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A9" w:rsidRPr="007B0A81" w:rsidRDefault="006160A9" w:rsidP="007B0A81">
      <w:pPr>
        <w:spacing w:after="0" w:line="252" w:lineRule="auto"/>
        <w:ind w:left="634" w:firstLine="86"/>
        <w:jc w:val="center"/>
        <w:rPr>
          <w:b/>
          <w:i/>
          <w:color w:val="0033CC"/>
          <w:sz w:val="28"/>
          <w:szCs w:val="26"/>
          <w:lang w:val="vi-VN"/>
        </w:rPr>
      </w:pPr>
      <w:r w:rsidRPr="007B0A81">
        <w:rPr>
          <w:i/>
          <w:noProof/>
          <w:color w:val="0033CC"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65B097D8" wp14:editId="42BE1AF3">
            <wp:simplePos x="0" y="0"/>
            <wp:positionH relativeFrom="column">
              <wp:posOffset>-266700</wp:posOffset>
            </wp:positionH>
            <wp:positionV relativeFrom="paragraph">
              <wp:posOffset>-38100</wp:posOffset>
            </wp:positionV>
            <wp:extent cx="1171032" cy="819150"/>
            <wp:effectExtent l="0" t="0" r="0" b="0"/>
            <wp:wrapNone/>
            <wp:docPr id="1" name="Picture 1" descr="Description: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32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A81">
        <w:rPr>
          <w:b/>
          <w:i/>
          <w:color w:val="0033CC"/>
          <w:sz w:val="28"/>
          <w:szCs w:val="26"/>
          <w:lang w:val="vi-VN"/>
        </w:rPr>
        <w:t>TRUNG TÂM PHÁT TRIỂN CỘNG ĐỒNG</w:t>
      </w:r>
    </w:p>
    <w:p w:rsidR="006160A9" w:rsidRPr="00F02205" w:rsidRDefault="006160A9" w:rsidP="007B0A81">
      <w:pPr>
        <w:spacing w:after="0" w:line="252" w:lineRule="auto"/>
        <w:ind w:left="634" w:firstLine="86"/>
        <w:jc w:val="center"/>
        <w:rPr>
          <w:i/>
          <w:color w:val="0033CC"/>
          <w:sz w:val="24"/>
          <w:szCs w:val="26"/>
          <w:lang w:val="vi-VN"/>
        </w:rPr>
      </w:pPr>
      <w:r w:rsidRPr="00F02205">
        <w:rPr>
          <w:i/>
          <w:color w:val="0033CC"/>
          <w:sz w:val="24"/>
          <w:szCs w:val="26"/>
          <w:lang w:val="vi-VN"/>
        </w:rPr>
        <w:t>32 Tản Đà - TP. Buôn Ma Thuột - Dak Lak</w:t>
      </w:r>
    </w:p>
    <w:p w:rsidR="006160A9" w:rsidRPr="00F02205" w:rsidRDefault="006160A9" w:rsidP="007B0A81">
      <w:pPr>
        <w:spacing w:after="0" w:line="252" w:lineRule="auto"/>
        <w:ind w:left="634" w:firstLine="86"/>
        <w:jc w:val="center"/>
        <w:rPr>
          <w:i/>
          <w:color w:val="0033CC"/>
          <w:sz w:val="24"/>
          <w:szCs w:val="26"/>
          <w:lang w:val="vi-VN"/>
        </w:rPr>
      </w:pPr>
      <w:r w:rsidRPr="00F02205">
        <w:rPr>
          <w:i/>
          <w:color w:val="0033CC"/>
          <w:sz w:val="24"/>
          <w:szCs w:val="26"/>
          <w:lang w:val="vi-VN"/>
        </w:rPr>
        <w:t xml:space="preserve">Điện thoại: </w:t>
      </w:r>
      <w:r w:rsidRPr="00F02205">
        <w:rPr>
          <w:i/>
          <w:color w:val="0033CC"/>
          <w:sz w:val="24"/>
          <w:szCs w:val="26"/>
        </w:rPr>
        <w:t>+84.500.</w:t>
      </w:r>
      <w:r w:rsidRPr="00F02205">
        <w:rPr>
          <w:i/>
          <w:color w:val="0033CC"/>
          <w:sz w:val="24"/>
          <w:szCs w:val="26"/>
          <w:lang w:val="vi-VN"/>
        </w:rPr>
        <w:t xml:space="preserve">3973388 - Fax: </w:t>
      </w:r>
      <w:r w:rsidRPr="00F02205">
        <w:rPr>
          <w:i/>
          <w:color w:val="0033CC"/>
          <w:sz w:val="24"/>
          <w:szCs w:val="26"/>
        </w:rPr>
        <w:t>+84.</w:t>
      </w:r>
      <w:r w:rsidRPr="00F02205">
        <w:rPr>
          <w:i/>
          <w:color w:val="0033CC"/>
          <w:sz w:val="24"/>
          <w:szCs w:val="26"/>
          <w:lang w:val="vi-VN"/>
        </w:rPr>
        <w:t>500.39</w:t>
      </w:r>
      <w:r w:rsidRPr="00F02205">
        <w:rPr>
          <w:i/>
          <w:color w:val="0033CC"/>
          <w:sz w:val="24"/>
          <w:szCs w:val="26"/>
        </w:rPr>
        <w:t>6</w:t>
      </w:r>
      <w:r w:rsidRPr="00F02205">
        <w:rPr>
          <w:i/>
          <w:color w:val="0033CC"/>
          <w:sz w:val="24"/>
          <w:szCs w:val="26"/>
          <w:lang w:val="vi-VN"/>
        </w:rPr>
        <w:t>3388</w:t>
      </w:r>
    </w:p>
    <w:p w:rsidR="006160A9" w:rsidRPr="00F02205" w:rsidRDefault="006160A9" w:rsidP="007B0A81">
      <w:pPr>
        <w:spacing w:after="0" w:line="252" w:lineRule="auto"/>
        <w:ind w:left="634" w:firstLine="86"/>
        <w:jc w:val="center"/>
        <w:rPr>
          <w:i/>
          <w:color w:val="0033CC"/>
          <w:sz w:val="24"/>
          <w:szCs w:val="26"/>
          <w:lang w:val="vi-VN"/>
        </w:rPr>
      </w:pPr>
      <w:r w:rsidRPr="00F02205">
        <w:rPr>
          <w:i/>
          <w:color w:val="0033CC"/>
          <w:sz w:val="24"/>
          <w:szCs w:val="26"/>
          <w:lang w:val="vi-VN"/>
        </w:rPr>
        <w:t>Email:  cdc@cdc.org.vn - Website: http://cdc.org.vn</w:t>
      </w:r>
    </w:p>
    <w:p w:rsidR="006160A9" w:rsidRPr="00F02205" w:rsidRDefault="006160A9" w:rsidP="006160A9">
      <w:pPr>
        <w:spacing w:before="120" w:after="120"/>
        <w:ind w:left="634" w:right="72" w:firstLine="86"/>
        <w:jc w:val="center"/>
        <w:rPr>
          <w:i/>
          <w:color w:val="0033CC"/>
          <w:sz w:val="24"/>
          <w:szCs w:val="26"/>
        </w:rPr>
      </w:pPr>
      <w:r w:rsidRPr="00F02205">
        <w:rPr>
          <w:i/>
          <w:color w:val="0033CC"/>
          <w:sz w:val="24"/>
          <w:szCs w:val="26"/>
          <w:lang w:val="vi-VN"/>
        </w:rPr>
        <w:t>--------</w:t>
      </w:r>
      <w:r w:rsidRPr="00F02205">
        <w:rPr>
          <w:i/>
          <w:color w:val="0033CC"/>
          <w:sz w:val="24"/>
          <w:szCs w:val="26"/>
        </w:rPr>
        <w:sym w:font="Wingdings" w:char="F09B"/>
      </w:r>
      <w:r w:rsidRPr="00F02205">
        <w:rPr>
          <w:i/>
          <w:color w:val="0033CC"/>
          <w:sz w:val="24"/>
          <w:szCs w:val="26"/>
        </w:rPr>
        <w:sym w:font="Wingdings" w:char="F09B"/>
      </w:r>
      <w:r w:rsidRPr="00F02205">
        <w:rPr>
          <w:i/>
          <w:color w:val="0033CC"/>
          <w:sz w:val="24"/>
          <w:szCs w:val="26"/>
        </w:rPr>
        <w:sym w:font="Wingdings" w:char="F09B"/>
      </w:r>
      <w:r w:rsidRPr="00F02205">
        <w:rPr>
          <w:i/>
          <w:color w:val="0033CC"/>
          <w:sz w:val="24"/>
          <w:szCs w:val="26"/>
        </w:rPr>
        <w:sym w:font="Wingdings" w:char="F026"/>
      </w:r>
      <w:r w:rsidRPr="00F02205">
        <w:rPr>
          <w:i/>
          <w:color w:val="0033CC"/>
          <w:sz w:val="24"/>
          <w:szCs w:val="26"/>
        </w:rPr>
        <w:sym w:font="Wingdings" w:char="F09A"/>
      </w:r>
      <w:r w:rsidRPr="00F02205">
        <w:rPr>
          <w:i/>
          <w:color w:val="0033CC"/>
          <w:sz w:val="24"/>
          <w:szCs w:val="26"/>
        </w:rPr>
        <w:sym w:font="Wingdings" w:char="F09A"/>
      </w:r>
      <w:r w:rsidRPr="00F02205">
        <w:rPr>
          <w:i/>
          <w:color w:val="0033CC"/>
          <w:sz w:val="24"/>
          <w:szCs w:val="26"/>
        </w:rPr>
        <w:sym w:font="Wingdings" w:char="F09A"/>
      </w:r>
      <w:r w:rsidRPr="00F02205">
        <w:rPr>
          <w:i/>
          <w:color w:val="0033CC"/>
          <w:sz w:val="24"/>
          <w:szCs w:val="26"/>
          <w:lang w:val="vi-VN"/>
        </w:rPr>
        <w:t>--------</w:t>
      </w:r>
    </w:p>
    <w:p w:rsidR="006160A9" w:rsidRPr="00376765" w:rsidRDefault="002E52E8" w:rsidP="007B0A81">
      <w:pPr>
        <w:spacing w:before="360" w:after="360" w:line="240" w:lineRule="auto"/>
        <w:ind w:left="634" w:right="72" w:firstLine="86"/>
        <w:jc w:val="center"/>
        <w:rPr>
          <w:b/>
          <w:i/>
          <w:color w:val="0033CC"/>
          <w:sz w:val="44"/>
          <w:szCs w:val="26"/>
          <w:lang w:val="pt-BR"/>
        </w:rPr>
      </w:pPr>
      <w:r w:rsidRPr="00376765">
        <w:rPr>
          <w:b/>
          <w:i/>
          <w:color w:val="0033CC"/>
          <w:sz w:val="44"/>
          <w:szCs w:val="26"/>
          <w:lang w:val="pt-BR"/>
        </w:rPr>
        <w:t>THÔNG TIN TUYỂN DỤNG</w:t>
      </w:r>
    </w:p>
    <w:p w:rsidR="00C84E72" w:rsidRPr="00090CF6" w:rsidRDefault="00C84E72" w:rsidP="00376765">
      <w:pPr>
        <w:spacing w:before="80" w:after="80"/>
        <w:jc w:val="both"/>
        <w:rPr>
          <w:rFonts w:cstheme="minorHAnsi"/>
          <w:i/>
          <w:color w:val="0033CC"/>
          <w:shd w:val="clear" w:color="auto" w:fill="FFFFFF"/>
        </w:rPr>
      </w:pPr>
      <w:r w:rsidRPr="00090CF6">
        <w:rPr>
          <w:rFonts w:cstheme="minorHAnsi"/>
          <w:i/>
          <w:color w:val="0033CC"/>
          <w:shd w:val="clear" w:color="auto" w:fill="FFFFFF"/>
        </w:rPr>
        <w:t xml:space="preserve">Trung Tâm Phát Triển Cộng Đồng CDC với sứ mạng </w:t>
      </w:r>
      <w:r w:rsidRPr="00F02205">
        <w:rPr>
          <w:rFonts w:cstheme="minorHAnsi"/>
          <w:b/>
          <w:i/>
          <w:color w:val="0033CC"/>
          <w:shd w:val="clear" w:color="auto" w:fill="FFFFFF"/>
        </w:rPr>
        <w:t>“Kết Nối Tri Thức, Phục Vụ Cộng Đồng”</w:t>
      </w:r>
      <w:r w:rsidR="00175316" w:rsidRPr="00090CF6">
        <w:rPr>
          <w:rFonts w:cstheme="minorHAnsi"/>
          <w:i/>
          <w:color w:val="0033CC"/>
          <w:shd w:val="clear" w:color="auto" w:fill="FFFFFF"/>
        </w:rPr>
        <w:t xml:space="preserve"> hướng đến </w:t>
      </w:r>
      <w:r w:rsidRPr="00090CF6">
        <w:rPr>
          <w:rFonts w:cstheme="minorHAnsi"/>
          <w:i/>
          <w:color w:val="0033CC"/>
          <w:shd w:val="clear" w:color="auto" w:fill="FFFFFF"/>
        </w:rPr>
        <w:t xml:space="preserve">mục tiêu cải thiện chất lượng cuộc sống vì sự phát triển thịnh vượng của Cộng Đồng. CDC hoạt động trên các lĩnh vực: </w:t>
      </w:r>
    </w:p>
    <w:p w:rsidR="00C84E72" w:rsidRPr="00090CF6" w:rsidRDefault="00C84E72" w:rsidP="00376765">
      <w:pPr>
        <w:pStyle w:val="ListParagraph"/>
        <w:numPr>
          <w:ilvl w:val="0"/>
          <w:numId w:val="7"/>
        </w:numPr>
        <w:spacing w:before="80" w:after="80" w:line="276" w:lineRule="auto"/>
        <w:jc w:val="both"/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</w:pPr>
      <w:r w:rsidRPr="00090CF6"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  <w:t>Thiết lập, quản lý, thực thi, giám sát và đánh giá các dự án trong nước và quốc tế.</w:t>
      </w:r>
    </w:p>
    <w:p w:rsidR="00C84E72" w:rsidRPr="00090CF6" w:rsidRDefault="00C84E72" w:rsidP="00376765">
      <w:pPr>
        <w:pStyle w:val="ListParagraph"/>
        <w:numPr>
          <w:ilvl w:val="0"/>
          <w:numId w:val="7"/>
        </w:numPr>
        <w:spacing w:before="80" w:after="80" w:line="276" w:lineRule="auto"/>
        <w:jc w:val="both"/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</w:pPr>
      <w:r w:rsidRPr="00090CF6"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  <w:t>Ứng dụng chuyển giao Khoa học kỹ thuật trong các chương trình</w:t>
      </w:r>
      <w:r w:rsidR="00090CF6" w:rsidRPr="00090CF6"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  <w:t xml:space="preserve"> Nông nghiệp bền vững,</w:t>
      </w:r>
      <w:r w:rsidRPr="00090CF6"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  <w:t xml:space="preserve"> Tăng trưởng xanh, thích ứng Biến đổi khí hậu, giảm nghèo bền vững, phát triển sinh kế cộng đồng</w:t>
      </w:r>
      <w:r w:rsidR="00E30BA8" w:rsidRPr="00090CF6"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  <w:t xml:space="preserve">, </w:t>
      </w:r>
      <w:r w:rsidRPr="00090CF6"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  <w:t>…</w:t>
      </w:r>
    </w:p>
    <w:p w:rsidR="00CD2667" w:rsidRPr="00090CF6" w:rsidRDefault="00BA0F17" w:rsidP="00376765">
      <w:pPr>
        <w:pStyle w:val="ListParagraph"/>
        <w:numPr>
          <w:ilvl w:val="0"/>
          <w:numId w:val="7"/>
        </w:numPr>
        <w:spacing w:before="80" w:after="80" w:line="276" w:lineRule="auto"/>
        <w:jc w:val="both"/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</w:pPr>
      <w:r w:rsidRPr="00090CF6"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  <w:t>Đào tạo nâng cao năng lực về Khoa học Kỹ thuật, Quản trị Hệ thống, các công cụ cải tiến Năng suất chất lượng</w:t>
      </w:r>
      <w:r w:rsidR="00090CF6" w:rsidRPr="00090CF6">
        <w:rPr>
          <w:rFonts w:asciiTheme="minorHAnsi" w:hAnsiTheme="minorHAnsi" w:cstheme="minorHAnsi"/>
          <w:i/>
          <w:color w:val="0033CC"/>
          <w:sz w:val="22"/>
          <w:szCs w:val="22"/>
          <w:shd w:val="clear" w:color="auto" w:fill="FFFFFF"/>
        </w:rPr>
        <w:t>,…</w:t>
      </w:r>
    </w:p>
    <w:p w:rsidR="00175316" w:rsidRPr="00090CF6" w:rsidRDefault="00175316" w:rsidP="00376765">
      <w:pPr>
        <w:shd w:val="clear" w:color="auto" w:fill="FFFFFF"/>
        <w:spacing w:before="80" w:after="80"/>
        <w:jc w:val="both"/>
        <w:rPr>
          <w:rFonts w:eastAsia="Times New Roman" w:cstheme="minorHAnsi"/>
          <w:i/>
          <w:color w:val="0033CC"/>
        </w:rPr>
      </w:pPr>
      <w:r w:rsidRPr="00090CF6">
        <w:rPr>
          <w:rFonts w:eastAsia="Times New Roman" w:cstheme="minorHAnsi"/>
          <w:i/>
          <w:color w:val="0033CC"/>
        </w:rPr>
        <w:t xml:space="preserve">CDC luôn tạo một môi trường làm việc </w:t>
      </w:r>
      <w:r w:rsidR="00E30BA8" w:rsidRPr="00090CF6">
        <w:rPr>
          <w:rFonts w:eastAsia="Times New Roman" w:cstheme="minorHAnsi"/>
          <w:i/>
          <w:color w:val="0033CC"/>
        </w:rPr>
        <w:t xml:space="preserve">năng động, </w:t>
      </w:r>
      <w:r w:rsidRPr="00090CF6">
        <w:rPr>
          <w:rFonts w:eastAsia="Times New Roman" w:cstheme="minorHAnsi"/>
          <w:i/>
          <w:color w:val="0033CC"/>
        </w:rPr>
        <w:t>chuyên nghiệp, phát huy tối đa quyền được cống hiến, phát triển, tôn vinh của mọi người</w:t>
      </w:r>
      <w:r w:rsidR="00E30BA8" w:rsidRPr="00090CF6">
        <w:rPr>
          <w:rFonts w:eastAsia="Times New Roman" w:cstheme="minorHAnsi"/>
          <w:i/>
          <w:color w:val="0033CC"/>
        </w:rPr>
        <w:t>. Với các giá trị cốt lõi: “</w:t>
      </w:r>
      <w:r w:rsidR="00052100" w:rsidRPr="00090CF6">
        <w:rPr>
          <w:rFonts w:eastAsia="Times New Roman" w:cstheme="minorHAnsi"/>
          <w:i/>
          <w:color w:val="0033CC"/>
        </w:rPr>
        <w:t xml:space="preserve">Nhân </w:t>
      </w:r>
      <w:r w:rsidR="00E30BA8" w:rsidRPr="00090CF6">
        <w:rPr>
          <w:rFonts w:eastAsia="Times New Roman" w:cstheme="minorHAnsi"/>
          <w:i/>
          <w:color w:val="0033CC"/>
        </w:rPr>
        <w:t xml:space="preserve">Ái, </w:t>
      </w:r>
      <w:r w:rsidR="00052100" w:rsidRPr="00090CF6">
        <w:rPr>
          <w:rFonts w:eastAsia="Times New Roman" w:cstheme="minorHAnsi"/>
          <w:i/>
          <w:color w:val="0033CC"/>
        </w:rPr>
        <w:t xml:space="preserve">Thân </w:t>
      </w:r>
      <w:r w:rsidR="00E30BA8" w:rsidRPr="00090CF6">
        <w:rPr>
          <w:rFonts w:eastAsia="Times New Roman" w:cstheme="minorHAnsi"/>
          <w:i/>
          <w:color w:val="0033CC"/>
        </w:rPr>
        <w:t xml:space="preserve">Thiện, </w:t>
      </w:r>
      <w:r w:rsidR="00052100" w:rsidRPr="00090CF6">
        <w:rPr>
          <w:rFonts w:eastAsia="Times New Roman" w:cstheme="minorHAnsi"/>
          <w:i/>
          <w:color w:val="0033CC"/>
        </w:rPr>
        <w:t xml:space="preserve">Đoàn </w:t>
      </w:r>
      <w:r w:rsidR="00E30BA8" w:rsidRPr="00090CF6">
        <w:rPr>
          <w:rFonts w:eastAsia="Times New Roman" w:cstheme="minorHAnsi"/>
          <w:i/>
          <w:color w:val="0033CC"/>
        </w:rPr>
        <w:t xml:space="preserve">Kết, </w:t>
      </w:r>
      <w:r w:rsidR="00052100" w:rsidRPr="00090CF6">
        <w:rPr>
          <w:rFonts w:eastAsia="Times New Roman" w:cstheme="minorHAnsi"/>
          <w:i/>
          <w:color w:val="0033CC"/>
        </w:rPr>
        <w:t xml:space="preserve">Sáng </w:t>
      </w:r>
      <w:r w:rsidR="00E30BA8" w:rsidRPr="00090CF6">
        <w:rPr>
          <w:rFonts w:eastAsia="Times New Roman" w:cstheme="minorHAnsi"/>
          <w:i/>
          <w:color w:val="0033CC"/>
        </w:rPr>
        <w:t xml:space="preserve">Tạo, </w:t>
      </w:r>
      <w:r w:rsidR="00052100" w:rsidRPr="00090CF6">
        <w:rPr>
          <w:rFonts w:eastAsia="Times New Roman" w:cstheme="minorHAnsi"/>
          <w:i/>
          <w:color w:val="0033CC"/>
        </w:rPr>
        <w:t xml:space="preserve">Khát </w:t>
      </w:r>
      <w:r w:rsidR="00E30BA8" w:rsidRPr="00090CF6">
        <w:rPr>
          <w:rFonts w:eastAsia="Times New Roman" w:cstheme="minorHAnsi"/>
          <w:i/>
          <w:color w:val="0033CC"/>
        </w:rPr>
        <w:t>Vọng Vươn Đến Sự Hoàn Thiện” CDC mong muốn xây dựng một đội ngũ tinh gọn, hội tụ đủ Đức - Tài và 0</w:t>
      </w:r>
      <w:r w:rsidR="00F05276" w:rsidRPr="00090CF6">
        <w:rPr>
          <w:rFonts w:eastAsia="Times New Roman" w:cstheme="minorHAnsi"/>
          <w:i/>
          <w:color w:val="0033CC"/>
        </w:rPr>
        <w:t>5</w:t>
      </w:r>
      <w:r w:rsidR="00E30BA8" w:rsidRPr="00090CF6">
        <w:rPr>
          <w:rFonts w:eastAsia="Times New Roman" w:cstheme="minorHAnsi"/>
          <w:i/>
          <w:color w:val="0033CC"/>
        </w:rPr>
        <w:t xml:space="preserve"> giá trị cốt lõi làm kim chỉ nam cho mọi hoạt động. Đồng thời mang khát vọng cống hiến cho sự phát triển </w:t>
      </w:r>
      <w:r w:rsidR="00F05276" w:rsidRPr="00090CF6">
        <w:rPr>
          <w:rFonts w:eastAsia="Times New Roman" w:cstheme="minorHAnsi"/>
          <w:i/>
          <w:color w:val="0033CC"/>
        </w:rPr>
        <w:t xml:space="preserve">Bền Vững </w:t>
      </w:r>
      <w:r w:rsidR="00E30BA8" w:rsidRPr="00090CF6">
        <w:rPr>
          <w:rFonts w:eastAsia="Times New Roman" w:cstheme="minorHAnsi"/>
          <w:i/>
          <w:color w:val="0033CC"/>
        </w:rPr>
        <w:t xml:space="preserve">và </w:t>
      </w:r>
      <w:r w:rsidR="00F05276" w:rsidRPr="00090CF6">
        <w:rPr>
          <w:rFonts w:eastAsia="Times New Roman" w:cstheme="minorHAnsi"/>
          <w:i/>
          <w:color w:val="0033CC"/>
        </w:rPr>
        <w:t xml:space="preserve">Thịnh Vượng </w:t>
      </w:r>
      <w:r w:rsidR="00E30BA8" w:rsidRPr="00090CF6">
        <w:rPr>
          <w:rFonts w:eastAsia="Times New Roman" w:cstheme="minorHAnsi"/>
          <w:i/>
          <w:color w:val="0033CC"/>
        </w:rPr>
        <w:t xml:space="preserve">của </w:t>
      </w:r>
      <w:r w:rsidR="00F05276" w:rsidRPr="00090CF6">
        <w:rPr>
          <w:rFonts w:eastAsia="Times New Roman" w:cstheme="minorHAnsi"/>
          <w:i/>
          <w:color w:val="0033CC"/>
        </w:rPr>
        <w:t xml:space="preserve">Cộng Đồng, Xã Hội </w:t>
      </w:r>
      <w:r w:rsidR="00E30BA8" w:rsidRPr="00090CF6">
        <w:rPr>
          <w:rFonts w:eastAsia="Times New Roman" w:cstheme="minorHAnsi"/>
          <w:i/>
          <w:color w:val="0033CC"/>
        </w:rPr>
        <w:t>trên nền tảng</w:t>
      </w:r>
      <w:r w:rsidRPr="00090CF6">
        <w:rPr>
          <w:rFonts w:eastAsia="Times New Roman" w:cstheme="minorHAnsi"/>
          <w:i/>
          <w:color w:val="0033CC"/>
        </w:rPr>
        <w:t> </w:t>
      </w:r>
      <w:r w:rsidR="00F05276" w:rsidRPr="00090CF6">
        <w:rPr>
          <w:rFonts w:eastAsia="Times New Roman" w:cstheme="minorHAnsi"/>
          <w:i/>
          <w:color w:val="0033CC"/>
        </w:rPr>
        <w:t xml:space="preserve">tính nhân văn, </w:t>
      </w:r>
      <w:r w:rsidRPr="00090CF6">
        <w:rPr>
          <w:rFonts w:eastAsia="Times New Roman" w:cstheme="minorHAnsi"/>
          <w:i/>
          <w:color w:val="0033CC"/>
        </w:rPr>
        <w:t xml:space="preserve"> thân ái, tinh thần kỷ luậ</w:t>
      </w:r>
      <w:r w:rsidR="00E30BA8" w:rsidRPr="00090CF6">
        <w:rPr>
          <w:rFonts w:eastAsia="Times New Roman" w:cstheme="minorHAnsi"/>
          <w:i/>
          <w:color w:val="0033CC"/>
        </w:rPr>
        <w:t xml:space="preserve">t </w:t>
      </w:r>
      <w:r w:rsidRPr="00090CF6">
        <w:rPr>
          <w:rFonts w:eastAsia="Times New Roman" w:cstheme="minorHAnsi"/>
          <w:i/>
          <w:color w:val="0033CC"/>
        </w:rPr>
        <w:t xml:space="preserve">được xây dựng và vun đắp bằng </w:t>
      </w:r>
      <w:r w:rsidR="00E30BA8" w:rsidRPr="00090CF6">
        <w:rPr>
          <w:rFonts w:eastAsia="Times New Roman" w:cstheme="minorHAnsi"/>
          <w:i/>
          <w:color w:val="0033CC"/>
        </w:rPr>
        <w:t>tri thức</w:t>
      </w:r>
      <w:r w:rsidRPr="00090CF6">
        <w:rPr>
          <w:rFonts w:eastAsia="Times New Roman" w:cstheme="minorHAnsi"/>
          <w:i/>
          <w:color w:val="0033CC"/>
        </w:rPr>
        <w:t xml:space="preserve"> và sức sáng tạo không ngừng của </w:t>
      </w:r>
      <w:r w:rsidR="00E30BA8" w:rsidRPr="00090CF6">
        <w:rPr>
          <w:rFonts w:eastAsia="Times New Roman" w:cstheme="minorHAnsi"/>
          <w:i/>
          <w:color w:val="0033CC"/>
        </w:rPr>
        <w:t>toàn thể Anh Chị Em</w:t>
      </w:r>
      <w:r w:rsidR="00F02205">
        <w:rPr>
          <w:rFonts w:eastAsia="Times New Roman" w:cstheme="minorHAnsi"/>
          <w:i/>
          <w:color w:val="0033CC"/>
        </w:rPr>
        <w:t xml:space="preserve"> CDC</w:t>
      </w:r>
      <w:r w:rsidRPr="00090CF6">
        <w:rPr>
          <w:rFonts w:eastAsia="Times New Roman" w:cstheme="minorHAnsi"/>
          <w:i/>
          <w:color w:val="0033CC"/>
        </w:rPr>
        <w:t>.</w:t>
      </w:r>
    </w:p>
    <w:p w:rsidR="00C84E72" w:rsidRPr="00090CF6" w:rsidRDefault="00E30BA8" w:rsidP="00376765">
      <w:pPr>
        <w:spacing w:before="80" w:after="80"/>
        <w:rPr>
          <w:rFonts w:eastAsia="Times New Roman" w:cstheme="minorHAnsi"/>
          <w:i/>
          <w:color w:val="0033CC"/>
        </w:rPr>
      </w:pPr>
      <w:r w:rsidRPr="00090CF6">
        <w:rPr>
          <w:rFonts w:eastAsia="Times New Roman" w:cstheme="minorHAnsi"/>
          <w:i/>
          <w:color w:val="0033CC"/>
        </w:rPr>
        <w:t>CDC</w:t>
      </w:r>
      <w:r w:rsidR="00175316" w:rsidRPr="00090CF6">
        <w:rPr>
          <w:rFonts w:eastAsia="Times New Roman" w:cstheme="minorHAnsi"/>
          <w:i/>
          <w:color w:val="0033CC"/>
        </w:rPr>
        <w:t xml:space="preserve"> </w:t>
      </w:r>
      <w:r w:rsidRPr="00090CF6">
        <w:rPr>
          <w:rFonts w:eastAsia="Times New Roman" w:cstheme="minorHAnsi"/>
          <w:i/>
          <w:color w:val="0033CC"/>
        </w:rPr>
        <w:t>luôn chào đón</w:t>
      </w:r>
      <w:r w:rsidR="00175316" w:rsidRPr="00090CF6">
        <w:rPr>
          <w:rFonts w:eastAsia="Times New Roman" w:cstheme="minorHAnsi"/>
          <w:i/>
          <w:color w:val="0033CC"/>
        </w:rPr>
        <w:t xml:space="preserve"> những ứng cử viên có năng lực cho </w:t>
      </w:r>
      <w:r w:rsidRPr="00090CF6">
        <w:rPr>
          <w:rFonts w:eastAsia="Times New Roman" w:cstheme="minorHAnsi"/>
          <w:i/>
          <w:color w:val="0033CC"/>
        </w:rPr>
        <w:t xml:space="preserve">các </w:t>
      </w:r>
      <w:r w:rsidR="00175316" w:rsidRPr="00090CF6">
        <w:rPr>
          <w:rFonts w:eastAsia="Times New Roman" w:cstheme="minorHAnsi"/>
          <w:i/>
          <w:color w:val="0033CC"/>
        </w:rPr>
        <w:t>vị trí sau:</w:t>
      </w:r>
    </w:p>
    <w:p w:rsidR="00C84E72" w:rsidRPr="00090CF6" w:rsidRDefault="00C46E35" w:rsidP="00376765">
      <w:pPr>
        <w:pStyle w:val="ListParagraph"/>
        <w:numPr>
          <w:ilvl w:val="0"/>
          <w:numId w:val="12"/>
        </w:numPr>
        <w:shd w:val="clear" w:color="auto" w:fill="FFFFFF"/>
        <w:spacing w:before="80" w:after="80" w:line="276" w:lineRule="auto"/>
        <w:ind w:left="360"/>
        <w:outlineLvl w:val="3"/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>Chuyên gia kỹ thuật:</w:t>
      </w:r>
      <w:r w:rsidR="00090CF6"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 xml:space="preserve"> </w:t>
      </w:r>
      <w:r w:rsidR="00090CF6"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>10 người</w:t>
      </w:r>
    </w:p>
    <w:p w:rsidR="00A10FF0" w:rsidRPr="00090CF6" w:rsidRDefault="00C46E35" w:rsidP="00376765">
      <w:pPr>
        <w:pStyle w:val="ListParagraph"/>
        <w:numPr>
          <w:ilvl w:val="0"/>
          <w:numId w:val="8"/>
        </w:numPr>
        <w:shd w:val="clear" w:color="auto" w:fill="FFFFFF"/>
        <w:spacing w:before="80" w:after="80" w:line="276" w:lineRule="auto"/>
        <w:jc w:val="both"/>
        <w:outlineLvl w:val="3"/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>Mô tả công việc:</w:t>
      </w:r>
      <w:r w:rsidR="00E30BA8"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 xml:space="preserve"> </w:t>
      </w:r>
      <w:r w:rsidR="00AC064E"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 xml:space="preserve">Triển khai các chương trình </w:t>
      </w:r>
      <w:r w:rsidR="00BA0F17"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 xml:space="preserve">Phát Triển </w:t>
      </w:r>
      <w:r w:rsidR="00AC064E"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>Cộng Đồng: khảo sát, triển khai dự án, đánh giá tác động của dự án, đào tạo tập huấn nâng cao năng lực Cộng Đồng</w:t>
      </w:r>
      <w:r w:rsidR="00A10FF0"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>.</w:t>
      </w:r>
      <w:r w:rsidR="00090CF6"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 xml:space="preserve"> </w:t>
      </w:r>
      <w:r w:rsidR="00A10FF0"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>Thực hiện các công việc khác theo sự phân công của lãnh đạo.</w:t>
      </w:r>
    </w:p>
    <w:p w:rsidR="00C46E35" w:rsidRPr="00090CF6" w:rsidRDefault="00C46E35" w:rsidP="00376765">
      <w:pPr>
        <w:pStyle w:val="ListParagraph"/>
        <w:numPr>
          <w:ilvl w:val="0"/>
          <w:numId w:val="8"/>
        </w:numPr>
        <w:shd w:val="clear" w:color="auto" w:fill="FFFFFF"/>
        <w:spacing w:before="80" w:after="80" w:line="276" w:lineRule="auto"/>
        <w:outlineLvl w:val="3"/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>Yêu cầu:</w:t>
      </w:r>
    </w:p>
    <w:p w:rsidR="00F05276" w:rsidRPr="00090CF6" w:rsidRDefault="00F05276" w:rsidP="00376765">
      <w:pPr>
        <w:pStyle w:val="ListParagraph"/>
        <w:numPr>
          <w:ilvl w:val="0"/>
          <w:numId w:val="10"/>
        </w:numPr>
        <w:spacing w:before="80" w:after="80" w:line="276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Tốt nghiệp Đại học một trong các chuyên ngành: </w:t>
      </w:r>
      <w:r w:rsidR="00BA0F17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Trồng trọt, </w:t>
      </w:r>
      <w:r w:rsidR="00EF7A38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Kinh tế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, </w:t>
      </w:r>
      <w:r w:rsidR="00AC064E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Kinh tế nông lâm,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Chăn nuôi, Thú y, Hóa</w:t>
      </w:r>
      <w:r w:rsidR="003463A3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học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, Sinh học, Môi trường;</w:t>
      </w:r>
    </w:p>
    <w:p w:rsidR="00CD2667" w:rsidRPr="00090CF6" w:rsidRDefault="00090CF6" w:rsidP="00376765">
      <w:pPr>
        <w:pStyle w:val="ListParagraph"/>
        <w:numPr>
          <w:ilvl w:val="0"/>
          <w:numId w:val="10"/>
        </w:numPr>
        <w:spacing w:before="80" w:after="80" w:line="276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Năng động, có tinh thần trách nhiệm cao, có sức khỏe tốt; </w:t>
      </w:r>
      <w:r w:rsidR="00F0527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Có khả năng làm việc độc lập, theo nhóm;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="00C82A81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Am hiểu kiến thức xã hội, chủ động trong học hỏi và nghiên cứu, khả năng tổng hợp thông tin tốt;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="00F0527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Có</w:t>
      </w:r>
      <w:r w:rsidR="00BA0F17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kỹ năng thuyết trình, có</w:t>
      </w:r>
      <w:r w:rsidR="00F0527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khả năng giao tiếp</w:t>
      </w:r>
      <w:r w:rsidR="00BA0F17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tốt</w:t>
      </w:r>
      <w:r w:rsidR="00F0527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, sử dụng thành thạo </w:t>
      </w:r>
      <w:r w:rsidR="00AC064E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các phần mềm Microsoft Office;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="00AC064E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Ưu tiên các ứng viên </w:t>
      </w:r>
      <w:r w:rsidR="00A10FF0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có </w:t>
      </w:r>
      <w:r w:rsidR="00C82A81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khả năng </w:t>
      </w:r>
      <w:r w:rsidR="00A10FF0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về đào tạo</w:t>
      </w:r>
      <w:r w:rsidR="00AC064E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. </w:t>
      </w:r>
    </w:p>
    <w:p w:rsidR="00E30BA8" w:rsidRPr="00090CF6" w:rsidRDefault="00C46E35" w:rsidP="00376765">
      <w:pPr>
        <w:pStyle w:val="ListParagraph"/>
        <w:numPr>
          <w:ilvl w:val="0"/>
          <w:numId w:val="8"/>
        </w:numPr>
        <w:shd w:val="clear" w:color="auto" w:fill="FFFFFF"/>
        <w:spacing w:before="80" w:after="80" w:line="276" w:lineRule="auto"/>
        <w:jc w:val="both"/>
        <w:outlineLvl w:val="3"/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>Quyền lợi:</w:t>
      </w:r>
      <w:r w:rsidR="00090CF6"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 xml:space="preserve"> </w:t>
      </w:r>
      <w:r w:rsidR="00F0527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Lương và các chế độ đãi ngộ theo năng lực</w:t>
      </w:r>
      <w:r w:rsidR="00C82A81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="00F0527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Các chế độ bảo hiểm, nghỉ lễ theo quy định của pháp luật</w:t>
      </w:r>
      <w:r w:rsidR="00C82A81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="00F0527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Được cung cấp các trang thiết bị phục vụ công việc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: Đồng phục, máy tính,</w:t>
      </w:r>
      <w:r w:rsidR="00BA0F17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…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="00F0527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Được đào tạo nâng cao nghiệp v</w:t>
      </w:r>
      <w:r w:rsidR="00C82A81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ụ;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="00F0527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Được làm việc trong môi trường chuyên nghiệp, năng động và hiệu quả.</w:t>
      </w:r>
    </w:p>
    <w:p w:rsidR="00090CF6" w:rsidRDefault="00C82A81" w:rsidP="00376765">
      <w:pPr>
        <w:pStyle w:val="ListParagraph"/>
        <w:numPr>
          <w:ilvl w:val="0"/>
          <w:numId w:val="11"/>
        </w:numPr>
        <w:spacing w:before="80" w:after="80" w:line="276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i/>
          <w:color w:val="0033CC"/>
          <w:sz w:val="22"/>
          <w:szCs w:val="22"/>
        </w:rPr>
        <w:t xml:space="preserve">Lương: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Lương theo thỏa thuận và theo hiệu quả công việc cá nhân;</w:t>
      </w:r>
    </w:p>
    <w:p w:rsidR="00376765" w:rsidRDefault="00376765" w:rsidP="00376765">
      <w:pPr>
        <w:spacing w:before="80" w:after="80"/>
        <w:jc w:val="both"/>
        <w:textAlignment w:val="baseline"/>
        <w:rPr>
          <w:rFonts w:eastAsia="Times New Roman" w:cstheme="minorHAnsi"/>
          <w:i/>
          <w:color w:val="0033CC"/>
        </w:rPr>
      </w:pPr>
    </w:p>
    <w:p w:rsidR="00376765" w:rsidRPr="00376765" w:rsidRDefault="00376765" w:rsidP="00376765">
      <w:pPr>
        <w:spacing w:before="80" w:after="80"/>
        <w:jc w:val="both"/>
        <w:textAlignment w:val="baseline"/>
        <w:rPr>
          <w:rFonts w:eastAsia="Times New Roman" w:cstheme="minorHAnsi"/>
          <w:i/>
          <w:color w:val="0033CC"/>
        </w:rPr>
      </w:pPr>
    </w:p>
    <w:p w:rsidR="00376765" w:rsidRDefault="00376765" w:rsidP="00376765">
      <w:pPr>
        <w:pStyle w:val="ListParagraph"/>
        <w:shd w:val="clear" w:color="auto" w:fill="FFFFFF"/>
        <w:spacing w:before="80" w:after="80" w:line="276" w:lineRule="auto"/>
        <w:ind w:left="360"/>
        <w:outlineLvl w:val="3"/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</w:pPr>
    </w:p>
    <w:p w:rsidR="00F02205" w:rsidRDefault="00F02205" w:rsidP="00F02205">
      <w:pPr>
        <w:pStyle w:val="ListParagraph"/>
        <w:shd w:val="clear" w:color="auto" w:fill="FFFFFF"/>
        <w:spacing w:before="80" w:after="80" w:line="276" w:lineRule="auto"/>
        <w:ind w:left="360"/>
        <w:outlineLvl w:val="3"/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</w:pPr>
    </w:p>
    <w:p w:rsidR="00F02205" w:rsidRDefault="00F02205" w:rsidP="00F02205">
      <w:pPr>
        <w:pStyle w:val="ListParagraph"/>
        <w:shd w:val="clear" w:color="auto" w:fill="FFFFFF"/>
        <w:spacing w:before="80" w:after="80" w:line="276" w:lineRule="auto"/>
        <w:ind w:left="360"/>
        <w:outlineLvl w:val="3"/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</w:pPr>
    </w:p>
    <w:p w:rsidR="00C46E35" w:rsidRPr="00090CF6" w:rsidRDefault="00C46E35" w:rsidP="00376765">
      <w:pPr>
        <w:pStyle w:val="ListParagraph"/>
        <w:numPr>
          <w:ilvl w:val="0"/>
          <w:numId w:val="12"/>
        </w:numPr>
        <w:shd w:val="clear" w:color="auto" w:fill="FFFFFF"/>
        <w:spacing w:before="80" w:after="80" w:line="276" w:lineRule="auto"/>
        <w:ind w:left="360"/>
        <w:outlineLvl w:val="3"/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>Nhân viên dịch thuật:</w:t>
      </w:r>
      <w:r w:rsidR="00090CF6"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 xml:space="preserve"> 02 người</w:t>
      </w:r>
    </w:p>
    <w:p w:rsidR="00052100" w:rsidRPr="00090CF6" w:rsidRDefault="00052100" w:rsidP="00376765">
      <w:pPr>
        <w:pStyle w:val="ListParagraph"/>
        <w:numPr>
          <w:ilvl w:val="0"/>
          <w:numId w:val="11"/>
        </w:numPr>
        <w:shd w:val="clear" w:color="auto" w:fill="FFFFFF"/>
        <w:spacing w:before="80" w:after="80" w:line="276" w:lineRule="auto"/>
        <w:jc w:val="both"/>
        <w:outlineLvl w:val="3"/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 xml:space="preserve">Mô tả công việc: </w:t>
      </w:r>
      <w:r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>Phụ trách các hoạt động dịch thuật và phiên dịch;</w:t>
      </w:r>
      <w:r w:rsidR="00090CF6"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>Phụ trách Truyền thông, thông cáo báo chí và các hoạt động sự kiện, hội thảo của công ty;</w:t>
      </w:r>
      <w:r w:rsidR="00090CF6"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bCs/>
          <w:i/>
          <w:color w:val="0033CC"/>
          <w:sz w:val="22"/>
          <w:szCs w:val="22"/>
        </w:rPr>
        <w:t>Thực hiện các công việc khác theo sự phân công của lãnh đạo.</w:t>
      </w:r>
      <w:r w:rsidRPr="00090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100" w:rsidRPr="00090CF6" w:rsidRDefault="00052100" w:rsidP="00376765">
      <w:pPr>
        <w:pStyle w:val="ListParagraph"/>
        <w:numPr>
          <w:ilvl w:val="0"/>
          <w:numId w:val="8"/>
        </w:numPr>
        <w:shd w:val="clear" w:color="auto" w:fill="FFFFFF"/>
        <w:spacing w:before="80" w:after="80" w:line="276" w:lineRule="auto"/>
        <w:outlineLvl w:val="3"/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>Yêu cầu:</w:t>
      </w:r>
    </w:p>
    <w:p w:rsidR="00052100" w:rsidRPr="00090CF6" w:rsidRDefault="00052100" w:rsidP="00376765">
      <w:pPr>
        <w:pStyle w:val="ListParagraph"/>
        <w:numPr>
          <w:ilvl w:val="0"/>
          <w:numId w:val="10"/>
        </w:numPr>
        <w:spacing w:before="80" w:after="80" w:line="276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Tốt nghiệp Đại học các chuyên ngành ngoại ngữ;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Kỹ năng nghe, nói, đọc, viết Tiếng Anh thành thạo;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Am hiểu k</w:t>
      </w:r>
      <w:r w:rsidR="007B0A81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iến thức xã hội, có hiểu biết cơ bản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về một số lĩnh vực</w:t>
      </w:r>
      <w:r w:rsidR="00BA0F17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: Nông nghiệp (Cà phê, Ca Cao, Hồ Tiêu</w:t>
      </w:r>
      <w:r w:rsidR="00EF7A38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, … </w:t>
      </w:r>
      <w:r w:rsidR="00BA0F17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),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Thươn</w:t>
      </w:r>
      <w:r w:rsidR="00BA0F17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g mại, Kinh tế nông nghiệp, …</w:t>
      </w:r>
    </w:p>
    <w:p w:rsidR="00CD2667" w:rsidRPr="00090CF6" w:rsidRDefault="00052100" w:rsidP="00376765">
      <w:pPr>
        <w:pStyle w:val="ListParagraph"/>
        <w:numPr>
          <w:ilvl w:val="0"/>
          <w:numId w:val="10"/>
        </w:numPr>
        <w:spacing w:before="80" w:after="80" w:line="276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Có khả năng làm việc độc lập, theo nhóm;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Chủ động trong học hỏi và nghiên cứu, khả năng tổng hợp thông tin tốt;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="00BA0F17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Có kỹ năng thuyết trình, có khả năng giao tiếp tốt, sử dụng thành thạo các phần mềm Microsoft Office;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Năng động, có tinh thần trách nhiệm cao, có sức khỏe tốt;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Ưu tiên các ứng viên biết nhiều ngôn ngữ. </w:t>
      </w:r>
    </w:p>
    <w:p w:rsidR="00052100" w:rsidRPr="00090CF6" w:rsidRDefault="00052100" w:rsidP="00376765">
      <w:pPr>
        <w:pStyle w:val="ListParagraph"/>
        <w:numPr>
          <w:ilvl w:val="0"/>
          <w:numId w:val="8"/>
        </w:numPr>
        <w:shd w:val="clear" w:color="auto" w:fill="FFFFFF"/>
        <w:spacing w:before="80" w:after="80" w:line="276" w:lineRule="auto"/>
        <w:jc w:val="both"/>
        <w:outlineLvl w:val="3"/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>Quyền lợi:</w:t>
      </w:r>
      <w:r w:rsidR="00090CF6">
        <w:rPr>
          <w:rFonts w:asciiTheme="minorHAnsi" w:eastAsia="Times New Roman" w:hAnsiTheme="minorHAnsi" w:cstheme="minorHAnsi"/>
          <w:b/>
          <w:bCs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Lương và các chế độ đãi ngộ theo năng lực;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Các chế độ bảo hiểm, nghỉ lễ theo quy định của pháp luật;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Được cung cấp các trang thiết bị phục vụ công việc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: Đồng phục, máy tính,…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Được đào tạo nâng cao nghiệp vụ;</w:t>
      </w:r>
      <w:r w:rsidR="00090CF6"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 xml:space="preserve">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Được làm việc trong môi trường chuyên nghiệp, năng động và hiệu quả.</w:t>
      </w:r>
    </w:p>
    <w:p w:rsidR="00052100" w:rsidRPr="00090CF6" w:rsidRDefault="00052100" w:rsidP="00376765">
      <w:pPr>
        <w:pStyle w:val="ListParagraph"/>
        <w:numPr>
          <w:ilvl w:val="0"/>
          <w:numId w:val="11"/>
        </w:numPr>
        <w:spacing w:before="80" w:after="80" w:line="276" w:lineRule="auto"/>
        <w:jc w:val="both"/>
        <w:textAlignment w:val="baseline"/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</w:pPr>
      <w:r w:rsidRPr="00090CF6">
        <w:rPr>
          <w:rFonts w:asciiTheme="minorHAnsi" w:eastAsia="Times New Roman" w:hAnsiTheme="minorHAnsi" w:cstheme="minorHAnsi"/>
          <w:b/>
          <w:i/>
          <w:color w:val="0033CC"/>
          <w:sz w:val="22"/>
          <w:szCs w:val="22"/>
        </w:rPr>
        <w:t xml:space="preserve">Lương: </w:t>
      </w:r>
      <w:r w:rsidRPr="00090CF6">
        <w:rPr>
          <w:rFonts w:asciiTheme="minorHAnsi" w:eastAsia="Times New Roman" w:hAnsiTheme="minorHAnsi" w:cstheme="minorHAnsi"/>
          <w:i/>
          <w:color w:val="0033CC"/>
          <w:sz w:val="22"/>
          <w:szCs w:val="22"/>
        </w:rPr>
        <w:t>Lương theo thỏa thuận và theo hiệu quả công việc cá nhân;</w:t>
      </w:r>
    </w:p>
    <w:p w:rsidR="00090CF6" w:rsidRDefault="00090CF6" w:rsidP="00376765">
      <w:pPr>
        <w:spacing w:before="80" w:after="80"/>
        <w:jc w:val="both"/>
        <w:textAlignment w:val="baseline"/>
        <w:rPr>
          <w:rFonts w:eastAsia="Times New Roman" w:cstheme="minorHAnsi"/>
          <w:b/>
          <w:i/>
          <w:color w:val="0033CC"/>
          <w:u w:val="single"/>
        </w:rPr>
      </w:pPr>
    </w:p>
    <w:p w:rsidR="002E52E8" w:rsidRPr="00090CF6" w:rsidRDefault="00052100" w:rsidP="00376765">
      <w:pPr>
        <w:spacing w:before="80" w:after="80"/>
        <w:jc w:val="both"/>
        <w:textAlignment w:val="baseline"/>
        <w:rPr>
          <w:rFonts w:eastAsia="Times New Roman" w:cstheme="minorHAnsi"/>
          <w:b/>
          <w:i/>
          <w:color w:val="0033CC"/>
        </w:rPr>
      </w:pPr>
      <w:r w:rsidRPr="00090CF6">
        <w:rPr>
          <w:rFonts w:eastAsia="Times New Roman" w:cstheme="minorHAnsi"/>
          <w:b/>
          <w:i/>
          <w:color w:val="0033CC"/>
          <w:u w:val="single"/>
        </w:rPr>
        <w:t>ĐỊA CHỈ NHẬN HỒ SƠ:</w:t>
      </w:r>
    </w:p>
    <w:p w:rsidR="00A10FF0" w:rsidRPr="00F02205" w:rsidRDefault="00052100" w:rsidP="00575AC7">
      <w:pPr>
        <w:tabs>
          <w:tab w:val="left" w:pos="4905"/>
        </w:tabs>
        <w:spacing w:before="80" w:after="80"/>
        <w:jc w:val="both"/>
        <w:textAlignment w:val="baseline"/>
        <w:rPr>
          <w:rFonts w:cstheme="minorHAnsi"/>
          <w:b/>
          <w:i/>
          <w:color w:val="0033CC"/>
          <w:sz w:val="24"/>
          <w:shd w:val="clear" w:color="auto" w:fill="FFFFFF"/>
        </w:rPr>
      </w:pPr>
      <w:r w:rsidRPr="00F02205">
        <w:rPr>
          <w:rFonts w:cstheme="minorHAnsi"/>
          <w:b/>
          <w:i/>
          <w:color w:val="0033CC"/>
          <w:sz w:val="24"/>
          <w:shd w:val="clear" w:color="auto" w:fill="FFFFFF"/>
        </w:rPr>
        <w:t>TRUNG TÂM PHÁT TRIỂN CỘNG ĐỒNG CDC</w:t>
      </w:r>
      <w:r w:rsidR="00575AC7">
        <w:rPr>
          <w:rFonts w:cstheme="minorHAnsi"/>
          <w:b/>
          <w:i/>
          <w:color w:val="0033CC"/>
          <w:sz w:val="24"/>
          <w:shd w:val="clear" w:color="auto" w:fill="FFFFFF"/>
        </w:rPr>
        <w:tab/>
      </w:r>
    </w:p>
    <w:p w:rsidR="00C82A81" w:rsidRPr="00090CF6" w:rsidRDefault="00C82A81" w:rsidP="00376765">
      <w:pPr>
        <w:spacing w:before="80" w:after="80"/>
        <w:jc w:val="both"/>
        <w:rPr>
          <w:rFonts w:eastAsia="Times New Roman" w:cstheme="minorHAnsi"/>
          <w:i/>
          <w:color w:val="0033CC"/>
        </w:rPr>
      </w:pPr>
      <w:r w:rsidRPr="00090CF6">
        <w:rPr>
          <w:rFonts w:eastAsia="Times New Roman" w:cstheme="minorHAnsi"/>
          <w:i/>
          <w:color w:val="0033CC"/>
        </w:rPr>
        <w:t>Địa chỉ: 32 Tản Đà - TP. Buôn Ma Thuột - Dak Lak</w:t>
      </w:r>
    </w:p>
    <w:p w:rsidR="00C82A81" w:rsidRPr="00090CF6" w:rsidRDefault="00C82A81" w:rsidP="00376765">
      <w:pPr>
        <w:spacing w:before="80" w:after="80"/>
        <w:jc w:val="both"/>
        <w:rPr>
          <w:rFonts w:eastAsia="Times New Roman" w:cstheme="minorHAnsi"/>
          <w:i/>
          <w:color w:val="0033CC"/>
        </w:rPr>
      </w:pPr>
      <w:r w:rsidRPr="00090CF6">
        <w:rPr>
          <w:rFonts w:eastAsia="Times New Roman" w:cstheme="minorHAnsi"/>
          <w:i/>
          <w:color w:val="0033CC"/>
        </w:rPr>
        <w:t>Điện thoại: 0500.3</w:t>
      </w:r>
      <w:r w:rsidR="004D215E">
        <w:rPr>
          <w:rFonts w:eastAsia="Times New Roman" w:cstheme="minorHAnsi"/>
          <w:i/>
          <w:color w:val="0033CC"/>
        </w:rPr>
        <w:t>556558 – 0905320407</w:t>
      </w:r>
      <w:r w:rsidR="004D215E">
        <w:rPr>
          <w:rFonts w:eastAsia="Times New Roman" w:cstheme="minorHAnsi"/>
          <w:i/>
          <w:color w:val="0033CC"/>
        </w:rPr>
        <w:tab/>
      </w:r>
      <w:r w:rsidR="00F02205">
        <w:rPr>
          <w:rFonts w:eastAsia="Times New Roman" w:cstheme="minorHAnsi"/>
          <w:i/>
          <w:color w:val="0033CC"/>
        </w:rPr>
        <w:tab/>
      </w:r>
    </w:p>
    <w:p w:rsidR="004D215E" w:rsidRDefault="00C82A81" w:rsidP="00376765">
      <w:pPr>
        <w:spacing w:before="80" w:after="80"/>
        <w:jc w:val="both"/>
        <w:rPr>
          <w:rFonts w:eastAsia="Times New Roman" w:cstheme="minorHAnsi"/>
          <w:i/>
          <w:color w:val="0033CC"/>
        </w:rPr>
      </w:pPr>
      <w:r w:rsidRPr="00090CF6">
        <w:rPr>
          <w:rFonts w:eastAsia="Times New Roman" w:cstheme="minorHAnsi"/>
          <w:i/>
          <w:color w:val="0033CC"/>
        </w:rPr>
        <w:t xml:space="preserve">Email: cdc@cdc.org.vn </w:t>
      </w:r>
      <w:r w:rsidR="00F02205">
        <w:rPr>
          <w:rFonts w:eastAsia="Times New Roman" w:cstheme="minorHAnsi"/>
          <w:i/>
          <w:color w:val="0033CC"/>
        </w:rPr>
        <w:t xml:space="preserve">  </w:t>
      </w:r>
      <w:r w:rsidR="00F02205">
        <w:rPr>
          <w:rFonts w:eastAsia="Times New Roman" w:cstheme="minorHAnsi"/>
          <w:i/>
          <w:color w:val="0033CC"/>
        </w:rPr>
        <w:tab/>
      </w:r>
      <w:r w:rsidR="004D215E">
        <w:rPr>
          <w:rFonts w:eastAsia="Times New Roman" w:cstheme="minorHAnsi"/>
          <w:i/>
          <w:color w:val="0033CC"/>
        </w:rPr>
        <w:tab/>
      </w:r>
      <w:r w:rsidR="004D215E">
        <w:rPr>
          <w:rFonts w:eastAsia="Times New Roman" w:cstheme="minorHAnsi"/>
          <w:i/>
          <w:color w:val="0033CC"/>
        </w:rPr>
        <w:tab/>
      </w:r>
      <w:r w:rsidR="004D215E">
        <w:rPr>
          <w:rFonts w:eastAsia="Times New Roman" w:cstheme="minorHAnsi"/>
          <w:i/>
          <w:color w:val="0033CC"/>
        </w:rPr>
        <w:tab/>
      </w:r>
    </w:p>
    <w:p w:rsidR="00C82A81" w:rsidRPr="00090CF6" w:rsidRDefault="00C82A81" w:rsidP="00376765">
      <w:pPr>
        <w:spacing w:before="80" w:after="80"/>
        <w:jc w:val="both"/>
        <w:rPr>
          <w:rFonts w:eastAsia="Times New Roman" w:cstheme="minorHAnsi"/>
          <w:i/>
          <w:color w:val="0033CC"/>
        </w:rPr>
      </w:pPr>
      <w:r w:rsidRPr="00090CF6">
        <w:rPr>
          <w:rFonts w:eastAsia="Times New Roman" w:cstheme="minorHAnsi"/>
          <w:i/>
          <w:color w:val="0033CC"/>
        </w:rPr>
        <w:t xml:space="preserve">Website: </w:t>
      </w:r>
      <w:hyperlink r:id="rId9" w:history="1">
        <w:r w:rsidRPr="00090CF6">
          <w:rPr>
            <w:rFonts w:eastAsia="Times New Roman" w:cstheme="minorHAnsi"/>
            <w:i/>
            <w:color w:val="0033CC"/>
          </w:rPr>
          <w:t>http://cdc.org.vn</w:t>
        </w:r>
      </w:hyperlink>
    </w:p>
    <w:p w:rsidR="00052100" w:rsidRPr="00090CF6" w:rsidRDefault="00052100" w:rsidP="00376765">
      <w:pPr>
        <w:spacing w:before="80" w:after="80"/>
        <w:jc w:val="both"/>
        <w:textAlignment w:val="baseline"/>
        <w:rPr>
          <w:rFonts w:eastAsia="Times New Roman" w:cstheme="minorHAnsi"/>
          <w:b/>
          <w:i/>
          <w:iCs/>
          <w:color w:val="0033CC"/>
          <w:bdr w:val="none" w:sz="0" w:space="0" w:color="auto" w:frame="1"/>
        </w:rPr>
      </w:pPr>
      <w:r w:rsidRPr="00090CF6">
        <w:rPr>
          <w:rFonts w:eastAsia="Times New Roman" w:cstheme="minorHAnsi"/>
          <w:b/>
          <w:i/>
          <w:iCs/>
          <w:color w:val="0033CC"/>
          <w:bdr w:val="none" w:sz="0" w:space="0" w:color="auto" w:frame="1"/>
        </w:rPr>
        <w:t>Lưu ý:</w:t>
      </w:r>
    </w:p>
    <w:p w:rsidR="00C82A81" w:rsidRPr="00090CF6" w:rsidRDefault="00C82A81" w:rsidP="00376765">
      <w:pPr>
        <w:pStyle w:val="ListParagraph"/>
        <w:numPr>
          <w:ilvl w:val="0"/>
          <w:numId w:val="7"/>
        </w:numPr>
        <w:spacing w:before="80" w:after="80" w:line="276" w:lineRule="auto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0033CC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090CF6">
        <w:rPr>
          <w:rFonts w:asciiTheme="minorHAnsi" w:eastAsia="Times New Roman" w:hAnsiTheme="minorHAnsi" w:cstheme="minorHAnsi"/>
          <w:i/>
          <w:iCs/>
          <w:color w:val="0033CC"/>
          <w:sz w:val="22"/>
          <w:szCs w:val="22"/>
          <w:bdr w:val="none" w:sz="0" w:space="0" w:color="auto" w:frame="1"/>
        </w:rPr>
        <w:t>Các ứng viên nộp hồ sơ qua email, khi đi phỏng vấn vui lòng mang theo hồ sơ bản cứng</w:t>
      </w:r>
      <w:r w:rsidR="00052100" w:rsidRPr="00090CF6">
        <w:rPr>
          <w:rFonts w:asciiTheme="minorHAnsi" w:eastAsia="Times New Roman" w:hAnsiTheme="minorHAnsi" w:cstheme="minorHAnsi"/>
          <w:i/>
          <w:iCs/>
          <w:color w:val="0033CC"/>
          <w:sz w:val="22"/>
          <w:szCs w:val="22"/>
          <w:bdr w:val="none" w:sz="0" w:space="0" w:color="auto" w:frame="1"/>
        </w:rPr>
        <w:t>;</w:t>
      </w:r>
    </w:p>
    <w:p w:rsidR="002E52E8" w:rsidRPr="00090CF6" w:rsidRDefault="002E52E8" w:rsidP="00376765">
      <w:pPr>
        <w:pStyle w:val="ListParagraph"/>
        <w:numPr>
          <w:ilvl w:val="0"/>
          <w:numId w:val="7"/>
        </w:numPr>
        <w:spacing w:before="80" w:after="80" w:line="276" w:lineRule="auto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0033CC"/>
          <w:sz w:val="22"/>
          <w:szCs w:val="22"/>
          <w:bdr w:val="none" w:sz="0" w:space="0" w:color="auto" w:frame="1"/>
        </w:rPr>
      </w:pPr>
      <w:r w:rsidRPr="00090CF6">
        <w:rPr>
          <w:rFonts w:asciiTheme="minorHAnsi" w:eastAsia="Times New Roman" w:hAnsiTheme="minorHAnsi" w:cstheme="minorHAnsi"/>
          <w:i/>
          <w:iCs/>
          <w:color w:val="0033CC"/>
          <w:sz w:val="22"/>
          <w:szCs w:val="22"/>
          <w:bdr w:val="none" w:sz="0" w:space="0" w:color="auto" w:frame="1"/>
        </w:rPr>
        <w:t xml:space="preserve">Hồ sơ không </w:t>
      </w:r>
      <w:r w:rsidR="00C82A81" w:rsidRPr="00090CF6">
        <w:rPr>
          <w:rFonts w:asciiTheme="minorHAnsi" w:eastAsia="Times New Roman" w:hAnsiTheme="minorHAnsi" w:cstheme="minorHAnsi"/>
          <w:i/>
          <w:iCs/>
          <w:color w:val="0033CC"/>
          <w:sz w:val="22"/>
          <w:szCs w:val="22"/>
          <w:bdr w:val="none" w:sz="0" w:space="0" w:color="auto" w:frame="1"/>
        </w:rPr>
        <w:t>hoàn trả lại</w:t>
      </w:r>
      <w:r w:rsidR="00052100" w:rsidRPr="00090CF6">
        <w:rPr>
          <w:rFonts w:asciiTheme="minorHAnsi" w:eastAsia="Times New Roman" w:hAnsiTheme="minorHAnsi" w:cstheme="minorHAnsi"/>
          <w:i/>
          <w:iCs/>
          <w:color w:val="0033CC"/>
          <w:sz w:val="22"/>
          <w:szCs w:val="22"/>
          <w:bdr w:val="none" w:sz="0" w:space="0" w:color="auto" w:frame="1"/>
        </w:rPr>
        <w:t>.</w:t>
      </w:r>
    </w:p>
    <w:sectPr w:rsidR="002E52E8" w:rsidRPr="00090CF6" w:rsidSect="00376765">
      <w:footerReference w:type="default" r:id="rId10"/>
      <w:pgSz w:w="12240" w:h="15840"/>
      <w:pgMar w:top="810" w:right="1080" w:bottom="900" w:left="153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41" w:rsidRDefault="00C86A41" w:rsidP="007B0A81">
      <w:pPr>
        <w:spacing w:after="0" w:line="240" w:lineRule="auto"/>
      </w:pPr>
      <w:r>
        <w:separator/>
      </w:r>
    </w:p>
  </w:endnote>
  <w:endnote w:type="continuationSeparator" w:id="0">
    <w:p w:rsidR="00C86A41" w:rsidRDefault="00C86A41" w:rsidP="007B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81" w:rsidRPr="007B0A81" w:rsidRDefault="007B0A81" w:rsidP="00F02205">
    <w:pPr>
      <w:pStyle w:val="Footer"/>
      <w:shd w:val="clear" w:color="auto" w:fill="00A800"/>
      <w:rPr>
        <w:rFonts w:cstheme="minorHAnsi"/>
        <w:i/>
        <w:color w:val="FFFFFF" w:themeColor="background1"/>
        <w:sz w:val="24"/>
        <w:szCs w:val="24"/>
      </w:rPr>
    </w:pPr>
    <w:r>
      <w:rPr>
        <w:rFonts w:cstheme="minorHAnsi"/>
        <w:i/>
        <w:color w:val="FFFFFF" w:themeColor="background1"/>
        <w:sz w:val="24"/>
        <w:szCs w:val="24"/>
      </w:rPr>
      <w:t xml:space="preserve">    </w:t>
    </w:r>
    <w:r w:rsidRPr="00F02205">
      <w:rPr>
        <w:rFonts w:cstheme="minorHAnsi"/>
        <w:i/>
        <w:color w:val="FFFFFF" w:themeColor="background1"/>
        <w:sz w:val="24"/>
        <w:szCs w:val="24"/>
      </w:rPr>
      <w:t xml:space="preserve">“Kết Nối Tri Thức, Phục Vụ Cộng Đồng”  </w:t>
    </w:r>
    <w:r w:rsidRPr="00F02205">
      <w:rPr>
        <w:rFonts w:cstheme="minorHAnsi"/>
        <w:i/>
        <w:color w:val="FFFFFF" w:themeColor="background1"/>
        <w:sz w:val="24"/>
        <w:szCs w:val="24"/>
      </w:rPr>
      <w:tab/>
    </w:r>
    <w:r w:rsidRPr="00F02205">
      <w:rPr>
        <w:rFonts w:cstheme="minorHAnsi"/>
        <w:i/>
        <w:color w:val="FFFFFF" w:themeColor="background1"/>
        <w:sz w:val="24"/>
        <w:szCs w:val="24"/>
      </w:rPr>
      <w:tab/>
    </w:r>
    <w:sdt>
      <w:sdtPr>
        <w:rPr>
          <w:i/>
          <w:color w:val="FFFFFF" w:themeColor="background1"/>
          <w:sz w:val="24"/>
        </w:rPr>
        <w:id w:val="501401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2205">
          <w:rPr>
            <w:i/>
            <w:color w:val="FFFFFF" w:themeColor="background1"/>
            <w:sz w:val="24"/>
          </w:rPr>
          <w:fldChar w:fldCharType="begin"/>
        </w:r>
        <w:r w:rsidRPr="00F02205">
          <w:rPr>
            <w:i/>
            <w:color w:val="FFFFFF" w:themeColor="background1"/>
            <w:sz w:val="24"/>
          </w:rPr>
          <w:instrText xml:space="preserve"> PAGE   \* MERGEFORMAT </w:instrText>
        </w:r>
        <w:r w:rsidRPr="00F02205">
          <w:rPr>
            <w:i/>
            <w:color w:val="FFFFFF" w:themeColor="background1"/>
            <w:sz w:val="24"/>
          </w:rPr>
          <w:fldChar w:fldCharType="separate"/>
        </w:r>
        <w:r w:rsidR="00C34177">
          <w:rPr>
            <w:i/>
            <w:noProof/>
            <w:color w:val="FFFFFF" w:themeColor="background1"/>
            <w:sz w:val="24"/>
          </w:rPr>
          <w:t>2</w:t>
        </w:r>
        <w:r w:rsidRPr="00F02205">
          <w:rPr>
            <w:i/>
            <w:noProof/>
            <w:color w:val="FFFFFF" w:themeColor="background1"/>
            <w:sz w:val="24"/>
          </w:rPr>
          <w:fldChar w:fldCharType="end"/>
        </w:r>
        <w:r w:rsidR="00090CF6" w:rsidRPr="00F02205">
          <w:rPr>
            <w:i/>
            <w:noProof/>
            <w:color w:val="FFFFFF" w:themeColor="background1"/>
            <w:sz w:val="24"/>
          </w:rPr>
          <w:t xml:space="preserve"> / 2</w:t>
        </w:r>
      </w:sdtContent>
    </w:sdt>
    <w:r>
      <w:rPr>
        <w:i/>
        <w:noProof/>
        <w:color w:val="FFFFFF" w:themeColor="background1"/>
        <w:sz w:val="2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41" w:rsidRDefault="00C86A41" w:rsidP="007B0A81">
      <w:pPr>
        <w:spacing w:after="0" w:line="240" w:lineRule="auto"/>
      </w:pPr>
      <w:r>
        <w:separator/>
      </w:r>
    </w:p>
  </w:footnote>
  <w:footnote w:type="continuationSeparator" w:id="0">
    <w:p w:rsidR="00C86A41" w:rsidRDefault="00C86A41" w:rsidP="007B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5A7"/>
    <w:multiLevelType w:val="multilevel"/>
    <w:tmpl w:val="411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54864"/>
    <w:multiLevelType w:val="hybridMultilevel"/>
    <w:tmpl w:val="91FCF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FA0"/>
    <w:multiLevelType w:val="hybridMultilevel"/>
    <w:tmpl w:val="C874C3E2"/>
    <w:lvl w:ilvl="0" w:tplc="589477E4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08F5"/>
    <w:multiLevelType w:val="hybridMultilevel"/>
    <w:tmpl w:val="F7D2F3D8"/>
    <w:lvl w:ilvl="0" w:tplc="A30A3E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A30A3E3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00C98"/>
    <w:multiLevelType w:val="hybridMultilevel"/>
    <w:tmpl w:val="8DE2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96B2D"/>
    <w:multiLevelType w:val="hybridMultilevel"/>
    <w:tmpl w:val="16340F62"/>
    <w:lvl w:ilvl="0" w:tplc="8CB8DA60">
      <w:start w:val="1"/>
      <w:numFmt w:val="upperRoman"/>
      <w:lvlText w:val="%1."/>
      <w:lvlJc w:val="left"/>
      <w:pPr>
        <w:ind w:left="1005" w:hanging="720"/>
      </w:pPr>
    </w:lvl>
    <w:lvl w:ilvl="1" w:tplc="042A0019">
      <w:start w:val="1"/>
      <w:numFmt w:val="lowerLetter"/>
      <w:lvlText w:val="%2."/>
      <w:lvlJc w:val="left"/>
      <w:pPr>
        <w:ind w:left="1365" w:hanging="360"/>
      </w:pPr>
    </w:lvl>
    <w:lvl w:ilvl="2" w:tplc="042A001B">
      <w:start w:val="1"/>
      <w:numFmt w:val="lowerRoman"/>
      <w:lvlText w:val="%3."/>
      <w:lvlJc w:val="right"/>
      <w:pPr>
        <w:ind w:left="2085" w:hanging="180"/>
      </w:pPr>
    </w:lvl>
    <w:lvl w:ilvl="3" w:tplc="042A000F">
      <w:start w:val="1"/>
      <w:numFmt w:val="decimal"/>
      <w:lvlText w:val="%4."/>
      <w:lvlJc w:val="left"/>
      <w:pPr>
        <w:ind w:left="2805" w:hanging="360"/>
      </w:pPr>
    </w:lvl>
    <w:lvl w:ilvl="4" w:tplc="042A0019">
      <w:start w:val="1"/>
      <w:numFmt w:val="lowerLetter"/>
      <w:lvlText w:val="%5."/>
      <w:lvlJc w:val="left"/>
      <w:pPr>
        <w:ind w:left="3525" w:hanging="360"/>
      </w:pPr>
    </w:lvl>
    <w:lvl w:ilvl="5" w:tplc="042A001B">
      <w:start w:val="1"/>
      <w:numFmt w:val="lowerRoman"/>
      <w:lvlText w:val="%6."/>
      <w:lvlJc w:val="right"/>
      <w:pPr>
        <w:ind w:left="4245" w:hanging="180"/>
      </w:pPr>
    </w:lvl>
    <w:lvl w:ilvl="6" w:tplc="042A000F">
      <w:start w:val="1"/>
      <w:numFmt w:val="decimal"/>
      <w:lvlText w:val="%7."/>
      <w:lvlJc w:val="left"/>
      <w:pPr>
        <w:ind w:left="4965" w:hanging="360"/>
      </w:pPr>
    </w:lvl>
    <w:lvl w:ilvl="7" w:tplc="042A0019">
      <w:start w:val="1"/>
      <w:numFmt w:val="lowerLetter"/>
      <w:lvlText w:val="%8."/>
      <w:lvlJc w:val="left"/>
      <w:pPr>
        <w:ind w:left="5685" w:hanging="360"/>
      </w:pPr>
    </w:lvl>
    <w:lvl w:ilvl="8" w:tplc="042A001B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C794832"/>
    <w:multiLevelType w:val="multilevel"/>
    <w:tmpl w:val="F3A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A4FCF"/>
    <w:multiLevelType w:val="hybridMultilevel"/>
    <w:tmpl w:val="DC5C304C"/>
    <w:lvl w:ilvl="0" w:tplc="A30A3E3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7580D"/>
    <w:multiLevelType w:val="hybridMultilevel"/>
    <w:tmpl w:val="4C20BAE4"/>
    <w:lvl w:ilvl="0" w:tplc="6658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E3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A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26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48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2C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42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E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21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937B22"/>
    <w:multiLevelType w:val="hybridMultilevel"/>
    <w:tmpl w:val="17B2494C"/>
    <w:lvl w:ilvl="0" w:tplc="3BC094AC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EA60A3"/>
    <w:multiLevelType w:val="hybridMultilevel"/>
    <w:tmpl w:val="EC90192C"/>
    <w:lvl w:ilvl="0" w:tplc="042A000F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2A0019">
      <w:start w:val="1"/>
      <w:numFmt w:val="lowerLetter"/>
      <w:lvlText w:val="%2."/>
      <w:lvlJc w:val="left"/>
      <w:pPr>
        <w:ind w:left="1364" w:hanging="360"/>
      </w:pPr>
    </w:lvl>
    <w:lvl w:ilvl="2" w:tplc="042A001B">
      <w:start w:val="1"/>
      <w:numFmt w:val="lowerRoman"/>
      <w:lvlText w:val="%3."/>
      <w:lvlJc w:val="right"/>
      <w:pPr>
        <w:ind w:left="2084" w:hanging="180"/>
      </w:pPr>
    </w:lvl>
    <w:lvl w:ilvl="3" w:tplc="042A000F">
      <w:start w:val="1"/>
      <w:numFmt w:val="decimal"/>
      <w:lvlText w:val="%4."/>
      <w:lvlJc w:val="left"/>
      <w:pPr>
        <w:ind w:left="2804" w:hanging="360"/>
      </w:pPr>
    </w:lvl>
    <w:lvl w:ilvl="4" w:tplc="042A0019">
      <w:start w:val="1"/>
      <w:numFmt w:val="lowerLetter"/>
      <w:lvlText w:val="%5."/>
      <w:lvlJc w:val="left"/>
      <w:pPr>
        <w:ind w:left="3524" w:hanging="360"/>
      </w:pPr>
    </w:lvl>
    <w:lvl w:ilvl="5" w:tplc="042A001B">
      <w:start w:val="1"/>
      <w:numFmt w:val="lowerRoman"/>
      <w:lvlText w:val="%6."/>
      <w:lvlJc w:val="right"/>
      <w:pPr>
        <w:ind w:left="4244" w:hanging="180"/>
      </w:pPr>
    </w:lvl>
    <w:lvl w:ilvl="6" w:tplc="042A000F">
      <w:start w:val="1"/>
      <w:numFmt w:val="decimal"/>
      <w:lvlText w:val="%7."/>
      <w:lvlJc w:val="left"/>
      <w:pPr>
        <w:ind w:left="4964" w:hanging="360"/>
      </w:pPr>
    </w:lvl>
    <w:lvl w:ilvl="7" w:tplc="042A0019">
      <w:start w:val="1"/>
      <w:numFmt w:val="lowerLetter"/>
      <w:lvlText w:val="%8."/>
      <w:lvlJc w:val="left"/>
      <w:pPr>
        <w:ind w:left="5684" w:hanging="360"/>
      </w:pPr>
    </w:lvl>
    <w:lvl w:ilvl="8" w:tplc="042A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28798D"/>
    <w:multiLevelType w:val="hybridMultilevel"/>
    <w:tmpl w:val="76644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30A3E3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A9"/>
    <w:rsid w:val="00052100"/>
    <w:rsid w:val="00090CF6"/>
    <w:rsid w:val="001470C7"/>
    <w:rsid w:val="00175316"/>
    <w:rsid w:val="00180FB2"/>
    <w:rsid w:val="00282951"/>
    <w:rsid w:val="002A2D7F"/>
    <w:rsid w:val="002E52E8"/>
    <w:rsid w:val="003463A3"/>
    <w:rsid w:val="00350E9F"/>
    <w:rsid w:val="00376765"/>
    <w:rsid w:val="004B174C"/>
    <w:rsid w:val="004D215E"/>
    <w:rsid w:val="00575AC7"/>
    <w:rsid w:val="006121A8"/>
    <w:rsid w:val="006160A9"/>
    <w:rsid w:val="006203E5"/>
    <w:rsid w:val="00627F78"/>
    <w:rsid w:val="00685586"/>
    <w:rsid w:val="006A7275"/>
    <w:rsid w:val="00751C5E"/>
    <w:rsid w:val="007B0A81"/>
    <w:rsid w:val="00801D00"/>
    <w:rsid w:val="0086597A"/>
    <w:rsid w:val="00A10FF0"/>
    <w:rsid w:val="00A33BD5"/>
    <w:rsid w:val="00A372B4"/>
    <w:rsid w:val="00AB4F7C"/>
    <w:rsid w:val="00AC064E"/>
    <w:rsid w:val="00B24E16"/>
    <w:rsid w:val="00B41E88"/>
    <w:rsid w:val="00BA0F17"/>
    <w:rsid w:val="00BC445C"/>
    <w:rsid w:val="00C34177"/>
    <w:rsid w:val="00C46E35"/>
    <w:rsid w:val="00C82A81"/>
    <w:rsid w:val="00C84E72"/>
    <w:rsid w:val="00C86A41"/>
    <w:rsid w:val="00CC48E4"/>
    <w:rsid w:val="00CD2667"/>
    <w:rsid w:val="00D21022"/>
    <w:rsid w:val="00E30BA8"/>
    <w:rsid w:val="00EF7A38"/>
    <w:rsid w:val="00F02205"/>
    <w:rsid w:val="00F05276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5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E52E8"/>
  </w:style>
  <w:style w:type="character" w:styleId="Hyperlink">
    <w:name w:val="Hyperlink"/>
    <w:basedOn w:val="DefaultParagraphFont"/>
    <w:uiPriority w:val="99"/>
    <w:unhideWhenUsed/>
    <w:rsid w:val="002E52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2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6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81"/>
  </w:style>
  <w:style w:type="paragraph" w:styleId="Footer">
    <w:name w:val="footer"/>
    <w:basedOn w:val="Normal"/>
    <w:link w:val="FooterChar"/>
    <w:uiPriority w:val="99"/>
    <w:unhideWhenUsed/>
    <w:rsid w:val="007B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5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E52E8"/>
  </w:style>
  <w:style w:type="character" w:styleId="Hyperlink">
    <w:name w:val="Hyperlink"/>
    <w:basedOn w:val="DefaultParagraphFont"/>
    <w:uiPriority w:val="99"/>
    <w:unhideWhenUsed/>
    <w:rsid w:val="002E52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2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6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81"/>
  </w:style>
  <w:style w:type="paragraph" w:styleId="Footer">
    <w:name w:val="footer"/>
    <w:basedOn w:val="Normal"/>
    <w:link w:val="FooterChar"/>
    <w:uiPriority w:val="99"/>
    <w:unhideWhenUsed/>
    <w:rsid w:val="007B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634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14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47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573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769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3863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39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1D1D1"/>
                <w:bottom w:val="none" w:sz="0" w:space="0" w:color="auto"/>
                <w:right w:val="none" w:sz="0" w:space="0" w:color="auto"/>
              </w:divBdr>
              <w:divsChild>
                <w:div w:id="14925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dc.org.v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AJVNCJQTK6FV-56-723</_dlc_DocId>
    <_dlc_DocIdUrl xmlns="899dc094-1e94-4f91-a470-511ad44b7ba1">
      <Url>http://webadmin.ou.edu.vn/ctcthssv/_layouts/DocIdRedir.aspx?ID=AJVNCJQTK6FV-56-723</Url>
      <Description>AJVNCJQTK6FV-56-723</Description>
    </_dlc_DocIdUrl>
  </documentManagement>
</p:properties>
</file>

<file path=customXml/itemProps1.xml><?xml version="1.0" encoding="utf-8"?>
<ds:datastoreItem xmlns:ds="http://schemas.openxmlformats.org/officeDocument/2006/customXml" ds:itemID="{A11399B5-7B13-4163-90EF-980CC408401C}"/>
</file>

<file path=customXml/itemProps2.xml><?xml version="1.0" encoding="utf-8"?>
<ds:datastoreItem xmlns:ds="http://schemas.openxmlformats.org/officeDocument/2006/customXml" ds:itemID="{EECBDFF4-DB68-410E-87A8-24BA9541AA51}"/>
</file>

<file path=customXml/itemProps3.xml><?xml version="1.0" encoding="utf-8"?>
<ds:datastoreItem xmlns:ds="http://schemas.openxmlformats.org/officeDocument/2006/customXml" ds:itemID="{40D67655-08E1-4671-8CEE-EEA25B1184FB}"/>
</file>

<file path=customXml/itemProps4.xml><?xml version="1.0" encoding="utf-8"?>
<ds:datastoreItem xmlns:ds="http://schemas.openxmlformats.org/officeDocument/2006/customXml" ds:itemID="{5E41B5AF-E3A7-4518-8F00-63583EB96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NHI</cp:lastModifiedBy>
  <cp:revision>20</cp:revision>
  <cp:lastPrinted>2015-05-14T02:16:00Z</cp:lastPrinted>
  <dcterms:created xsi:type="dcterms:W3CDTF">2014-10-17T03:51:00Z</dcterms:created>
  <dcterms:modified xsi:type="dcterms:W3CDTF">2015-05-14T03:25:00Z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87088a4b-610e-4a92-8e5d-2fdd4d13baf4</vt:lpwstr>
  </property>
</Properties>
</file>