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9336" w14:textId="77777777" w:rsidR="00F26FA6" w:rsidRPr="00004C5A" w:rsidRDefault="00F26FA6" w:rsidP="00140A95">
      <w:pPr>
        <w:spacing w:before="120"/>
        <w:jc w:val="center"/>
        <w:rPr>
          <w:lang w:val="nl-NL"/>
        </w:rPr>
      </w:pPr>
      <w:bookmarkStart w:id="0" w:name="_Hlk77259569"/>
      <w:r w:rsidRPr="00004C5A">
        <w:rPr>
          <w:lang w:val="nl-NL"/>
        </w:rPr>
        <w:t>MINISTRY OF EDUCATION AND TRAINING</w:t>
      </w:r>
    </w:p>
    <w:p w14:paraId="71C11716" w14:textId="77777777" w:rsidR="00F26FA6" w:rsidRPr="00004C5A" w:rsidRDefault="00F26FA6" w:rsidP="00140A95">
      <w:pPr>
        <w:spacing w:before="120"/>
        <w:jc w:val="center"/>
        <w:rPr>
          <w:b/>
          <w:lang w:val="nl-NL"/>
        </w:rPr>
      </w:pPr>
      <w:r w:rsidRPr="00004C5A">
        <w:rPr>
          <w:b/>
          <w:lang w:val="nl-NL"/>
        </w:rPr>
        <w:t>HO CHI MINH CITY OPEN UNIVERSITY</w:t>
      </w:r>
    </w:p>
    <w:p w14:paraId="179FA9E5" w14:textId="77777777" w:rsidR="00F26FA6" w:rsidRPr="00004C5A" w:rsidRDefault="00F26FA6" w:rsidP="00140A95">
      <w:pPr>
        <w:tabs>
          <w:tab w:val="center" w:pos="4819"/>
          <w:tab w:val="left" w:pos="6787"/>
        </w:tabs>
        <w:spacing w:before="120"/>
        <w:rPr>
          <w:b/>
          <w:lang w:val="nl-NL"/>
        </w:rPr>
      </w:pPr>
      <w:r w:rsidRPr="00004C5A">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004C5A">
        <w:rPr>
          <w:b/>
          <w:lang w:val="nl-NL"/>
        </w:rPr>
        <w:tab/>
      </w:r>
      <w:r w:rsidRPr="00004C5A">
        <w:rPr>
          <w:b/>
          <w:lang w:val="nl-NL"/>
        </w:rPr>
        <w:tab/>
      </w:r>
    </w:p>
    <w:p w14:paraId="5E841301" w14:textId="77777777" w:rsidR="003A5230" w:rsidRPr="00492D29" w:rsidRDefault="003A5230" w:rsidP="003A5230">
      <w:pPr>
        <w:spacing w:before="120"/>
        <w:jc w:val="center"/>
        <w:rPr>
          <w:b/>
        </w:rPr>
      </w:pPr>
      <w:r w:rsidRPr="00492D29">
        <w:rPr>
          <w:b/>
          <w:bCs/>
        </w:rPr>
        <w:t>COURSE SYLLABUS</w:t>
      </w:r>
    </w:p>
    <w:p w14:paraId="0BDA00AE" w14:textId="110DAAF4" w:rsidR="003A5230" w:rsidRPr="00492D29" w:rsidRDefault="003A5230" w:rsidP="003A5230">
      <w:pPr>
        <w:spacing w:before="120"/>
        <w:jc w:val="center"/>
        <w:rPr>
          <w:b/>
        </w:rPr>
      </w:pPr>
      <w:r w:rsidRPr="00492D29">
        <w:rPr>
          <w:b/>
        </w:rPr>
        <w:t xml:space="preserve">MAJOR: </w:t>
      </w:r>
      <w:r>
        <w:rPr>
          <w:b/>
        </w:rPr>
        <w:t>ACCOUNTING</w:t>
      </w:r>
    </w:p>
    <w:p w14:paraId="2C66D426" w14:textId="4558DB97" w:rsidR="002A556F" w:rsidRPr="00004C5A" w:rsidRDefault="003A5230" w:rsidP="003A5230">
      <w:pPr>
        <w:spacing w:before="120"/>
        <w:jc w:val="center"/>
        <w:rPr>
          <w:b/>
          <w:lang w:val="nl-NL"/>
        </w:rPr>
      </w:pPr>
      <w:r>
        <w:rPr>
          <w:b/>
        </w:rPr>
        <w:t>MODE OF TRAINING</w:t>
      </w:r>
      <w:r w:rsidRPr="00492D29">
        <w:rPr>
          <w:b/>
        </w:rPr>
        <w:t>: FORMAL TRAINING</w:t>
      </w:r>
    </w:p>
    <w:p w14:paraId="61E46A51" w14:textId="77777777" w:rsidR="00E45C10" w:rsidRPr="00004C5A" w:rsidRDefault="00E45C10" w:rsidP="00140A95">
      <w:pPr>
        <w:spacing w:before="120"/>
        <w:jc w:val="center"/>
        <w:rPr>
          <w:b/>
          <w:lang w:val="nl-NL"/>
        </w:rPr>
      </w:pPr>
    </w:p>
    <w:p w14:paraId="6F4EFC04" w14:textId="77777777" w:rsidR="003A5230" w:rsidRPr="00492D29" w:rsidRDefault="003A5230" w:rsidP="003A5230">
      <w:pPr>
        <w:pStyle w:val="ListParagraph"/>
        <w:numPr>
          <w:ilvl w:val="0"/>
          <w:numId w:val="1"/>
        </w:numPr>
        <w:tabs>
          <w:tab w:val="left" w:pos="1134"/>
        </w:tabs>
        <w:spacing w:before="120" w:after="120"/>
        <w:ind w:left="0" w:firstLine="567"/>
        <w:jc w:val="both"/>
        <w:rPr>
          <w:b/>
        </w:rPr>
      </w:pPr>
      <w:r w:rsidRPr="00492D29">
        <w:rPr>
          <w:b/>
        </w:rPr>
        <w:t>General information</w:t>
      </w:r>
    </w:p>
    <w:p w14:paraId="44271240" w14:textId="77777777" w:rsidR="003A5230" w:rsidRPr="00492D29" w:rsidRDefault="003A5230" w:rsidP="003A5230">
      <w:pPr>
        <w:pStyle w:val="ListParagraph"/>
        <w:numPr>
          <w:ilvl w:val="1"/>
          <w:numId w:val="1"/>
        </w:numPr>
        <w:spacing w:before="120" w:after="120"/>
        <w:ind w:left="1134" w:hanging="567"/>
        <w:jc w:val="both"/>
      </w:pPr>
      <w:r w:rsidRPr="00492D29">
        <w:t xml:space="preserve">Course title in Vietnamese: </w:t>
      </w:r>
      <w:r w:rsidRPr="00492D29">
        <w:rPr>
          <w:b/>
          <w:bCs/>
        </w:rPr>
        <w:t>CHUẨN MỰC BÁO CÁO TÀI CHÍNH QUỐC TẾ 1</w:t>
      </w:r>
    </w:p>
    <w:p w14:paraId="29F3F133" w14:textId="77777777" w:rsidR="003A5230" w:rsidRPr="00492D29" w:rsidRDefault="003A5230" w:rsidP="003A5230">
      <w:pPr>
        <w:tabs>
          <w:tab w:val="left" w:pos="1134"/>
        </w:tabs>
        <w:spacing w:before="120" w:after="120"/>
        <w:jc w:val="both"/>
      </w:pPr>
      <w:r w:rsidRPr="00492D29">
        <w:tab/>
        <w:t>Course code: ACCO2318</w:t>
      </w:r>
    </w:p>
    <w:p w14:paraId="0E79041A" w14:textId="77777777" w:rsidR="003A5230" w:rsidRPr="00492D29" w:rsidRDefault="003A5230" w:rsidP="003A5230">
      <w:pPr>
        <w:pStyle w:val="ListParagraph"/>
        <w:numPr>
          <w:ilvl w:val="1"/>
          <w:numId w:val="1"/>
        </w:numPr>
        <w:tabs>
          <w:tab w:val="left" w:pos="1134"/>
        </w:tabs>
        <w:spacing w:before="120" w:after="120"/>
        <w:ind w:left="1134" w:hanging="567"/>
        <w:jc w:val="both"/>
      </w:pPr>
      <w:r w:rsidRPr="00492D29">
        <w:t>Course title in English: INTERNATIONAL FINACIAL REPORING STANDARD 1</w:t>
      </w:r>
    </w:p>
    <w:p w14:paraId="539F135D" w14:textId="77777777" w:rsidR="003A5230" w:rsidRPr="00492D29" w:rsidRDefault="003A5230" w:rsidP="003A5230">
      <w:pPr>
        <w:pStyle w:val="ListParagraph"/>
        <w:numPr>
          <w:ilvl w:val="1"/>
          <w:numId w:val="1"/>
        </w:numPr>
        <w:tabs>
          <w:tab w:val="left" w:pos="1134"/>
        </w:tabs>
        <w:spacing w:before="120" w:after="120"/>
        <w:ind w:left="0" w:firstLine="567"/>
        <w:jc w:val="both"/>
      </w:pPr>
      <w:r w:rsidRPr="00492D29">
        <w:t>Mode of delivery:</w:t>
      </w:r>
    </w:p>
    <w:p w14:paraId="18B6C049" w14:textId="635093E9" w:rsidR="003A5230" w:rsidRPr="00492D29" w:rsidRDefault="003A5230" w:rsidP="003A5230">
      <w:pPr>
        <w:tabs>
          <w:tab w:val="left" w:pos="1134"/>
        </w:tabs>
        <w:spacing w:before="120" w:after="120"/>
        <w:ind w:left="567"/>
        <w:jc w:val="both"/>
        <w:rPr>
          <w:rFonts w:eastAsia="MS Gothic"/>
        </w:rPr>
      </w:pPr>
      <w:r w:rsidRPr="00492D29">
        <w:rPr>
          <w:rFonts w:ascii="Segoe UI Symbol" w:eastAsia="MS Gothic" w:hAnsi="Segoe UI Symbol" w:cs="Segoe UI Symbol"/>
        </w:rPr>
        <w:t>☐</w:t>
      </w:r>
      <w:r w:rsidRPr="00492D29">
        <w:rPr>
          <w:rFonts w:eastAsia="MS Gothic"/>
        </w:rPr>
        <w:tab/>
      </w:r>
      <w:r w:rsidR="002C34A9">
        <w:rPr>
          <w:rFonts w:eastAsia="MS Gothic"/>
        </w:rPr>
        <w:t xml:space="preserve">Face </w:t>
      </w:r>
      <w:proofErr w:type="gramStart"/>
      <w:r w:rsidR="002C34A9">
        <w:rPr>
          <w:rFonts w:eastAsia="MS Gothic"/>
        </w:rPr>
        <w:t>To</w:t>
      </w:r>
      <w:proofErr w:type="gramEnd"/>
      <w:r w:rsidR="002C34A9">
        <w:rPr>
          <w:rFonts w:eastAsia="MS Gothic"/>
        </w:rPr>
        <w:t xml:space="preserve"> Face</w:t>
      </w:r>
      <w:r w:rsidRPr="00492D29">
        <w:rPr>
          <w:rFonts w:eastAsia="MS Gothic"/>
        </w:rPr>
        <w:tab/>
        <w:t xml:space="preserve">        </w:t>
      </w:r>
      <w:r w:rsidRPr="00492D29">
        <w:rPr>
          <w:rFonts w:ascii="Segoe UI Symbol" w:eastAsia="MS Gothic" w:hAnsi="Segoe UI Symbol" w:cs="Segoe UI Symbol"/>
        </w:rPr>
        <w:t>☐</w:t>
      </w:r>
      <w:r w:rsidRPr="00492D29">
        <w:rPr>
          <w:rFonts w:eastAsia="MS Gothic"/>
        </w:rPr>
        <w:tab/>
        <w:t>Online</w:t>
      </w:r>
      <w:r w:rsidRPr="00492D29">
        <w:rPr>
          <w:rFonts w:eastAsia="MS Gothic"/>
        </w:rPr>
        <w:tab/>
        <w:t xml:space="preserve">         </w:t>
      </w:r>
      <w:r w:rsidRPr="00492D29">
        <w:rPr>
          <w:rFonts w:ascii="Segoe UI Symbol" w:eastAsia="MS Gothic" w:hAnsi="Segoe UI Symbol" w:cs="Segoe UI Symbol"/>
          <w:bCs/>
        </w:rPr>
        <w:t>☒</w:t>
      </w:r>
      <w:r w:rsidRPr="00492D29">
        <w:rPr>
          <w:rFonts w:eastAsia="MS Gothic"/>
        </w:rPr>
        <w:t xml:space="preserve">     Blended</w:t>
      </w:r>
    </w:p>
    <w:p w14:paraId="35FB80C5" w14:textId="77777777" w:rsidR="003A5230" w:rsidRPr="00492D29" w:rsidRDefault="003A5230" w:rsidP="003A5230">
      <w:pPr>
        <w:pStyle w:val="ListParagraph"/>
        <w:numPr>
          <w:ilvl w:val="1"/>
          <w:numId w:val="1"/>
        </w:numPr>
        <w:tabs>
          <w:tab w:val="left" w:pos="1134"/>
        </w:tabs>
        <w:spacing w:before="120" w:after="120"/>
        <w:ind w:left="0" w:firstLine="567"/>
        <w:jc w:val="both"/>
        <w:rPr>
          <w:rFonts w:eastAsia="MS Gothic"/>
        </w:rPr>
      </w:pPr>
      <w:r w:rsidRPr="00492D29">
        <w:rPr>
          <w:rFonts w:eastAsia="MS Gothic"/>
        </w:rPr>
        <w:t>Language(s) for instruction:</w:t>
      </w:r>
    </w:p>
    <w:p w14:paraId="0C87CDA7" w14:textId="1B6D7A7F" w:rsidR="003A5230" w:rsidRPr="00492D29" w:rsidRDefault="003A5230" w:rsidP="003A5230">
      <w:pPr>
        <w:tabs>
          <w:tab w:val="left" w:pos="1134"/>
        </w:tabs>
        <w:spacing w:before="120" w:after="120"/>
        <w:ind w:left="567"/>
        <w:jc w:val="both"/>
      </w:pPr>
      <w:r w:rsidRPr="00492D29">
        <w:rPr>
          <w:rFonts w:ascii="Segoe UI Symbol" w:eastAsia="MS Gothic" w:hAnsi="Segoe UI Symbol" w:cs="Segoe UI Symbol"/>
        </w:rPr>
        <w:t>☐</w:t>
      </w:r>
      <w:r w:rsidRPr="00492D29">
        <w:t xml:space="preserve"> </w:t>
      </w:r>
      <w:r w:rsidRPr="00492D29">
        <w:tab/>
        <w:t>Vietnamese</w:t>
      </w:r>
      <w:r w:rsidRPr="00492D29">
        <w:tab/>
      </w:r>
      <w:r w:rsidRPr="00492D29">
        <w:tab/>
      </w:r>
      <w:r w:rsidRPr="00492D29">
        <w:rPr>
          <w:rFonts w:ascii="Segoe UI Symbol" w:eastAsia="MS Gothic" w:hAnsi="Segoe UI Symbol" w:cs="Segoe UI Symbol"/>
          <w:bCs/>
        </w:rPr>
        <w:t>☒</w:t>
      </w:r>
      <w:r w:rsidRPr="00492D29">
        <w:tab/>
        <w:t xml:space="preserve">English     </w:t>
      </w:r>
      <w:r>
        <w:tab/>
      </w:r>
      <w:r>
        <w:tab/>
      </w:r>
      <w:r w:rsidRPr="00492D29">
        <w:rPr>
          <w:rFonts w:ascii="Segoe UI Symbol" w:eastAsia="MS Gothic" w:hAnsi="Segoe UI Symbol" w:cs="Segoe UI Symbol"/>
        </w:rPr>
        <w:t>☐</w:t>
      </w:r>
      <w:r w:rsidRPr="00492D29">
        <w:rPr>
          <w:rFonts w:eastAsia="MS Gothic"/>
        </w:rPr>
        <w:t xml:space="preserve"> Both </w:t>
      </w:r>
    </w:p>
    <w:p w14:paraId="50E9291A" w14:textId="77777777" w:rsidR="003A5230" w:rsidRPr="00492D29" w:rsidRDefault="003A5230" w:rsidP="003A5230">
      <w:pPr>
        <w:pStyle w:val="ListParagraph"/>
        <w:numPr>
          <w:ilvl w:val="1"/>
          <w:numId w:val="1"/>
        </w:numPr>
        <w:tabs>
          <w:tab w:val="left" w:pos="1134"/>
        </w:tabs>
        <w:spacing w:before="120" w:after="120"/>
        <w:ind w:left="0" w:firstLine="567"/>
        <w:jc w:val="both"/>
      </w:pPr>
      <w:r w:rsidRPr="00492D29">
        <w:t xml:space="preserve">Knowledge/Skills: </w:t>
      </w:r>
    </w:p>
    <w:p w14:paraId="1BDAB572" w14:textId="77777777" w:rsidR="003A5230" w:rsidRPr="00492D29" w:rsidRDefault="003A5230" w:rsidP="003A5230">
      <w:pPr>
        <w:tabs>
          <w:tab w:val="left" w:pos="1134"/>
          <w:tab w:val="left" w:pos="4536"/>
          <w:tab w:val="left" w:pos="4962"/>
        </w:tabs>
        <w:spacing w:before="120" w:after="120"/>
        <w:ind w:left="567"/>
        <w:jc w:val="both"/>
      </w:pPr>
      <w:r w:rsidRPr="00492D29">
        <w:rPr>
          <w:rFonts w:ascii="Segoe UI Symbol" w:eastAsia="MS Gothic" w:hAnsi="Segoe UI Symbol" w:cs="Segoe UI Symbol"/>
        </w:rPr>
        <w:t>☐</w:t>
      </w:r>
      <w:r w:rsidRPr="00492D29">
        <w:t xml:space="preserve"> </w:t>
      </w:r>
      <w:r w:rsidRPr="00492D29">
        <w:tab/>
        <w:t xml:space="preserve">General </w:t>
      </w:r>
      <w:r w:rsidRPr="00492D29">
        <w:tab/>
      </w:r>
      <w:r w:rsidRPr="00492D29">
        <w:rPr>
          <w:rFonts w:ascii="Segoe UI Symbol" w:eastAsia="MS Gothic" w:hAnsi="Segoe UI Symbol" w:cs="Segoe UI Symbol"/>
        </w:rPr>
        <w:t>☐</w:t>
      </w:r>
      <w:r w:rsidRPr="00492D29">
        <w:tab/>
        <w:t>Major</w:t>
      </w:r>
    </w:p>
    <w:p w14:paraId="306F9894" w14:textId="77777777" w:rsidR="003A5230" w:rsidRPr="00492D29" w:rsidRDefault="003A5230" w:rsidP="003A5230">
      <w:pPr>
        <w:tabs>
          <w:tab w:val="left" w:pos="1134"/>
          <w:tab w:val="left" w:pos="4536"/>
          <w:tab w:val="left" w:pos="4962"/>
        </w:tabs>
        <w:spacing w:before="120" w:after="120"/>
        <w:ind w:left="567"/>
        <w:jc w:val="both"/>
      </w:pPr>
      <w:r w:rsidRPr="00492D29">
        <w:rPr>
          <w:rFonts w:ascii="Segoe UI Symbol" w:eastAsia="MS Gothic" w:hAnsi="Segoe UI Symbol" w:cs="Segoe UI Symbol"/>
        </w:rPr>
        <w:t>☐</w:t>
      </w:r>
      <w:r w:rsidRPr="00492D29">
        <w:tab/>
        <w:t>Foundation</w:t>
      </w:r>
      <w:r w:rsidRPr="00492D29">
        <w:tab/>
      </w:r>
      <w:r w:rsidRPr="00492D29">
        <w:rPr>
          <w:rFonts w:ascii="Segoe UI Symbol" w:eastAsia="MS Gothic" w:hAnsi="Segoe UI Symbol" w:cs="Segoe UI Symbol"/>
        </w:rPr>
        <w:t>☐</w:t>
      </w:r>
      <w:r w:rsidRPr="00492D29">
        <w:tab/>
        <w:t>Additional</w:t>
      </w:r>
    </w:p>
    <w:p w14:paraId="443D2827" w14:textId="77777777" w:rsidR="003A5230" w:rsidRPr="00492D29" w:rsidRDefault="003A5230" w:rsidP="003A5230">
      <w:pPr>
        <w:tabs>
          <w:tab w:val="left" w:pos="1134"/>
          <w:tab w:val="left" w:pos="4536"/>
          <w:tab w:val="left" w:pos="4962"/>
        </w:tabs>
        <w:spacing w:before="120" w:after="120"/>
        <w:ind w:left="567"/>
        <w:jc w:val="both"/>
      </w:pPr>
      <w:r w:rsidRPr="00492D29">
        <w:rPr>
          <w:rFonts w:ascii="Segoe UI Symbol" w:eastAsia="MS Gothic" w:hAnsi="Segoe UI Symbol" w:cs="Segoe UI Symbol"/>
          <w:bCs/>
        </w:rPr>
        <w:t>☒</w:t>
      </w:r>
      <w:r w:rsidRPr="00492D29">
        <w:tab/>
        <w:t>Discipline</w:t>
      </w:r>
      <w:r w:rsidRPr="00492D29">
        <w:tab/>
      </w:r>
      <w:r w:rsidRPr="00492D29">
        <w:rPr>
          <w:rFonts w:ascii="Segoe UI Symbol" w:eastAsia="MS Gothic" w:hAnsi="Segoe UI Symbol" w:cs="Segoe UI Symbol"/>
        </w:rPr>
        <w:t>☐</w:t>
      </w:r>
      <w:r w:rsidRPr="00492D29">
        <w:tab/>
        <w:t>Graduation thesis</w:t>
      </w:r>
    </w:p>
    <w:p w14:paraId="793A3775" w14:textId="77777777" w:rsidR="003A5230" w:rsidRPr="00492D29" w:rsidRDefault="003A5230" w:rsidP="003A5230">
      <w:pPr>
        <w:pStyle w:val="ListParagraph"/>
        <w:numPr>
          <w:ilvl w:val="1"/>
          <w:numId w:val="1"/>
        </w:numPr>
        <w:tabs>
          <w:tab w:val="left" w:pos="1134"/>
        </w:tabs>
        <w:spacing w:before="120" w:after="120"/>
        <w:ind w:left="0" w:firstLine="567"/>
        <w:jc w:val="both"/>
      </w:pPr>
      <w:r w:rsidRPr="00492D29">
        <w:t>Credits</w:t>
      </w:r>
    </w:p>
    <w:tbl>
      <w:tblPr>
        <w:tblW w:w="45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2"/>
        <w:gridCol w:w="2137"/>
        <w:gridCol w:w="2314"/>
        <w:gridCol w:w="2718"/>
      </w:tblGrid>
      <w:tr w:rsidR="003A5230" w:rsidRPr="00492D29" w14:paraId="2CA43E0A" w14:textId="77777777" w:rsidTr="00F7032B">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496E74CC" w14:textId="77777777" w:rsidR="003A5230" w:rsidRPr="00492D29" w:rsidRDefault="003A5230" w:rsidP="00F7032B">
            <w:pPr>
              <w:spacing w:before="120"/>
              <w:jc w:val="center"/>
            </w:pPr>
            <w:r w:rsidRPr="003B35AB">
              <w:rPr>
                <w:lang w:val="nl-NL"/>
              </w:rPr>
              <w:t>Total</w:t>
            </w:r>
          </w:p>
        </w:tc>
        <w:tc>
          <w:tcPr>
            <w:tcW w:w="1190" w:type="pct"/>
            <w:tcBorders>
              <w:top w:val="single" w:sz="4" w:space="0" w:color="auto"/>
              <w:left w:val="single" w:sz="4" w:space="0" w:color="auto"/>
              <w:bottom w:val="single" w:sz="4" w:space="0" w:color="auto"/>
              <w:right w:val="single" w:sz="4" w:space="0" w:color="auto"/>
            </w:tcBorders>
            <w:vAlign w:val="center"/>
          </w:tcPr>
          <w:p w14:paraId="2D83822A" w14:textId="77777777" w:rsidR="003A5230" w:rsidRPr="00492D29" w:rsidRDefault="003A5230" w:rsidP="00F7032B">
            <w:pPr>
              <w:spacing w:before="120"/>
              <w:jc w:val="center"/>
            </w:pPr>
            <w:r w:rsidRPr="003B35AB">
              <w:rPr>
                <w:lang w:val="nl-NL"/>
              </w:rPr>
              <w:t>Theory</w:t>
            </w:r>
          </w:p>
        </w:tc>
        <w:tc>
          <w:tcPr>
            <w:tcW w:w="1288" w:type="pct"/>
            <w:tcBorders>
              <w:top w:val="single" w:sz="4" w:space="0" w:color="auto"/>
              <w:left w:val="single" w:sz="4" w:space="0" w:color="auto"/>
              <w:bottom w:val="single" w:sz="4" w:space="0" w:color="auto"/>
              <w:right w:val="single" w:sz="4" w:space="0" w:color="auto"/>
            </w:tcBorders>
            <w:vAlign w:val="center"/>
          </w:tcPr>
          <w:p w14:paraId="292546BF" w14:textId="77777777" w:rsidR="003A5230" w:rsidRPr="00492D29" w:rsidRDefault="003A5230" w:rsidP="00F7032B">
            <w:pPr>
              <w:spacing w:before="120"/>
              <w:jc w:val="center"/>
            </w:pPr>
            <w:r w:rsidRPr="003B35AB">
              <w:rPr>
                <w:lang w:val="nl-NL"/>
              </w:rPr>
              <w:t>Practice</w:t>
            </w:r>
          </w:p>
        </w:tc>
        <w:tc>
          <w:tcPr>
            <w:tcW w:w="1513" w:type="pct"/>
            <w:tcBorders>
              <w:top w:val="single" w:sz="4" w:space="0" w:color="auto"/>
              <w:left w:val="single" w:sz="4" w:space="0" w:color="auto"/>
              <w:bottom w:val="single" w:sz="4" w:space="0" w:color="auto"/>
              <w:right w:val="single" w:sz="4" w:space="0" w:color="auto"/>
            </w:tcBorders>
            <w:vAlign w:val="center"/>
          </w:tcPr>
          <w:p w14:paraId="1617DDCA" w14:textId="77777777" w:rsidR="003A5230" w:rsidRPr="00492D29" w:rsidRDefault="003A5230" w:rsidP="00F7032B">
            <w:pPr>
              <w:spacing w:before="120"/>
              <w:jc w:val="center"/>
            </w:pPr>
            <w:r w:rsidRPr="003B35AB">
              <w:rPr>
                <w:lang w:val="nl-NL"/>
              </w:rPr>
              <w:t>Self-study</w:t>
            </w:r>
          </w:p>
        </w:tc>
      </w:tr>
      <w:tr w:rsidR="003A5230" w:rsidRPr="00492D29" w14:paraId="04F32974" w14:textId="77777777" w:rsidTr="00F7032B">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33ECCD31" w14:textId="77777777" w:rsidR="003A5230" w:rsidRPr="00492D29" w:rsidRDefault="003A5230" w:rsidP="00F7032B">
            <w:pPr>
              <w:spacing w:before="120"/>
              <w:jc w:val="center"/>
            </w:pPr>
            <w:r w:rsidRPr="00492D29">
              <w:t>03</w:t>
            </w:r>
          </w:p>
        </w:tc>
        <w:tc>
          <w:tcPr>
            <w:tcW w:w="1190" w:type="pct"/>
            <w:tcBorders>
              <w:top w:val="single" w:sz="4" w:space="0" w:color="auto"/>
              <w:left w:val="single" w:sz="4" w:space="0" w:color="auto"/>
              <w:bottom w:val="single" w:sz="4" w:space="0" w:color="auto"/>
              <w:right w:val="single" w:sz="4" w:space="0" w:color="auto"/>
            </w:tcBorders>
            <w:vAlign w:val="center"/>
          </w:tcPr>
          <w:p w14:paraId="1E889630" w14:textId="77777777" w:rsidR="003A5230" w:rsidRPr="00492D29" w:rsidRDefault="003A5230" w:rsidP="00F7032B">
            <w:pPr>
              <w:spacing w:before="120"/>
              <w:jc w:val="center"/>
            </w:pPr>
            <w:r w:rsidRPr="00492D29">
              <w:t>03</w:t>
            </w:r>
          </w:p>
        </w:tc>
        <w:tc>
          <w:tcPr>
            <w:tcW w:w="1288" w:type="pct"/>
            <w:tcBorders>
              <w:top w:val="single" w:sz="4" w:space="0" w:color="auto"/>
              <w:left w:val="single" w:sz="4" w:space="0" w:color="auto"/>
              <w:bottom w:val="single" w:sz="4" w:space="0" w:color="auto"/>
              <w:right w:val="single" w:sz="4" w:space="0" w:color="auto"/>
            </w:tcBorders>
            <w:vAlign w:val="center"/>
          </w:tcPr>
          <w:p w14:paraId="78F66A8E" w14:textId="77777777" w:rsidR="003A5230" w:rsidRPr="00492D29" w:rsidRDefault="003A5230" w:rsidP="00F7032B">
            <w:pPr>
              <w:spacing w:before="120"/>
              <w:jc w:val="center"/>
            </w:pPr>
            <w:r w:rsidRPr="00492D29">
              <w:t>0</w:t>
            </w:r>
          </w:p>
        </w:tc>
        <w:tc>
          <w:tcPr>
            <w:tcW w:w="1513" w:type="pct"/>
            <w:tcBorders>
              <w:top w:val="single" w:sz="4" w:space="0" w:color="auto"/>
              <w:left w:val="single" w:sz="4" w:space="0" w:color="auto"/>
              <w:bottom w:val="single" w:sz="4" w:space="0" w:color="auto"/>
              <w:right w:val="single" w:sz="4" w:space="0" w:color="auto"/>
            </w:tcBorders>
            <w:vAlign w:val="center"/>
          </w:tcPr>
          <w:p w14:paraId="2062AF7E" w14:textId="77777777" w:rsidR="003A5230" w:rsidRPr="00492D29" w:rsidRDefault="003A5230" w:rsidP="00F7032B">
            <w:pPr>
              <w:spacing w:before="120"/>
              <w:jc w:val="center"/>
            </w:pPr>
            <w:r w:rsidRPr="00492D29">
              <w:t>105</w:t>
            </w:r>
          </w:p>
        </w:tc>
      </w:tr>
    </w:tbl>
    <w:p w14:paraId="7F89EED9" w14:textId="77777777" w:rsidR="003A5230" w:rsidRPr="00492D29" w:rsidRDefault="003A5230" w:rsidP="003A5230">
      <w:pPr>
        <w:pStyle w:val="ListParagraph"/>
        <w:numPr>
          <w:ilvl w:val="1"/>
          <w:numId w:val="1"/>
        </w:numPr>
        <w:tabs>
          <w:tab w:val="left" w:pos="1134"/>
        </w:tabs>
        <w:spacing w:before="120" w:after="120"/>
        <w:ind w:left="0" w:firstLine="562"/>
        <w:jc w:val="both"/>
      </w:pPr>
      <w:r w:rsidRPr="00492D29">
        <w:t>Administration of the course</w:t>
      </w:r>
    </w:p>
    <w:p w14:paraId="699D055F" w14:textId="77777777" w:rsidR="003A5230" w:rsidRPr="00492D29" w:rsidRDefault="003A5230" w:rsidP="003A5230">
      <w:pPr>
        <w:pStyle w:val="ListParagraph"/>
        <w:numPr>
          <w:ilvl w:val="0"/>
          <w:numId w:val="2"/>
        </w:numPr>
        <w:tabs>
          <w:tab w:val="left" w:pos="1134"/>
          <w:tab w:val="left" w:pos="3960"/>
        </w:tabs>
        <w:spacing w:before="120" w:after="120"/>
        <w:ind w:left="0" w:firstLine="567"/>
        <w:jc w:val="both"/>
      </w:pPr>
      <w:r w:rsidRPr="00492D29">
        <w:t xml:space="preserve">Faculty/Division: </w:t>
      </w:r>
      <w:r>
        <w:rPr>
          <w:bCs/>
          <w:lang w:val="nl-NL"/>
        </w:rPr>
        <w:t>Accounting-Auditing/</w:t>
      </w:r>
      <w:r w:rsidRPr="000F29E8">
        <w:rPr>
          <w:bCs/>
          <w:lang w:val="en-GB"/>
        </w:rPr>
        <w:t>International Accounting</w:t>
      </w:r>
    </w:p>
    <w:p w14:paraId="47E4082B" w14:textId="77777777" w:rsidR="003A5230" w:rsidRPr="00492D29" w:rsidRDefault="003A5230" w:rsidP="003A5230">
      <w:pPr>
        <w:pStyle w:val="ListParagraph"/>
        <w:numPr>
          <w:ilvl w:val="0"/>
          <w:numId w:val="2"/>
        </w:numPr>
        <w:tabs>
          <w:tab w:val="left" w:pos="1134"/>
          <w:tab w:val="left" w:pos="3960"/>
        </w:tabs>
        <w:spacing w:before="120" w:after="120"/>
        <w:ind w:left="0" w:firstLine="567"/>
        <w:jc w:val="both"/>
      </w:pPr>
      <w:r w:rsidRPr="00492D29">
        <w:t xml:space="preserve">Academics: </w:t>
      </w:r>
      <w:proofErr w:type="spellStart"/>
      <w:r>
        <w:t>Msc</w:t>
      </w:r>
      <w:proofErr w:type="spellEnd"/>
      <w:r>
        <w:t>. Vuong Minh Pham</w:t>
      </w:r>
    </w:p>
    <w:p w14:paraId="121A40BA" w14:textId="77777777" w:rsidR="003A5230" w:rsidRPr="00492D29" w:rsidRDefault="003A5230" w:rsidP="003A5230">
      <w:pPr>
        <w:pStyle w:val="ListParagraph"/>
        <w:numPr>
          <w:ilvl w:val="0"/>
          <w:numId w:val="2"/>
        </w:numPr>
        <w:tabs>
          <w:tab w:val="left" w:pos="1134"/>
          <w:tab w:val="left" w:pos="3960"/>
        </w:tabs>
        <w:spacing w:before="120" w:after="120"/>
        <w:ind w:left="0" w:firstLine="567"/>
        <w:jc w:val="both"/>
      </w:pPr>
      <w:r w:rsidRPr="00492D29">
        <w:t>Email: vuong.pm@ou.edu.vn</w:t>
      </w:r>
    </w:p>
    <w:p w14:paraId="40619C5F" w14:textId="1431D0A7" w:rsidR="00F26FA6" w:rsidRPr="00004C5A" w:rsidRDefault="003A5230" w:rsidP="003A5230">
      <w:pPr>
        <w:pStyle w:val="ListParagraph"/>
        <w:numPr>
          <w:ilvl w:val="0"/>
          <w:numId w:val="2"/>
        </w:numPr>
        <w:tabs>
          <w:tab w:val="left" w:pos="1134"/>
          <w:tab w:val="left" w:pos="3960"/>
        </w:tabs>
        <w:spacing w:before="120" w:after="120"/>
        <w:ind w:left="0" w:firstLine="567"/>
        <w:jc w:val="both"/>
        <w:rPr>
          <w:lang w:val="nl-NL"/>
        </w:rPr>
      </w:pPr>
      <w:r w:rsidRPr="000F29E8">
        <w:rPr>
          <w:bCs/>
          <w:lang w:val="en-GB"/>
        </w:rPr>
        <w:t>Office</w:t>
      </w:r>
      <w:r w:rsidRPr="003B35AB">
        <w:rPr>
          <w:bCs/>
          <w:lang w:val="nl-NL"/>
        </w:rPr>
        <w:t xml:space="preserve">: </w:t>
      </w:r>
      <w:r w:rsidRPr="00552B3A">
        <w:rPr>
          <w:bCs/>
          <w:lang w:val="nl-NL"/>
        </w:rPr>
        <w:t>Room 105, 35-37 Ho Hao Hon, District 1, Ho Chi Minh City</w:t>
      </w:r>
    </w:p>
    <w:p w14:paraId="381859C9" w14:textId="77777777" w:rsidR="004E7FAB" w:rsidRPr="00004C5A" w:rsidRDefault="004E7FAB" w:rsidP="004E7FAB">
      <w:pPr>
        <w:pStyle w:val="ListParagraph"/>
        <w:tabs>
          <w:tab w:val="left" w:pos="1134"/>
        </w:tabs>
        <w:spacing w:before="120" w:after="120"/>
        <w:ind w:left="567"/>
        <w:jc w:val="both"/>
        <w:rPr>
          <w:b/>
          <w:i/>
          <w:lang w:val="nl-NL"/>
        </w:rPr>
      </w:pPr>
    </w:p>
    <w:p w14:paraId="6D621075" w14:textId="77777777" w:rsidR="003A5230" w:rsidRPr="002C34A9" w:rsidRDefault="003A5230" w:rsidP="003A5230">
      <w:pPr>
        <w:pStyle w:val="ListParagraph"/>
        <w:numPr>
          <w:ilvl w:val="0"/>
          <w:numId w:val="1"/>
        </w:numPr>
        <w:tabs>
          <w:tab w:val="left" w:pos="1134"/>
        </w:tabs>
        <w:spacing w:before="120" w:after="120"/>
        <w:ind w:left="0" w:firstLine="567"/>
        <w:jc w:val="both"/>
        <w:rPr>
          <w:b/>
        </w:rPr>
      </w:pPr>
      <w:r w:rsidRPr="002C34A9">
        <w:rPr>
          <w:b/>
        </w:rPr>
        <w:t>Course overview</w:t>
      </w:r>
    </w:p>
    <w:p w14:paraId="661E44EC" w14:textId="77777777" w:rsidR="003A5230" w:rsidRPr="002C34A9" w:rsidRDefault="003A5230" w:rsidP="003A5230">
      <w:pPr>
        <w:pStyle w:val="ListParagraph"/>
        <w:numPr>
          <w:ilvl w:val="1"/>
          <w:numId w:val="1"/>
        </w:numPr>
        <w:tabs>
          <w:tab w:val="left" w:pos="1134"/>
        </w:tabs>
        <w:spacing w:before="120" w:after="120"/>
        <w:ind w:left="0" w:firstLine="567"/>
        <w:jc w:val="both"/>
        <w:rPr>
          <w:b/>
          <w:bCs/>
        </w:rPr>
      </w:pPr>
      <w:r w:rsidRPr="002C34A9">
        <w:rPr>
          <w:b/>
          <w:bCs/>
        </w:rPr>
        <w:t>Course description:</w:t>
      </w:r>
    </w:p>
    <w:p w14:paraId="32470BA5" w14:textId="77777777" w:rsidR="003A5230" w:rsidRDefault="003A5230" w:rsidP="003A5230">
      <w:pPr>
        <w:pStyle w:val="ListParagraph"/>
        <w:tabs>
          <w:tab w:val="left" w:pos="1134"/>
        </w:tabs>
        <w:spacing w:before="120" w:after="120" w:line="276" w:lineRule="auto"/>
        <w:ind w:left="1134"/>
        <w:jc w:val="both"/>
      </w:pPr>
      <w:r w:rsidRPr="00936AED">
        <w:t>The course helps students access international financial reporting standards</w:t>
      </w:r>
      <w:r>
        <w:t xml:space="preserve"> (IFRS)</w:t>
      </w:r>
      <w:r w:rsidRPr="00936AED">
        <w:t>, including principles for preparing and presenting financial reports according to international standards in different countries. The most basic parts of financial reporting include inventory, tangible fixed assets (PPE), revenue, leases, corporate income tax, and exchange rate differences.</w:t>
      </w:r>
    </w:p>
    <w:p w14:paraId="6A9680B8" w14:textId="77777777" w:rsidR="003A5230" w:rsidRPr="002C34A9" w:rsidRDefault="003A5230" w:rsidP="003A5230">
      <w:pPr>
        <w:pStyle w:val="ListParagraph"/>
        <w:numPr>
          <w:ilvl w:val="1"/>
          <w:numId w:val="1"/>
        </w:numPr>
        <w:tabs>
          <w:tab w:val="left" w:pos="1134"/>
        </w:tabs>
        <w:spacing w:before="120" w:after="120"/>
        <w:ind w:left="0" w:firstLine="567"/>
        <w:jc w:val="both"/>
        <w:rPr>
          <w:b/>
          <w:bCs/>
        </w:rPr>
      </w:pPr>
      <w:r w:rsidRPr="002C34A9">
        <w:rPr>
          <w:b/>
          <w:bCs/>
        </w:rPr>
        <w:t>Requirements:</w:t>
      </w:r>
    </w:p>
    <w:tbl>
      <w:tblPr>
        <w:tblW w:w="4125" w:type="pc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8"/>
        <w:gridCol w:w="4465"/>
        <w:gridCol w:w="2580"/>
      </w:tblGrid>
      <w:tr w:rsidR="003A5230" w:rsidRPr="00492D29" w14:paraId="79E5DC0C" w14:textId="77777777" w:rsidTr="00F7032B">
        <w:trPr>
          <w:tblHeader/>
        </w:trPr>
        <w:tc>
          <w:tcPr>
            <w:tcW w:w="685" w:type="pct"/>
            <w:tcBorders>
              <w:top w:val="single" w:sz="4" w:space="0" w:color="auto"/>
              <w:left w:val="single" w:sz="4" w:space="0" w:color="auto"/>
              <w:bottom w:val="single" w:sz="4" w:space="0" w:color="auto"/>
              <w:right w:val="single" w:sz="4" w:space="0" w:color="auto"/>
            </w:tcBorders>
            <w:vAlign w:val="center"/>
          </w:tcPr>
          <w:p w14:paraId="2AD5137F" w14:textId="77777777" w:rsidR="003A5230" w:rsidRPr="00492D29" w:rsidRDefault="003A5230" w:rsidP="00F7032B">
            <w:pPr>
              <w:tabs>
                <w:tab w:val="left" w:pos="1134"/>
              </w:tabs>
              <w:spacing w:before="120"/>
              <w:jc w:val="center"/>
            </w:pPr>
            <w:r w:rsidRPr="00ED5AE3">
              <w:rPr>
                <w:b/>
                <w:lang w:val="nl-NL"/>
              </w:rPr>
              <w:lastRenderedPageBreak/>
              <w:t>No.</w:t>
            </w:r>
          </w:p>
        </w:tc>
        <w:tc>
          <w:tcPr>
            <w:tcW w:w="2735" w:type="pct"/>
            <w:tcBorders>
              <w:top w:val="single" w:sz="4" w:space="0" w:color="auto"/>
              <w:left w:val="single" w:sz="4" w:space="0" w:color="auto"/>
              <w:bottom w:val="single" w:sz="4" w:space="0" w:color="auto"/>
              <w:right w:val="single" w:sz="4" w:space="0" w:color="auto"/>
            </w:tcBorders>
            <w:vAlign w:val="center"/>
          </w:tcPr>
          <w:p w14:paraId="4B59C441" w14:textId="77777777" w:rsidR="003A5230" w:rsidRPr="00492D29" w:rsidRDefault="003A5230" w:rsidP="00F7032B">
            <w:pPr>
              <w:tabs>
                <w:tab w:val="left" w:pos="1134"/>
              </w:tabs>
              <w:spacing w:before="120"/>
              <w:jc w:val="center"/>
            </w:pPr>
            <w:r w:rsidRPr="00ED5AE3">
              <w:rPr>
                <w:b/>
                <w:lang w:val="nl-NL"/>
              </w:rPr>
              <w:t>Requirements</w:t>
            </w:r>
          </w:p>
        </w:tc>
        <w:tc>
          <w:tcPr>
            <w:tcW w:w="1580" w:type="pct"/>
            <w:tcBorders>
              <w:top w:val="single" w:sz="4" w:space="0" w:color="auto"/>
              <w:left w:val="single" w:sz="4" w:space="0" w:color="auto"/>
              <w:bottom w:val="single" w:sz="4" w:space="0" w:color="auto"/>
              <w:right w:val="single" w:sz="4" w:space="0" w:color="auto"/>
            </w:tcBorders>
            <w:vAlign w:val="center"/>
          </w:tcPr>
          <w:p w14:paraId="4DCAD8A4" w14:textId="77777777" w:rsidR="003A5230" w:rsidRPr="00492D29" w:rsidRDefault="003A5230" w:rsidP="00F7032B">
            <w:pPr>
              <w:tabs>
                <w:tab w:val="left" w:pos="1134"/>
              </w:tabs>
              <w:spacing w:before="120"/>
              <w:jc w:val="center"/>
            </w:pPr>
            <w:r w:rsidRPr="00ED5AE3">
              <w:rPr>
                <w:b/>
                <w:lang w:val="nl-NL"/>
              </w:rPr>
              <w:t>Code</w:t>
            </w:r>
          </w:p>
        </w:tc>
      </w:tr>
      <w:tr w:rsidR="003A5230" w:rsidRPr="00492D29" w14:paraId="40EFFFD3" w14:textId="77777777" w:rsidTr="00F7032B">
        <w:tc>
          <w:tcPr>
            <w:tcW w:w="685" w:type="pct"/>
            <w:tcBorders>
              <w:top w:val="single" w:sz="4" w:space="0" w:color="auto"/>
              <w:left w:val="single" w:sz="4" w:space="0" w:color="auto"/>
              <w:bottom w:val="dashSmallGap" w:sz="4" w:space="0" w:color="auto"/>
              <w:right w:val="single" w:sz="4" w:space="0" w:color="auto"/>
            </w:tcBorders>
            <w:vAlign w:val="center"/>
          </w:tcPr>
          <w:p w14:paraId="0237BBB6" w14:textId="77777777" w:rsidR="003A5230" w:rsidRPr="00492D29" w:rsidRDefault="003A5230" w:rsidP="00F7032B">
            <w:pPr>
              <w:pStyle w:val="ListParagraph"/>
              <w:spacing w:before="120"/>
              <w:ind w:left="0"/>
              <w:jc w:val="center"/>
            </w:pPr>
            <w:r w:rsidRPr="00492D29">
              <w:t>1.</w:t>
            </w:r>
          </w:p>
        </w:tc>
        <w:tc>
          <w:tcPr>
            <w:tcW w:w="2735" w:type="pct"/>
            <w:tcBorders>
              <w:top w:val="single" w:sz="4" w:space="0" w:color="auto"/>
              <w:left w:val="single" w:sz="4" w:space="0" w:color="auto"/>
              <w:bottom w:val="dashSmallGap" w:sz="4" w:space="0" w:color="auto"/>
              <w:right w:val="single" w:sz="4" w:space="0" w:color="auto"/>
            </w:tcBorders>
            <w:vAlign w:val="center"/>
          </w:tcPr>
          <w:p w14:paraId="2F28F8A1" w14:textId="77777777" w:rsidR="003A5230" w:rsidRPr="00492D29" w:rsidRDefault="003A5230" w:rsidP="00F7032B">
            <w:pPr>
              <w:tabs>
                <w:tab w:val="left" w:pos="1134"/>
              </w:tabs>
              <w:spacing w:before="120"/>
              <w:jc w:val="both"/>
            </w:pPr>
            <w:r w:rsidRPr="003B35AB">
              <w:rPr>
                <w:bCs/>
                <w:lang w:val="nl-NL"/>
              </w:rPr>
              <w:t>Pre-requisites</w:t>
            </w:r>
          </w:p>
        </w:tc>
        <w:tc>
          <w:tcPr>
            <w:tcW w:w="1580" w:type="pct"/>
            <w:tcBorders>
              <w:top w:val="single" w:sz="4" w:space="0" w:color="auto"/>
              <w:left w:val="single" w:sz="4" w:space="0" w:color="auto"/>
              <w:bottom w:val="dashSmallGap" w:sz="4" w:space="0" w:color="auto"/>
              <w:right w:val="single" w:sz="4" w:space="0" w:color="auto"/>
            </w:tcBorders>
            <w:vAlign w:val="center"/>
          </w:tcPr>
          <w:p w14:paraId="51D70537" w14:textId="77777777" w:rsidR="003A5230" w:rsidRPr="00492D29" w:rsidRDefault="003A5230" w:rsidP="00F7032B">
            <w:pPr>
              <w:tabs>
                <w:tab w:val="left" w:pos="1134"/>
              </w:tabs>
              <w:spacing w:before="120"/>
              <w:jc w:val="center"/>
            </w:pPr>
          </w:p>
        </w:tc>
      </w:tr>
      <w:tr w:rsidR="003A5230" w:rsidRPr="00492D29" w14:paraId="51002680" w14:textId="77777777" w:rsidTr="00F7032B">
        <w:tc>
          <w:tcPr>
            <w:tcW w:w="685" w:type="pct"/>
            <w:tcBorders>
              <w:top w:val="single" w:sz="4" w:space="0" w:color="auto"/>
              <w:left w:val="single" w:sz="4" w:space="0" w:color="auto"/>
              <w:bottom w:val="dashSmallGap" w:sz="4" w:space="0" w:color="auto"/>
              <w:right w:val="single" w:sz="4" w:space="0" w:color="auto"/>
            </w:tcBorders>
            <w:vAlign w:val="center"/>
          </w:tcPr>
          <w:p w14:paraId="52360A42" w14:textId="77777777" w:rsidR="003A5230" w:rsidRPr="00492D29" w:rsidRDefault="003A5230" w:rsidP="00F7032B">
            <w:pPr>
              <w:pStyle w:val="ListParagraph"/>
              <w:spacing w:before="120"/>
              <w:ind w:left="0"/>
              <w:jc w:val="center"/>
            </w:pPr>
          </w:p>
        </w:tc>
        <w:tc>
          <w:tcPr>
            <w:tcW w:w="2735" w:type="pct"/>
            <w:tcBorders>
              <w:top w:val="single" w:sz="4" w:space="0" w:color="auto"/>
              <w:left w:val="single" w:sz="4" w:space="0" w:color="auto"/>
              <w:bottom w:val="dashSmallGap" w:sz="4" w:space="0" w:color="auto"/>
              <w:right w:val="single" w:sz="4" w:space="0" w:color="auto"/>
            </w:tcBorders>
            <w:vAlign w:val="center"/>
          </w:tcPr>
          <w:p w14:paraId="7E346030" w14:textId="77777777" w:rsidR="003A5230" w:rsidRPr="00492D29" w:rsidRDefault="003A5230" w:rsidP="00F7032B">
            <w:pPr>
              <w:tabs>
                <w:tab w:val="left" w:pos="1134"/>
              </w:tabs>
              <w:spacing w:before="120"/>
              <w:jc w:val="both"/>
            </w:pPr>
            <w:r>
              <w:rPr>
                <w:bCs/>
                <w:lang w:val="nl-NL"/>
              </w:rPr>
              <w:t>N/A</w:t>
            </w:r>
          </w:p>
        </w:tc>
        <w:tc>
          <w:tcPr>
            <w:tcW w:w="1580" w:type="pct"/>
            <w:tcBorders>
              <w:top w:val="single" w:sz="4" w:space="0" w:color="auto"/>
              <w:left w:val="single" w:sz="4" w:space="0" w:color="auto"/>
              <w:bottom w:val="dashSmallGap" w:sz="4" w:space="0" w:color="auto"/>
              <w:right w:val="single" w:sz="4" w:space="0" w:color="auto"/>
            </w:tcBorders>
            <w:vAlign w:val="center"/>
          </w:tcPr>
          <w:p w14:paraId="3A5B05F4" w14:textId="77777777" w:rsidR="003A5230" w:rsidRPr="00492D29" w:rsidRDefault="003A5230" w:rsidP="00F7032B">
            <w:pPr>
              <w:tabs>
                <w:tab w:val="left" w:pos="1134"/>
              </w:tabs>
              <w:spacing w:before="120"/>
              <w:jc w:val="center"/>
            </w:pPr>
          </w:p>
        </w:tc>
      </w:tr>
      <w:tr w:rsidR="003A5230" w:rsidRPr="00492D29" w14:paraId="4E67CBCC" w14:textId="77777777" w:rsidTr="00F7032B">
        <w:tc>
          <w:tcPr>
            <w:tcW w:w="685" w:type="pct"/>
            <w:tcBorders>
              <w:top w:val="single" w:sz="4" w:space="0" w:color="auto"/>
              <w:left w:val="single" w:sz="4" w:space="0" w:color="auto"/>
              <w:bottom w:val="dashSmallGap" w:sz="4" w:space="0" w:color="auto"/>
              <w:right w:val="single" w:sz="4" w:space="0" w:color="auto"/>
            </w:tcBorders>
            <w:vAlign w:val="center"/>
          </w:tcPr>
          <w:p w14:paraId="0DD1D392" w14:textId="77777777" w:rsidR="003A5230" w:rsidRPr="00492D29" w:rsidRDefault="003A5230" w:rsidP="00F7032B">
            <w:pPr>
              <w:pStyle w:val="ListParagraph"/>
              <w:spacing w:before="120"/>
              <w:ind w:left="0"/>
              <w:jc w:val="center"/>
            </w:pPr>
            <w:r w:rsidRPr="00492D29">
              <w:t>2.</w:t>
            </w:r>
          </w:p>
        </w:tc>
        <w:tc>
          <w:tcPr>
            <w:tcW w:w="2735" w:type="pct"/>
            <w:tcBorders>
              <w:top w:val="single" w:sz="4" w:space="0" w:color="auto"/>
              <w:left w:val="single" w:sz="4" w:space="0" w:color="auto"/>
              <w:bottom w:val="dashSmallGap" w:sz="4" w:space="0" w:color="auto"/>
              <w:right w:val="single" w:sz="4" w:space="0" w:color="auto"/>
            </w:tcBorders>
            <w:vAlign w:val="center"/>
          </w:tcPr>
          <w:p w14:paraId="45AE3E10" w14:textId="77777777" w:rsidR="003A5230" w:rsidRPr="00492D29" w:rsidRDefault="003A5230" w:rsidP="00F7032B">
            <w:pPr>
              <w:tabs>
                <w:tab w:val="left" w:pos="1134"/>
              </w:tabs>
              <w:spacing w:before="120"/>
              <w:jc w:val="both"/>
            </w:pPr>
            <w:r w:rsidRPr="00492D29">
              <w:t>Preceding courses</w:t>
            </w:r>
          </w:p>
        </w:tc>
        <w:tc>
          <w:tcPr>
            <w:tcW w:w="1580" w:type="pct"/>
            <w:tcBorders>
              <w:top w:val="single" w:sz="4" w:space="0" w:color="auto"/>
              <w:left w:val="single" w:sz="4" w:space="0" w:color="auto"/>
              <w:bottom w:val="dashSmallGap" w:sz="4" w:space="0" w:color="auto"/>
              <w:right w:val="single" w:sz="4" w:space="0" w:color="auto"/>
            </w:tcBorders>
            <w:vAlign w:val="center"/>
          </w:tcPr>
          <w:p w14:paraId="488FC43A" w14:textId="77777777" w:rsidR="003A5230" w:rsidRPr="00492D29" w:rsidRDefault="003A5230" w:rsidP="00F7032B">
            <w:pPr>
              <w:tabs>
                <w:tab w:val="left" w:pos="1134"/>
              </w:tabs>
              <w:spacing w:before="120"/>
              <w:jc w:val="center"/>
            </w:pPr>
          </w:p>
        </w:tc>
      </w:tr>
      <w:tr w:rsidR="003A5230" w:rsidRPr="00492D29" w14:paraId="7E8A7D41" w14:textId="77777777" w:rsidTr="00F7032B">
        <w:tc>
          <w:tcPr>
            <w:tcW w:w="685" w:type="pct"/>
            <w:tcBorders>
              <w:top w:val="single" w:sz="4" w:space="0" w:color="auto"/>
              <w:left w:val="single" w:sz="4" w:space="0" w:color="auto"/>
              <w:bottom w:val="dashSmallGap" w:sz="4" w:space="0" w:color="auto"/>
              <w:right w:val="single" w:sz="4" w:space="0" w:color="auto"/>
            </w:tcBorders>
            <w:vAlign w:val="center"/>
          </w:tcPr>
          <w:p w14:paraId="7F022C12" w14:textId="77777777" w:rsidR="003A5230" w:rsidRPr="00492D29" w:rsidRDefault="003A5230" w:rsidP="00F7032B">
            <w:pPr>
              <w:spacing w:before="120"/>
              <w:jc w:val="center"/>
            </w:pPr>
          </w:p>
        </w:tc>
        <w:tc>
          <w:tcPr>
            <w:tcW w:w="2735" w:type="pct"/>
            <w:tcBorders>
              <w:top w:val="single" w:sz="4" w:space="0" w:color="auto"/>
              <w:left w:val="single" w:sz="4" w:space="0" w:color="auto"/>
              <w:bottom w:val="dashSmallGap" w:sz="4" w:space="0" w:color="auto"/>
              <w:right w:val="single" w:sz="4" w:space="0" w:color="auto"/>
            </w:tcBorders>
            <w:vAlign w:val="center"/>
          </w:tcPr>
          <w:p w14:paraId="11619C03" w14:textId="77777777" w:rsidR="003A5230" w:rsidRPr="00492D29" w:rsidRDefault="003A5230" w:rsidP="00F7032B">
            <w:pPr>
              <w:tabs>
                <w:tab w:val="left" w:pos="1134"/>
              </w:tabs>
              <w:spacing w:before="120"/>
              <w:jc w:val="both"/>
            </w:pPr>
            <w:r>
              <w:t>FINANCIAL ACCOUNTING</w:t>
            </w:r>
            <w:r w:rsidRPr="00492D29">
              <w:t xml:space="preserve"> 2</w:t>
            </w:r>
          </w:p>
        </w:tc>
        <w:tc>
          <w:tcPr>
            <w:tcW w:w="1580" w:type="pct"/>
            <w:tcBorders>
              <w:top w:val="single" w:sz="4" w:space="0" w:color="auto"/>
              <w:left w:val="single" w:sz="4" w:space="0" w:color="auto"/>
              <w:bottom w:val="dashSmallGap" w:sz="4" w:space="0" w:color="auto"/>
              <w:right w:val="single" w:sz="4" w:space="0" w:color="auto"/>
            </w:tcBorders>
            <w:vAlign w:val="center"/>
          </w:tcPr>
          <w:p w14:paraId="68AAE119" w14:textId="77777777" w:rsidR="003A5230" w:rsidRPr="00492D29" w:rsidRDefault="003A5230" w:rsidP="00F7032B">
            <w:pPr>
              <w:tabs>
                <w:tab w:val="left" w:pos="1134"/>
              </w:tabs>
              <w:spacing w:before="120"/>
              <w:jc w:val="center"/>
            </w:pPr>
            <w:r w:rsidRPr="00492D29">
              <w:t>ACCO2315</w:t>
            </w:r>
          </w:p>
        </w:tc>
      </w:tr>
      <w:tr w:rsidR="003A5230" w:rsidRPr="00492D29" w14:paraId="71767EFB" w14:textId="77777777" w:rsidTr="00F7032B">
        <w:tc>
          <w:tcPr>
            <w:tcW w:w="685" w:type="pct"/>
            <w:tcBorders>
              <w:top w:val="single" w:sz="4" w:space="0" w:color="auto"/>
              <w:left w:val="single" w:sz="4" w:space="0" w:color="auto"/>
              <w:bottom w:val="single" w:sz="4" w:space="0" w:color="auto"/>
              <w:right w:val="single" w:sz="4" w:space="0" w:color="auto"/>
            </w:tcBorders>
            <w:vAlign w:val="center"/>
          </w:tcPr>
          <w:p w14:paraId="21F42C83" w14:textId="77777777" w:rsidR="003A5230" w:rsidRPr="00492D29" w:rsidRDefault="003A5230" w:rsidP="00F7032B">
            <w:pPr>
              <w:pStyle w:val="ListParagraph"/>
              <w:spacing w:before="120"/>
              <w:ind w:left="0"/>
              <w:jc w:val="center"/>
            </w:pPr>
            <w:r w:rsidRPr="00492D29">
              <w:t>3.</w:t>
            </w:r>
          </w:p>
        </w:tc>
        <w:tc>
          <w:tcPr>
            <w:tcW w:w="2735" w:type="pct"/>
            <w:tcBorders>
              <w:top w:val="single" w:sz="4" w:space="0" w:color="auto"/>
              <w:left w:val="single" w:sz="4" w:space="0" w:color="auto"/>
              <w:bottom w:val="single" w:sz="4" w:space="0" w:color="auto"/>
              <w:right w:val="single" w:sz="4" w:space="0" w:color="auto"/>
            </w:tcBorders>
            <w:vAlign w:val="center"/>
          </w:tcPr>
          <w:p w14:paraId="2F5C67D8" w14:textId="77777777" w:rsidR="003A5230" w:rsidRPr="00492D29" w:rsidRDefault="003A5230" w:rsidP="00F7032B">
            <w:pPr>
              <w:tabs>
                <w:tab w:val="left" w:pos="1134"/>
              </w:tabs>
              <w:spacing w:before="120"/>
              <w:jc w:val="both"/>
            </w:pPr>
            <w:r w:rsidRPr="00492D29">
              <w:t>Co-courses</w:t>
            </w:r>
          </w:p>
        </w:tc>
        <w:tc>
          <w:tcPr>
            <w:tcW w:w="1580" w:type="pct"/>
            <w:tcBorders>
              <w:top w:val="single" w:sz="4" w:space="0" w:color="auto"/>
              <w:left w:val="single" w:sz="4" w:space="0" w:color="auto"/>
              <w:bottom w:val="single" w:sz="4" w:space="0" w:color="auto"/>
              <w:right w:val="single" w:sz="4" w:space="0" w:color="auto"/>
            </w:tcBorders>
            <w:vAlign w:val="center"/>
          </w:tcPr>
          <w:p w14:paraId="0708A389" w14:textId="77777777" w:rsidR="003A5230" w:rsidRPr="00492D29" w:rsidRDefault="003A5230" w:rsidP="00F7032B">
            <w:pPr>
              <w:tabs>
                <w:tab w:val="left" w:pos="1134"/>
              </w:tabs>
              <w:spacing w:before="120"/>
              <w:jc w:val="center"/>
            </w:pPr>
          </w:p>
        </w:tc>
      </w:tr>
      <w:tr w:rsidR="003A5230" w:rsidRPr="00492D29" w14:paraId="202DF1DD" w14:textId="77777777" w:rsidTr="00F7032B">
        <w:tc>
          <w:tcPr>
            <w:tcW w:w="685" w:type="pct"/>
            <w:tcBorders>
              <w:top w:val="single" w:sz="4" w:space="0" w:color="auto"/>
              <w:left w:val="single" w:sz="4" w:space="0" w:color="auto"/>
              <w:right w:val="single" w:sz="4" w:space="0" w:color="auto"/>
            </w:tcBorders>
            <w:vAlign w:val="center"/>
          </w:tcPr>
          <w:p w14:paraId="69F25692" w14:textId="77777777" w:rsidR="003A5230" w:rsidRPr="00492D29" w:rsidRDefault="003A5230" w:rsidP="00F7032B">
            <w:pPr>
              <w:pStyle w:val="ListParagraph"/>
              <w:spacing w:before="120"/>
              <w:ind w:left="0"/>
              <w:jc w:val="center"/>
            </w:pPr>
          </w:p>
        </w:tc>
        <w:tc>
          <w:tcPr>
            <w:tcW w:w="2735" w:type="pct"/>
            <w:tcBorders>
              <w:top w:val="single" w:sz="4" w:space="0" w:color="auto"/>
              <w:left w:val="single" w:sz="4" w:space="0" w:color="auto"/>
              <w:right w:val="single" w:sz="4" w:space="0" w:color="auto"/>
            </w:tcBorders>
            <w:vAlign w:val="center"/>
          </w:tcPr>
          <w:p w14:paraId="10F014C1" w14:textId="77777777" w:rsidR="003A5230" w:rsidRPr="00492D29" w:rsidRDefault="003A5230" w:rsidP="00F7032B">
            <w:pPr>
              <w:tabs>
                <w:tab w:val="left" w:pos="1134"/>
              </w:tabs>
              <w:spacing w:before="120"/>
              <w:jc w:val="both"/>
            </w:pPr>
            <w:r>
              <w:rPr>
                <w:bCs/>
                <w:lang w:val="nl-NL"/>
              </w:rPr>
              <w:t>N/A</w:t>
            </w:r>
          </w:p>
        </w:tc>
        <w:tc>
          <w:tcPr>
            <w:tcW w:w="1580" w:type="pct"/>
            <w:tcBorders>
              <w:top w:val="single" w:sz="4" w:space="0" w:color="auto"/>
              <w:left w:val="single" w:sz="4" w:space="0" w:color="auto"/>
              <w:right w:val="single" w:sz="4" w:space="0" w:color="auto"/>
            </w:tcBorders>
            <w:vAlign w:val="center"/>
          </w:tcPr>
          <w:p w14:paraId="6558F14D" w14:textId="77777777" w:rsidR="003A5230" w:rsidRPr="00492D29" w:rsidRDefault="003A5230" w:rsidP="00F7032B">
            <w:pPr>
              <w:tabs>
                <w:tab w:val="left" w:pos="1134"/>
              </w:tabs>
              <w:spacing w:before="120"/>
              <w:jc w:val="center"/>
            </w:pPr>
          </w:p>
        </w:tc>
      </w:tr>
    </w:tbl>
    <w:bookmarkEnd w:id="0"/>
    <w:p w14:paraId="41B55D5F" w14:textId="77777777" w:rsidR="003A5230" w:rsidRPr="002C34A9" w:rsidRDefault="003A5230" w:rsidP="002C34A9">
      <w:pPr>
        <w:pStyle w:val="ListParagraph"/>
        <w:numPr>
          <w:ilvl w:val="1"/>
          <w:numId w:val="1"/>
        </w:numPr>
        <w:tabs>
          <w:tab w:val="left" w:pos="1134"/>
        </w:tabs>
        <w:spacing w:before="120" w:after="120"/>
        <w:ind w:left="0" w:firstLine="567"/>
        <w:jc w:val="both"/>
        <w:rPr>
          <w:b/>
          <w:bCs/>
        </w:rPr>
      </w:pPr>
      <w:r w:rsidRPr="002C34A9">
        <w:rPr>
          <w:b/>
          <w:bCs/>
        </w:rPr>
        <w:t>Course objectives</w:t>
      </w:r>
    </w:p>
    <w:tbl>
      <w:tblPr>
        <w:tblW w:w="4326"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3"/>
        <w:gridCol w:w="5957"/>
        <w:gridCol w:w="1281"/>
      </w:tblGrid>
      <w:tr w:rsidR="003A5230" w:rsidRPr="00492D29" w14:paraId="7771D1A5" w14:textId="77777777" w:rsidTr="004C4D4A">
        <w:trPr>
          <w:trHeight w:val="1174"/>
          <w:tblHeader/>
        </w:trPr>
        <w:tc>
          <w:tcPr>
            <w:tcW w:w="773" w:type="pct"/>
            <w:vAlign w:val="center"/>
          </w:tcPr>
          <w:p w14:paraId="65CBD6F5" w14:textId="77777777" w:rsidR="003A5230" w:rsidRPr="00492D29" w:rsidRDefault="003A5230" w:rsidP="00F7032B">
            <w:pPr>
              <w:pStyle w:val="ListParagraph"/>
              <w:tabs>
                <w:tab w:val="left" w:pos="1134"/>
              </w:tabs>
              <w:spacing w:line="276" w:lineRule="auto"/>
              <w:ind w:left="0"/>
              <w:jc w:val="center"/>
              <w:rPr>
                <w:b/>
                <w:i/>
              </w:rPr>
            </w:pPr>
            <w:r w:rsidRPr="00ED5AE3">
              <w:rPr>
                <w:b/>
                <w:bCs/>
                <w:lang w:val="nl-NL"/>
              </w:rPr>
              <w:t>Course objectives</w:t>
            </w:r>
          </w:p>
        </w:tc>
        <w:tc>
          <w:tcPr>
            <w:tcW w:w="3479" w:type="pct"/>
            <w:vAlign w:val="center"/>
          </w:tcPr>
          <w:p w14:paraId="58025FDA" w14:textId="77777777" w:rsidR="003A5230" w:rsidRPr="00492D29" w:rsidRDefault="003A5230" w:rsidP="00F7032B">
            <w:pPr>
              <w:pStyle w:val="ListParagraph"/>
              <w:tabs>
                <w:tab w:val="left" w:pos="1134"/>
              </w:tabs>
              <w:spacing w:line="276" w:lineRule="auto"/>
              <w:ind w:left="0"/>
              <w:jc w:val="center"/>
              <w:rPr>
                <w:b/>
                <w:i/>
              </w:rPr>
            </w:pPr>
            <w:r w:rsidRPr="00ED5AE3">
              <w:rPr>
                <w:b/>
                <w:bCs/>
                <w:lang w:val="nl-NL"/>
              </w:rPr>
              <w:t>Description</w:t>
            </w:r>
          </w:p>
        </w:tc>
        <w:tc>
          <w:tcPr>
            <w:tcW w:w="748" w:type="pct"/>
            <w:vAlign w:val="center"/>
          </w:tcPr>
          <w:p w14:paraId="6E2408C8" w14:textId="77777777" w:rsidR="003A5230" w:rsidRPr="00492D29" w:rsidRDefault="003A5230" w:rsidP="00F7032B">
            <w:pPr>
              <w:pStyle w:val="ListParagraph"/>
              <w:tabs>
                <w:tab w:val="left" w:pos="1134"/>
              </w:tabs>
              <w:spacing w:line="276" w:lineRule="auto"/>
              <w:ind w:left="0"/>
              <w:jc w:val="center"/>
              <w:rPr>
                <w:b/>
                <w:i/>
              </w:rPr>
            </w:pPr>
            <w:r w:rsidRPr="00A3381F">
              <w:rPr>
                <w:b/>
                <w:bCs/>
                <w:lang w:val="nl-NL"/>
              </w:rPr>
              <w:t>PLOs</w:t>
            </w:r>
          </w:p>
        </w:tc>
      </w:tr>
      <w:tr w:rsidR="003A5230" w:rsidRPr="00492D29" w14:paraId="4C01084B" w14:textId="77777777" w:rsidTr="004C4D4A">
        <w:trPr>
          <w:trHeight w:val="962"/>
        </w:trPr>
        <w:tc>
          <w:tcPr>
            <w:tcW w:w="773" w:type="pct"/>
            <w:vAlign w:val="center"/>
          </w:tcPr>
          <w:p w14:paraId="6484A3D8" w14:textId="77777777" w:rsidR="003A5230" w:rsidRPr="00492D29" w:rsidRDefault="003A5230" w:rsidP="00F7032B">
            <w:pPr>
              <w:pStyle w:val="ListParagraph"/>
              <w:tabs>
                <w:tab w:val="left" w:pos="1134"/>
              </w:tabs>
              <w:spacing w:line="276" w:lineRule="auto"/>
              <w:ind w:left="0"/>
              <w:jc w:val="center"/>
              <w:rPr>
                <w:i/>
              </w:rPr>
            </w:pPr>
            <w:r w:rsidRPr="00492D29">
              <w:t>CO1</w:t>
            </w:r>
          </w:p>
        </w:tc>
        <w:tc>
          <w:tcPr>
            <w:tcW w:w="3479" w:type="pct"/>
            <w:vAlign w:val="center"/>
          </w:tcPr>
          <w:p w14:paraId="4F8E8DE1" w14:textId="77777777" w:rsidR="003A5230" w:rsidRPr="00936AED" w:rsidRDefault="003A5230" w:rsidP="00F7032B">
            <w:pPr>
              <w:tabs>
                <w:tab w:val="left" w:pos="1134"/>
              </w:tabs>
              <w:spacing w:line="276" w:lineRule="auto"/>
              <w:jc w:val="both"/>
            </w:pPr>
            <w:r>
              <w:t>Provides knowledge about the development and role of the International Accounting Standards Committee and IFRS.</w:t>
            </w:r>
          </w:p>
        </w:tc>
        <w:tc>
          <w:tcPr>
            <w:tcW w:w="748" w:type="pct"/>
            <w:vAlign w:val="center"/>
          </w:tcPr>
          <w:p w14:paraId="38991AEA" w14:textId="77777777" w:rsidR="003A5230" w:rsidRDefault="003A5230" w:rsidP="00F7032B">
            <w:pPr>
              <w:pStyle w:val="ListParagraph"/>
              <w:tabs>
                <w:tab w:val="left" w:pos="1134"/>
              </w:tabs>
              <w:spacing w:line="276" w:lineRule="auto"/>
              <w:ind w:left="0"/>
              <w:jc w:val="center"/>
            </w:pPr>
            <w:r w:rsidRPr="00492D29">
              <w:t>PLO4.1</w:t>
            </w:r>
          </w:p>
          <w:p w14:paraId="2AE5C69C" w14:textId="54924878" w:rsidR="00457FB3" w:rsidRPr="00492D29" w:rsidRDefault="00457FB3" w:rsidP="00F7032B">
            <w:pPr>
              <w:pStyle w:val="ListParagraph"/>
              <w:tabs>
                <w:tab w:val="left" w:pos="1134"/>
              </w:tabs>
              <w:spacing w:line="276" w:lineRule="auto"/>
              <w:ind w:left="0"/>
              <w:jc w:val="center"/>
            </w:pPr>
            <w:r w:rsidRPr="00457FB3">
              <w:t>PLO9.2</w:t>
            </w:r>
          </w:p>
        </w:tc>
      </w:tr>
      <w:tr w:rsidR="003A5230" w:rsidRPr="00492D29" w14:paraId="1C495622" w14:textId="77777777" w:rsidTr="004C4D4A">
        <w:trPr>
          <w:trHeight w:val="821"/>
        </w:trPr>
        <w:tc>
          <w:tcPr>
            <w:tcW w:w="773" w:type="pct"/>
            <w:vAlign w:val="center"/>
          </w:tcPr>
          <w:p w14:paraId="5EA7F2DF" w14:textId="77777777" w:rsidR="003A5230" w:rsidRPr="00492D29" w:rsidRDefault="003A5230" w:rsidP="00F7032B">
            <w:pPr>
              <w:pStyle w:val="ListParagraph"/>
              <w:tabs>
                <w:tab w:val="left" w:pos="1134"/>
              </w:tabs>
              <w:spacing w:line="276" w:lineRule="auto"/>
              <w:ind w:left="0"/>
              <w:jc w:val="center"/>
            </w:pPr>
            <w:r w:rsidRPr="00492D29">
              <w:t>CO2</w:t>
            </w:r>
          </w:p>
        </w:tc>
        <w:tc>
          <w:tcPr>
            <w:tcW w:w="3479" w:type="pct"/>
            <w:vAlign w:val="center"/>
          </w:tcPr>
          <w:p w14:paraId="6C1D35BE" w14:textId="77777777" w:rsidR="003A5230" w:rsidRPr="00936AED" w:rsidRDefault="003A5230" w:rsidP="00F7032B">
            <w:pPr>
              <w:tabs>
                <w:tab w:val="left" w:pos="1134"/>
              </w:tabs>
              <w:spacing w:line="276" w:lineRule="auto"/>
              <w:jc w:val="both"/>
            </w:pPr>
            <w:r>
              <w:t xml:space="preserve">Helps students apply </w:t>
            </w:r>
            <w:proofErr w:type="spellStart"/>
            <w:r>
              <w:t>accouting</w:t>
            </w:r>
            <w:proofErr w:type="spellEnd"/>
            <w:r>
              <w:t xml:space="preserve"> treatment for basic items according to IFRS.</w:t>
            </w:r>
          </w:p>
        </w:tc>
        <w:tc>
          <w:tcPr>
            <w:tcW w:w="748" w:type="pct"/>
            <w:vAlign w:val="center"/>
          </w:tcPr>
          <w:p w14:paraId="2927A385" w14:textId="77777777" w:rsidR="003A5230" w:rsidRDefault="003A5230" w:rsidP="00F7032B">
            <w:pPr>
              <w:pStyle w:val="ListParagraph"/>
              <w:tabs>
                <w:tab w:val="left" w:pos="1134"/>
              </w:tabs>
              <w:spacing w:line="276" w:lineRule="auto"/>
              <w:ind w:left="0"/>
              <w:jc w:val="center"/>
            </w:pPr>
            <w:r w:rsidRPr="00492D29">
              <w:t>PLO4.2</w:t>
            </w:r>
          </w:p>
          <w:p w14:paraId="37A3A6F8" w14:textId="5054A68E" w:rsidR="00457FB3" w:rsidRPr="00492D29" w:rsidRDefault="00457FB3" w:rsidP="00F7032B">
            <w:pPr>
              <w:pStyle w:val="ListParagraph"/>
              <w:tabs>
                <w:tab w:val="left" w:pos="1134"/>
              </w:tabs>
              <w:spacing w:line="276" w:lineRule="auto"/>
              <w:ind w:left="0"/>
              <w:jc w:val="center"/>
            </w:pPr>
            <w:r w:rsidRPr="00457FB3">
              <w:t>PLO9.2</w:t>
            </w:r>
          </w:p>
        </w:tc>
      </w:tr>
      <w:tr w:rsidR="003A5230" w:rsidRPr="00492D29" w14:paraId="1B38F608" w14:textId="77777777" w:rsidTr="004C4D4A">
        <w:trPr>
          <w:trHeight w:val="821"/>
        </w:trPr>
        <w:tc>
          <w:tcPr>
            <w:tcW w:w="773" w:type="pct"/>
            <w:vAlign w:val="center"/>
          </w:tcPr>
          <w:p w14:paraId="447A0841" w14:textId="77777777" w:rsidR="003A5230" w:rsidRPr="00492D29" w:rsidRDefault="003A5230" w:rsidP="00F7032B">
            <w:pPr>
              <w:pStyle w:val="ListParagraph"/>
              <w:tabs>
                <w:tab w:val="left" w:pos="1134"/>
              </w:tabs>
              <w:spacing w:line="276" w:lineRule="auto"/>
              <w:ind w:left="0"/>
              <w:jc w:val="center"/>
            </w:pPr>
            <w:r w:rsidRPr="00492D29">
              <w:t>CO3</w:t>
            </w:r>
          </w:p>
        </w:tc>
        <w:tc>
          <w:tcPr>
            <w:tcW w:w="3479" w:type="pct"/>
            <w:vAlign w:val="center"/>
          </w:tcPr>
          <w:p w14:paraId="189B7E68" w14:textId="77777777" w:rsidR="003A5230" w:rsidRPr="00492D29" w:rsidRDefault="003A5230" w:rsidP="00F7032B">
            <w:pPr>
              <w:pStyle w:val="ListParagraph"/>
              <w:tabs>
                <w:tab w:val="left" w:pos="1134"/>
              </w:tabs>
              <w:spacing w:line="276" w:lineRule="auto"/>
              <w:ind w:left="0"/>
              <w:jc w:val="both"/>
            </w:pPr>
            <w:r>
              <w:t>Helps students become aware of the differences between IFRS and Vietnamese standards.</w:t>
            </w:r>
          </w:p>
        </w:tc>
        <w:tc>
          <w:tcPr>
            <w:tcW w:w="748" w:type="pct"/>
            <w:vAlign w:val="center"/>
          </w:tcPr>
          <w:p w14:paraId="204D18A0" w14:textId="77777777" w:rsidR="003A5230" w:rsidRPr="00492D29" w:rsidRDefault="003A5230" w:rsidP="00F7032B">
            <w:pPr>
              <w:pStyle w:val="ListParagraph"/>
              <w:tabs>
                <w:tab w:val="left" w:pos="1134"/>
              </w:tabs>
              <w:spacing w:line="276" w:lineRule="auto"/>
              <w:ind w:left="0"/>
              <w:jc w:val="center"/>
            </w:pPr>
            <w:r w:rsidRPr="00492D29">
              <w:t>PLO4.1</w:t>
            </w:r>
          </w:p>
          <w:p w14:paraId="763ECE4C" w14:textId="77777777" w:rsidR="003A5230" w:rsidRDefault="003A5230" w:rsidP="00F7032B">
            <w:pPr>
              <w:pStyle w:val="ListParagraph"/>
              <w:tabs>
                <w:tab w:val="left" w:pos="1134"/>
              </w:tabs>
              <w:spacing w:line="276" w:lineRule="auto"/>
              <w:ind w:left="0"/>
              <w:jc w:val="center"/>
            </w:pPr>
            <w:r w:rsidRPr="00492D29">
              <w:t>PLO4.2</w:t>
            </w:r>
          </w:p>
          <w:p w14:paraId="48B6787C" w14:textId="6F5DA690" w:rsidR="00457FB3" w:rsidRPr="00492D29" w:rsidRDefault="00457FB3" w:rsidP="00F7032B">
            <w:pPr>
              <w:pStyle w:val="ListParagraph"/>
              <w:tabs>
                <w:tab w:val="left" w:pos="1134"/>
              </w:tabs>
              <w:spacing w:line="276" w:lineRule="auto"/>
              <w:ind w:left="0"/>
              <w:jc w:val="center"/>
            </w:pPr>
            <w:r w:rsidRPr="00457FB3">
              <w:t>PLO9.2</w:t>
            </w:r>
          </w:p>
        </w:tc>
      </w:tr>
    </w:tbl>
    <w:p w14:paraId="762A7AB4" w14:textId="77777777" w:rsidR="003A5230" w:rsidRPr="002C34A9" w:rsidRDefault="003A5230" w:rsidP="002C34A9">
      <w:pPr>
        <w:pStyle w:val="ListParagraph"/>
        <w:numPr>
          <w:ilvl w:val="1"/>
          <w:numId w:val="1"/>
        </w:numPr>
        <w:tabs>
          <w:tab w:val="left" w:pos="1134"/>
        </w:tabs>
        <w:spacing w:before="120" w:after="120"/>
        <w:ind w:left="0" w:firstLine="567"/>
        <w:jc w:val="both"/>
        <w:rPr>
          <w:b/>
          <w:bCs/>
        </w:rPr>
      </w:pPr>
      <w:r w:rsidRPr="002C34A9">
        <w:rPr>
          <w:b/>
          <w:bCs/>
        </w:rPr>
        <w:t>Course learning outcomes (CLOs)</w:t>
      </w:r>
    </w:p>
    <w:tbl>
      <w:tblPr>
        <w:tblStyle w:val="TableGrid"/>
        <w:tblW w:w="4510" w:type="pct"/>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29"/>
        <w:gridCol w:w="1175"/>
        <w:gridCol w:w="6521"/>
      </w:tblGrid>
      <w:tr w:rsidR="003A5230" w:rsidRPr="00492D29" w14:paraId="62F5AB8D" w14:textId="77777777" w:rsidTr="004C4D4A">
        <w:trPr>
          <w:trHeight w:val="608"/>
          <w:tblHeader/>
        </w:trPr>
        <w:tc>
          <w:tcPr>
            <w:tcW w:w="689" w:type="pct"/>
            <w:shd w:val="clear" w:color="auto" w:fill="FFFFFF" w:themeFill="background1"/>
            <w:vAlign w:val="center"/>
            <w:hideMark/>
          </w:tcPr>
          <w:p w14:paraId="56B23869" w14:textId="77777777" w:rsidR="003A5230" w:rsidRPr="00492D29" w:rsidRDefault="003A5230" w:rsidP="00F7032B">
            <w:pPr>
              <w:pStyle w:val="ListParagraph"/>
              <w:spacing w:line="288" w:lineRule="auto"/>
              <w:ind w:left="0"/>
              <w:jc w:val="center"/>
              <w:rPr>
                <w:b/>
              </w:rPr>
            </w:pPr>
            <w:r w:rsidRPr="00144FCF">
              <w:rPr>
                <w:b/>
                <w:lang w:val="nl-NL"/>
              </w:rPr>
              <w:t>Course objectives</w:t>
            </w:r>
          </w:p>
        </w:tc>
        <w:tc>
          <w:tcPr>
            <w:tcW w:w="658" w:type="pct"/>
            <w:shd w:val="clear" w:color="auto" w:fill="FFFFFF" w:themeFill="background1"/>
            <w:vAlign w:val="center"/>
            <w:hideMark/>
          </w:tcPr>
          <w:p w14:paraId="0E2AF914" w14:textId="77777777" w:rsidR="003A5230" w:rsidRPr="00492D29" w:rsidRDefault="003A5230" w:rsidP="00F7032B">
            <w:pPr>
              <w:pStyle w:val="ListParagraph"/>
              <w:spacing w:line="288" w:lineRule="auto"/>
              <w:ind w:left="0"/>
              <w:jc w:val="center"/>
              <w:rPr>
                <w:b/>
              </w:rPr>
            </w:pPr>
            <w:r w:rsidRPr="00144FCF">
              <w:rPr>
                <w:b/>
                <w:lang w:val="nl-NL"/>
              </w:rPr>
              <w:t>(CLO</w:t>
            </w:r>
            <w:r>
              <w:rPr>
                <w:b/>
                <w:lang w:val="nl-NL"/>
              </w:rPr>
              <w:t>s</w:t>
            </w:r>
            <w:r w:rsidRPr="00144FCF">
              <w:rPr>
                <w:b/>
                <w:lang w:val="nl-NL"/>
              </w:rPr>
              <w:t>)</w:t>
            </w:r>
          </w:p>
        </w:tc>
        <w:tc>
          <w:tcPr>
            <w:tcW w:w="3653" w:type="pct"/>
            <w:shd w:val="clear" w:color="auto" w:fill="FFFFFF" w:themeFill="background1"/>
            <w:vAlign w:val="center"/>
            <w:hideMark/>
          </w:tcPr>
          <w:p w14:paraId="21A21B15" w14:textId="77777777" w:rsidR="003A5230" w:rsidRPr="00492D29" w:rsidRDefault="003A5230" w:rsidP="00F7032B">
            <w:pPr>
              <w:pStyle w:val="ListParagraph"/>
              <w:spacing w:line="288" w:lineRule="auto"/>
              <w:ind w:left="0"/>
              <w:jc w:val="center"/>
              <w:rPr>
                <w:b/>
              </w:rPr>
            </w:pPr>
            <w:r w:rsidRPr="00144FCF">
              <w:rPr>
                <w:b/>
                <w:lang w:val="nl-NL"/>
              </w:rPr>
              <w:t>Description</w:t>
            </w:r>
          </w:p>
        </w:tc>
      </w:tr>
      <w:tr w:rsidR="003A5230" w:rsidRPr="00492D29" w14:paraId="0B4C1CB8" w14:textId="77777777" w:rsidTr="004C4D4A">
        <w:tc>
          <w:tcPr>
            <w:tcW w:w="689" w:type="pct"/>
            <w:shd w:val="clear" w:color="auto" w:fill="FFFFFF" w:themeFill="background1"/>
            <w:vAlign w:val="center"/>
          </w:tcPr>
          <w:p w14:paraId="05C31F89" w14:textId="77777777" w:rsidR="003A5230" w:rsidRPr="00492D29" w:rsidRDefault="003A5230" w:rsidP="00F7032B">
            <w:pPr>
              <w:spacing w:line="288" w:lineRule="auto"/>
              <w:contextualSpacing/>
              <w:jc w:val="center"/>
            </w:pPr>
            <w:r w:rsidRPr="00492D29">
              <w:t>CO1</w:t>
            </w:r>
          </w:p>
        </w:tc>
        <w:tc>
          <w:tcPr>
            <w:tcW w:w="658" w:type="pct"/>
            <w:shd w:val="clear" w:color="auto" w:fill="FFFFFF" w:themeFill="background1"/>
            <w:vAlign w:val="center"/>
          </w:tcPr>
          <w:p w14:paraId="299D800C" w14:textId="77777777" w:rsidR="003A5230" w:rsidRPr="00492D29" w:rsidRDefault="003A5230" w:rsidP="00F7032B">
            <w:pPr>
              <w:spacing w:line="288" w:lineRule="auto"/>
              <w:contextualSpacing/>
              <w:jc w:val="both"/>
            </w:pPr>
            <w:r w:rsidRPr="00492D29">
              <w:t>CLO1</w:t>
            </w:r>
          </w:p>
        </w:tc>
        <w:tc>
          <w:tcPr>
            <w:tcW w:w="3653" w:type="pct"/>
            <w:shd w:val="clear" w:color="auto" w:fill="FFFFFF" w:themeFill="background1"/>
            <w:vAlign w:val="center"/>
          </w:tcPr>
          <w:p w14:paraId="1A460575" w14:textId="77777777" w:rsidR="003A5230" w:rsidRPr="00492D29" w:rsidRDefault="003A5230" w:rsidP="00F7032B">
            <w:pPr>
              <w:spacing w:line="288" w:lineRule="auto"/>
              <w:contextualSpacing/>
              <w:jc w:val="both"/>
            </w:pPr>
            <w:r>
              <w:t>Explain the need for a system of international accounting standards and the role of these organizations in the process of setting international accounting standards.</w:t>
            </w:r>
          </w:p>
        </w:tc>
      </w:tr>
      <w:tr w:rsidR="003A5230" w:rsidRPr="00492D29" w14:paraId="0774A71D" w14:textId="77777777" w:rsidTr="004C4D4A">
        <w:tc>
          <w:tcPr>
            <w:tcW w:w="689" w:type="pct"/>
            <w:vMerge w:val="restart"/>
            <w:shd w:val="clear" w:color="auto" w:fill="FFFFFF" w:themeFill="background1"/>
            <w:vAlign w:val="center"/>
          </w:tcPr>
          <w:p w14:paraId="01F66FB3" w14:textId="77777777" w:rsidR="003A5230" w:rsidRPr="00492D29" w:rsidRDefault="003A5230" w:rsidP="00F7032B">
            <w:pPr>
              <w:spacing w:line="288" w:lineRule="auto"/>
              <w:contextualSpacing/>
              <w:jc w:val="center"/>
            </w:pPr>
            <w:r w:rsidRPr="00492D29">
              <w:t>CO2</w:t>
            </w:r>
          </w:p>
        </w:tc>
        <w:tc>
          <w:tcPr>
            <w:tcW w:w="658" w:type="pct"/>
            <w:shd w:val="clear" w:color="auto" w:fill="FFFFFF" w:themeFill="background1"/>
            <w:vAlign w:val="center"/>
          </w:tcPr>
          <w:p w14:paraId="6627E9FC" w14:textId="77777777" w:rsidR="003A5230" w:rsidRPr="00492D29" w:rsidRDefault="003A5230" w:rsidP="00F7032B">
            <w:pPr>
              <w:spacing w:line="288" w:lineRule="auto"/>
              <w:contextualSpacing/>
              <w:jc w:val="both"/>
            </w:pPr>
            <w:r w:rsidRPr="00492D29">
              <w:t>CLO2</w:t>
            </w:r>
          </w:p>
        </w:tc>
        <w:tc>
          <w:tcPr>
            <w:tcW w:w="3653" w:type="pct"/>
            <w:shd w:val="clear" w:color="auto" w:fill="FFFFFF" w:themeFill="background1"/>
            <w:vAlign w:val="center"/>
          </w:tcPr>
          <w:p w14:paraId="24485F16" w14:textId="77777777" w:rsidR="003A5230" w:rsidRPr="00492D29" w:rsidRDefault="003A5230" w:rsidP="00F7032B">
            <w:pPr>
              <w:spacing w:line="288" w:lineRule="auto"/>
              <w:contextualSpacing/>
              <w:jc w:val="both"/>
            </w:pPr>
            <w:r>
              <w:t>Explain the key principles for standards related to inventory, tangible fixed assets (PPE), sales, leases, corporate income tax, and exchange rate differences.</w:t>
            </w:r>
          </w:p>
        </w:tc>
      </w:tr>
      <w:tr w:rsidR="003A5230" w:rsidRPr="00492D29" w14:paraId="0B2C7E1C" w14:textId="77777777" w:rsidTr="004C4D4A">
        <w:tc>
          <w:tcPr>
            <w:tcW w:w="689" w:type="pct"/>
            <w:vMerge/>
            <w:shd w:val="clear" w:color="auto" w:fill="FFFFFF" w:themeFill="background1"/>
            <w:vAlign w:val="center"/>
          </w:tcPr>
          <w:p w14:paraId="213BA807" w14:textId="77777777" w:rsidR="003A5230" w:rsidRPr="00492D29" w:rsidRDefault="003A5230" w:rsidP="00F7032B">
            <w:pPr>
              <w:spacing w:line="288" w:lineRule="auto"/>
              <w:contextualSpacing/>
              <w:jc w:val="center"/>
            </w:pPr>
          </w:p>
        </w:tc>
        <w:tc>
          <w:tcPr>
            <w:tcW w:w="658" w:type="pct"/>
            <w:shd w:val="clear" w:color="auto" w:fill="FFFFFF" w:themeFill="background1"/>
            <w:vAlign w:val="center"/>
          </w:tcPr>
          <w:p w14:paraId="08A9D9A1" w14:textId="77777777" w:rsidR="003A5230" w:rsidRPr="00492D29" w:rsidRDefault="003A5230" w:rsidP="00F7032B">
            <w:pPr>
              <w:pStyle w:val="ListParagraph"/>
              <w:spacing w:line="288" w:lineRule="auto"/>
              <w:ind w:left="0"/>
              <w:jc w:val="both"/>
            </w:pPr>
            <w:r w:rsidRPr="00492D29">
              <w:t>CLO3</w:t>
            </w:r>
          </w:p>
        </w:tc>
        <w:tc>
          <w:tcPr>
            <w:tcW w:w="3653" w:type="pct"/>
            <w:shd w:val="clear" w:color="auto" w:fill="FFFFFF" w:themeFill="background1"/>
            <w:vAlign w:val="center"/>
          </w:tcPr>
          <w:p w14:paraId="770EBB18" w14:textId="77777777" w:rsidR="003A5230" w:rsidRPr="00492D29" w:rsidRDefault="003A5230" w:rsidP="00F7032B">
            <w:pPr>
              <w:spacing w:line="288" w:lineRule="auto"/>
              <w:contextualSpacing/>
              <w:jc w:val="both"/>
            </w:pPr>
            <w:r>
              <w:t>Apply accounting treatment for inventory, tangible fixed assets (PPE), sales, leases, corporate income taxes, and exchange rate differences.</w:t>
            </w:r>
          </w:p>
        </w:tc>
      </w:tr>
      <w:tr w:rsidR="003A5230" w:rsidRPr="00492D29" w14:paraId="59910508" w14:textId="77777777" w:rsidTr="004C4D4A">
        <w:tc>
          <w:tcPr>
            <w:tcW w:w="689" w:type="pct"/>
            <w:shd w:val="clear" w:color="auto" w:fill="FFFFFF" w:themeFill="background1"/>
            <w:vAlign w:val="center"/>
          </w:tcPr>
          <w:p w14:paraId="44EEAB59" w14:textId="77777777" w:rsidR="003A5230" w:rsidRPr="00492D29" w:rsidRDefault="003A5230" w:rsidP="00F7032B">
            <w:pPr>
              <w:spacing w:line="288" w:lineRule="auto"/>
              <w:contextualSpacing/>
              <w:jc w:val="center"/>
            </w:pPr>
            <w:r w:rsidRPr="00492D29">
              <w:t>CO3</w:t>
            </w:r>
          </w:p>
        </w:tc>
        <w:tc>
          <w:tcPr>
            <w:tcW w:w="658" w:type="pct"/>
            <w:shd w:val="clear" w:color="auto" w:fill="FFFFFF" w:themeFill="background1"/>
            <w:vAlign w:val="center"/>
          </w:tcPr>
          <w:p w14:paraId="1330517F" w14:textId="77777777" w:rsidR="003A5230" w:rsidRPr="00492D29" w:rsidRDefault="003A5230" w:rsidP="00F7032B">
            <w:pPr>
              <w:pStyle w:val="ListParagraph"/>
              <w:spacing w:line="288" w:lineRule="auto"/>
              <w:ind w:left="0"/>
              <w:jc w:val="both"/>
            </w:pPr>
            <w:r w:rsidRPr="00492D29">
              <w:t>CLO4</w:t>
            </w:r>
          </w:p>
        </w:tc>
        <w:tc>
          <w:tcPr>
            <w:tcW w:w="3653" w:type="pct"/>
            <w:shd w:val="clear" w:color="auto" w:fill="FFFFFF" w:themeFill="background1"/>
            <w:vAlign w:val="center"/>
          </w:tcPr>
          <w:p w14:paraId="3FB338A6" w14:textId="77777777" w:rsidR="003A5230" w:rsidRPr="00492D29" w:rsidRDefault="003A5230" w:rsidP="00F7032B">
            <w:pPr>
              <w:spacing w:line="288" w:lineRule="auto"/>
              <w:contextualSpacing/>
              <w:jc w:val="both"/>
            </w:pPr>
            <w:r>
              <w:t>State the differences between IFRS and Vietnamese standards for inventory, tangible fixed assets (PPE), sales, leases, corporate income taxes, and exchange rate differences.</w:t>
            </w:r>
          </w:p>
        </w:tc>
      </w:tr>
    </w:tbl>
    <w:p w14:paraId="2B7ADDBF" w14:textId="77777777" w:rsidR="003A5230" w:rsidRPr="00492D29" w:rsidRDefault="003A5230" w:rsidP="003A5230">
      <w:pPr>
        <w:pStyle w:val="ListParagraph"/>
        <w:spacing w:before="120"/>
        <w:ind w:left="274"/>
        <w:jc w:val="both"/>
      </w:pPr>
      <w:r w:rsidRPr="00D45B5C">
        <w:t xml:space="preserve">Matrix between Course learning outcomes (CLO) and Program learning outcomes (PLO) allocated for the </w:t>
      </w:r>
      <w:proofErr w:type="gramStart"/>
      <w:r w:rsidRPr="00D45B5C">
        <w:t>course</w:t>
      </w:r>
      <w:proofErr w:type="gramEnd"/>
      <w:r w:rsidRPr="00492D29">
        <w:t xml:space="preserve"> </w:t>
      </w:r>
    </w:p>
    <w:tbl>
      <w:tblPr>
        <w:tblW w:w="3581" w:type="pct"/>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5"/>
        <w:gridCol w:w="1597"/>
        <w:gridCol w:w="1699"/>
        <w:gridCol w:w="1556"/>
      </w:tblGrid>
      <w:tr w:rsidR="00457FB3" w:rsidRPr="00492D29" w14:paraId="0E3B30A3" w14:textId="298B02A8" w:rsidTr="004C4D4A">
        <w:trPr>
          <w:trHeight w:val="20"/>
          <w:tblHeader/>
        </w:trPr>
        <w:tc>
          <w:tcPr>
            <w:tcW w:w="1576" w:type="pct"/>
            <w:tcBorders>
              <w:top w:val="single" w:sz="4" w:space="0" w:color="auto"/>
              <w:left w:val="single" w:sz="4" w:space="0" w:color="auto"/>
              <w:bottom w:val="single" w:sz="4" w:space="0" w:color="auto"/>
              <w:right w:val="single" w:sz="4" w:space="0" w:color="auto"/>
            </w:tcBorders>
            <w:vAlign w:val="center"/>
          </w:tcPr>
          <w:p w14:paraId="2399BA10" w14:textId="77777777" w:rsidR="00457FB3" w:rsidRPr="00492D29" w:rsidRDefault="00457FB3" w:rsidP="00F7032B">
            <w:pPr>
              <w:spacing w:before="120"/>
              <w:jc w:val="center"/>
              <w:rPr>
                <w:b/>
              </w:rPr>
            </w:pPr>
            <w:bookmarkStart w:id="1" w:name="_Hlk145508915"/>
            <w:r w:rsidRPr="00492D29">
              <w:rPr>
                <w:b/>
              </w:rPr>
              <w:t>CLOs</w:t>
            </w:r>
          </w:p>
        </w:tc>
        <w:tc>
          <w:tcPr>
            <w:tcW w:w="1126" w:type="pct"/>
            <w:tcBorders>
              <w:top w:val="single" w:sz="4" w:space="0" w:color="auto"/>
              <w:left w:val="single" w:sz="4" w:space="0" w:color="auto"/>
              <w:bottom w:val="single" w:sz="4" w:space="0" w:color="auto"/>
              <w:right w:val="single" w:sz="4" w:space="0" w:color="auto"/>
            </w:tcBorders>
            <w:vAlign w:val="center"/>
          </w:tcPr>
          <w:p w14:paraId="5B83AAD6" w14:textId="77777777" w:rsidR="00457FB3" w:rsidRPr="00492D29" w:rsidRDefault="00457FB3" w:rsidP="00F7032B">
            <w:pPr>
              <w:spacing w:before="120"/>
              <w:jc w:val="center"/>
              <w:rPr>
                <w:b/>
              </w:rPr>
            </w:pPr>
            <w:r w:rsidRPr="00492D29">
              <w:rPr>
                <w:b/>
              </w:rPr>
              <w:t>PLO4.1</w:t>
            </w:r>
          </w:p>
        </w:tc>
        <w:tc>
          <w:tcPr>
            <w:tcW w:w="1199" w:type="pct"/>
            <w:tcBorders>
              <w:top w:val="single" w:sz="4" w:space="0" w:color="auto"/>
              <w:left w:val="single" w:sz="4" w:space="0" w:color="auto"/>
              <w:bottom w:val="single" w:sz="4" w:space="0" w:color="auto"/>
              <w:right w:val="single" w:sz="4" w:space="0" w:color="auto"/>
            </w:tcBorders>
            <w:vAlign w:val="center"/>
          </w:tcPr>
          <w:p w14:paraId="653DC854" w14:textId="77777777" w:rsidR="00457FB3" w:rsidRPr="00492D29" w:rsidRDefault="00457FB3" w:rsidP="00F7032B">
            <w:pPr>
              <w:spacing w:before="120"/>
              <w:jc w:val="center"/>
              <w:rPr>
                <w:b/>
              </w:rPr>
            </w:pPr>
            <w:r w:rsidRPr="00492D29">
              <w:rPr>
                <w:b/>
              </w:rPr>
              <w:t>PLO4.2</w:t>
            </w:r>
          </w:p>
        </w:tc>
        <w:tc>
          <w:tcPr>
            <w:tcW w:w="1098" w:type="pct"/>
            <w:tcBorders>
              <w:top w:val="single" w:sz="4" w:space="0" w:color="auto"/>
              <w:left w:val="single" w:sz="4" w:space="0" w:color="auto"/>
              <w:bottom w:val="single" w:sz="4" w:space="0" w:color="auto"/>
              <w:right w:val="single" w:sz="4" w:space="0" w:color="auto"/>
            </w:tcBorders>
          </w:tcPr>
          <w:p w14:paraId="54F1ADC3" w14:textId="474C33AE" w:rsidR="00457FB3" w:rsidRPr="00492D29" w:rsidRDefault="00457FB3" w:rsidP="00F7032B">
            <w:pPr>
              <w:spacing w:before="120"/>
              <w:jc w:val="center"/>
              <w:rPr>
                <w:b/>
              </w:rPr>
            </w:pPr>
            <w:r>
              <w:rPr>
                <w:b/>
              </w:rPr>
              <w:t>PLO9.2</w:t>
            </w:r>
          </w:p>
        </w:tc>
      </w:tr>
      <w:tr w:rsidR="00457FB3" w:rsidRPr="00492D29" w14:paraId="29D0618C" w14:textId="56A3FDA9" w:rsidTr="004C4D4A">
        <w:trPr>
          <w:trHeight w:val="20"/>
        </w:trPr>
        <w:tc>
          <w:tcPr>
            <w:tcW w:w="1576" w:type="pct"/>
            <w:tcBorders>
              <w:top w:val="single" w:sz="4" w:space="0" w:color="auto"/>
              <w:left w:val="single" w:sz="4" w:space="0" w:color="auto"/>
              <w:bottom w:val="single" w:sz="4" w:space="0" w:color="auto"/>
              <w:right w:val="single" w:sz="4" w:space="0" w:color="auto"/>
            </w:tcBorders>
          </w:tcPr>
          <w:p w14:paraId="0FC582D5" w14:textId="77777777" w:rsidR="00457FB3" w:rsidRPr="00492D29" w:rsidRDefault="00457FB3" w:rsidP="00F7032B">
            <w:pPr>
              <w:spacing w:before="120"/>
              <w:jc w:val="center"/>
              <w:rPr>
                <w:b/>
              </w:rPr>
            </w:pPr>
            <w:r w:rsidRPr="00492D29">
              <w:rPr>
                <w:b/>
              </w:rPr>
              <w:t>CLO1</w:t>
            </w:r>
          </w:p>
        </w:tc>
        <w:tc>
          <w:tcPr>
            <w:tcW w:w="1126" w:type="pct"/>
            <w:tcBorders>
              <w:top w:val="single" w:sz="4" w:space="0" w:color="auto"/>
              <w:left w:val="single" w:sz="4" w:space="0" w:color="auto"/>
              <w:bottom w:val="single" w:sz="4" w:space="0" w:color="auto"/>
              <w:right w:val="single" w:sz="4" w:space="0" w:color="auto"/>
            </w:tcBorders>
          </w:tcPr>
          <w:p w14:paraId="2738DFE6" w14:textId="77777777" w:rsidR="00457FB3" w:rsidRPr="00492D29" w:rsidRDefault="00457FB3" w:rsidP="00F7032B">
            <w:pPr>
              <w:spacing w:before="120"/>
              <w:jc w:val="center"/>
            </w:pPr>
            <w:r w:rsidRPr="00492D29">
              <w:t>4</w:t>
            </w:r>
          </w:p>
        </w:tc>
        <w:tc>
          <w:tcPr>
            <w:tcW w:w="1199" w:type="pct"/>
            <w:tcBorders>
              <w:top w:val="single" w:sz="4" w:space="0" w:color="auto"/>
              <w:left w:val="single" w:sz="4" w:space="0" w:color="auto"/>
              <w:bottom w:val="single" w:sz="4" w:space="0" w:color="auto"/>
              <w:right w:val="single" w:sz="4" w:space="0" w:color="auto"/>
            </w:tcBorders>
          </w:tcPr>
          <w:p w14:paraId="4BF24F13" w14:textId="77777777" w:rsidR="00457FB3" w:rsidRPr="00492D29" w:rsidRDefault="00457FB3" w:rsidP="00F7032B">
            <w:pPr>
              <w:spacing w:before="120"/>
              <w:jc w:val="center"/>
            </w:pPr>
          </w:p>
        </w:tc>
        <w:tc>
          <w:tcPr>
            <w:tcW w:w="1098" w:type="pct"/>
            <w:tcBorders>
              <w:top w:val="single" w:sz="4" w:space="0" w:color="auto"/>
              <w:left w:val="single" w:sz="4" w:space="0" w:color="auto"/>
              <w:bottom w:val="single" w:sz="4" w:space="0" w:color="auto"/>
              <w:right w:val="single" w:sz="4" w:space="0" w:color="auto"/>
            </w:tcBorders>
          </w:tcPr>
          <w:p w14:paraId="6C4724D8" w14:textId="76CBC271" w:rsidR="00457FB3" w:rsidRPr="00492D29" w:rsidRDefault="00457FB3" w:rsidP="00F7032B">
            <w:pPr>
              <w:spacing w:before="120"/>
              <w:jc w:val="center"/>
            </w:pPr>
            <w:r>
              <w:t>4</w:t>
            </w:r>
          </w:p>
        </w:tc>
      </w:tr>
      <w:tr w:rsidR="00457FB3" w:rsidRPr="00492D29" w14:paraId="0FF7B428" w14:textId="005D5441" w:rsidTr="004C4D4A">
        <w:trPr>
          <w:trHeight w:val="20"/>
        </w:trPr>
        <w:tc>
          <w:tcPr>
            <w:tcW w:w="1576" w:type="pct"/>
            <w:tcBorders>
              <w:top w:val="single" w:sz="4" w:space="0" w:color="auto"/>
              <w:left w:val="single" w:sz="4" w:space="0" w:color="auto"/>
              <w:bottom w:val="single" w:sz="4" w:space="0" w:color="auto"/>
              <w:right w:val="single" w:sz="4" w:space="0" w:color="auto"/>
            </w:tcBorders>
          </w:tcPr>
          <w:p w14:paraId="3A3B02F0" w14:textId="77777777" w:rsidR="00457FB3" w:rsidRPr="00492D29" w:rsidRDefault="00457FB3" w:rsidP="00F7032B">
            <w:pPr>
              <w:spacing w:before="120"/>
              <w:jc w:val="center"/>
              <w:rPr>
                <w:b/>
              </w:rPr>
            </w:pPr>
            <w:r w:rsidRPr="00492D29">
              <w:rPr>
                <w:b/>
              </w:rPr>
              <w:lastRenderedPageBreak/>
              <w:t>CLO2</w:t>
            </w:r>
          </w:p>
        </w:tc>
        <w:tc>
          <w:tcPr>
            <w:tcW w:w="1126" w:type="pct"/>
            <w:tcBorders>
              <w:top w:val="single" w:sz="4" w:space="0" w:color="auto"/>
              <w:left w:val="single" w:sz="4" w:space="0" w:color="auto"/>
              <w:bottom w:val="single" w:sz="4" w:space="0" w:color="auto"/>
              <w:right w:val="single" w:sz="4" w:space="0" w:color="auto"/>
            </w:tcBorders>
          </w:tcPr>
          <w:p w14:paraId="04EC8B2E" w14:textId="77777777" w:rsidR="00457FB3" w:rsidRPr="00492D29" w:rsidRDefault="00457FB3" w:rsidP="00F7032B">
            <w:pPr>
              <w:spacing w:before="120"/>
              <w:jc w:val="center"/>
            </w:pPr>
          </w:p>
        </w:tc>
        <w:tc>
          <w:tcPr>
            <w:tcW w:w="1199" w:type="pct"/>
            <w:tcBorders>
              <w:top w:val="single" w:sz="4" w:space="0" w:color="auto"/>
              <w:left w:val="single" w:sz="4" w:space="0" w:color="auto"/>
              <w:bottom w:val="single" w:sz="4" w:space="0" w:color="auto"/>
              <w:right w:val="single" w:sz="4" w:space="0" w:color="auto"/>
            </w:tcBorders>
          </w:tcPr>
          <w:p w14:paraId="01A41CF6" w14:textId="77777777" w:rsidR="00457FB3" w:rsidRPr="00492D29" w:rsidRDefault="00457FB3" w:rsidP="00F7032B">
            <w:pPr>
              <w:spacing w:before="120"/>
              <w:jc w:val="center"/>
            </w:pPr>
            <w:r w:rsidRPr="00492D29">
              <w:t>4</w:t>
            </w:r>
          </w:p>
        </w:tc>
        <w:tc>
          <w:tcPr>
            <w:tcW w:w="1098" w:type="pct"/>
            <w:tcBorders>
              <w:top w:val="single" w:sz="4" w:space="0" w:color="auto"/>
              <w:left w:val="single" w:sz="4" w:space="0" w:color="auto"/>
              <w:bottom w:val="single" w:sz="4" w:space="0" w:color="auto"/>
              <w:right w:val="single" w:sz="4" w:space="0" w:color="auto"/>
            </w:tcBorders>
          </w:tcPr>
          <w:p w14:paraId="1775F6BE" w14:textId="01EF6B0E" w:rsidR="00457FB3" w:rsidRPr="00492D29" w:rsidRDefault="00457FB3" w:rsidP="00F7032B">
            <w:pPr>
              <w:spacing w:before="120"/>
              <w:jc w:val="center"/>
            </w:pPr>
            <w:r>
              <w:t>4</w:t>
            </w:r>
          </w:p>
        </w:tc>
      </w:tr>
      <w:tr w:rsidR="00457FB3" w:rsidRPr="00492D29" w14:paraId="3BE74A7E" w14:textId="23878230" w:rsidTr="004C4D4A">
        <w:trPr>
          <w:trHeight w:val="20"/>
        </w:trPr>
        <w:tc>
          <w:tcPr>
            <w:tcW w:w="1576" w:type="pct"/>
            <w:tcBorders>
              <w:top w:val="single" w:sz="4" w:space="0" w:color="auto"/>
              <w:left w:val="single" w:sz="4" w:space="0" w:color="auto"/>
              <w:bottom w:val="single" w:sz="4" w:space="0" w:color="auto"/>
              <w:right w:val="single" w:sz="4" w:space="0" w:color="auto"/>
            </w:tcBorders>
          </w:tcPr>
          <w:p w14:paraId="2CC70B25" w14:textId="77777777" w:rsidR="00457FB3" w:rsidRPr="00492D29" w:rsidRDefault="00457FB3" w:rsidP="00F7032B">
            <w:pPr>
              <w:spacing w:before="120"/>
              <w:jc w:val="center"/>
              <w:rPr>
                <w:b/>
              </w:rPr>
            </w:pPr>
            <w:r w:rsidRPr="00492D29">
              <w:rPr>
                <w:b/>
              </w:rPr>
              <w:t>CLO3</w:t>
            </w:r>
          </w:p>
        </w:tc>
        <w:tc>
          <w:tcPr>
            <w:tcW w:w="1126" w:type="pct"/>
            <w:tcBorders>
              <w:top w:val="single" w:sz="4" w:space="0" w:color="auto"/>
              <w:left w:val="single" w:sz="4" w:space="0" w:color="auto"/>
              <w:bottom w:val="single" w:sz="4" w:space="0" w:color="auto"/>
              <w:right w:val="single" w:sz="4" w:space="0" w:color="auto"/>
            </w:tcBorders>
          </w:tcPr>
          <w:p w14:paraId="6B035AA6" w14:textId="77777777" w:rsidR="00457FB3" w:rsidRPr="00492D29" w:rsidRDefault="00457FB3" w:rsidP="00F7032B">
            <w:pPr>
              <w:spacing w:before="120"/>
              <w:jc w:val="center"/>
            </w:pPr>
          </w:p>
        </w:tc>
        <w:tc>
          <w:tcPr>
            <w:tcW w:w="1199" w:type="pct"/>
            <w:tcBorders>
              <w:top w:val="single" w:sz="4" w:space="0" w:color="auto"/>
              <w:left w:val="single" w:sz="4" w:space="0" w:color="auto"/>
              <w:bottom w:val="single" w:sz="4" w:space="0" w:color="auto"/>
              <w:right w:val="single" w:sz="4" w:space="0" w:color="auto"/>
            </w:tcBorders>
          </w:tcPr>
          <w:p w14:paraId="7AB99071" w14:textId="77777777" w:rsidR="00457FB3" w:rsidRPr="00492D29" w:rsidRDefault="00457FB3" w:rsidP="00F7032B">
            <w:pPr>
              <w:spacing w:before="120"/>
              <w:jc w:val="center"/>
            </w:pPr>
            <w:r w:rsidRPr="00492D29">
              <w:t>4</w:t>
            </w:r>
          </w:p>
        </w:tc>
        <w:tc>
          <w:tcPr>
            <w:tcW w:w="1098" w:type="pct"/>
            <w:tcBorders>
              <w:top w:val="single" w:sz="4" w:space="0" w:color="auto"/>
              <w:left w:val="single" w:sz="4" w:space="0" w:color="auto"/>
              <w:bottom w:val="single" w:sz="4" w:space="0" w:color="auto"/>
              <w:right w:val="single" w:sz="4" w:space="0" w:color="auto"/>
            </w:tcBorders>
          </w:tcPr>
          <w:p w14:paraId="209A1EE6" w14:textId="58EAB141" w:rsidR="00457FB3" w:rsidRPr="00492D29" w:rsidRDefault="00457FB3" w:rsidP="00F7032B">
            <w:pPr>
              <w:spacing w:before="120"/>
              <w:jc w:val="center"/>
            </w:pPr>
            <w:r>
              <w:t>4</w:t>
            </w:r>
          </w:p>
        </w:tc>
      </w:tr>
      <w:tr w:rsidR="00457FB3" w:rsidRPr="00492D29" w14:paraId="18BC9B52" w14:textId="53A010BB" w:rsidTr="004C4D4A">
        <w:trPr>
          <w:trHeight w:val="20"/>
        </w:trPr>
        <w:tc>
          <w:tcPr>
            <w:tcW w:w="1576" w:type="pct"/>
            <w:tcBorders>
              <w:top w:val="single" w:sz="4" w:space="0" w:color="auto"/>
              <w:left w:val="single" w:sz="4" w:space="0" w:color="auto"/>
              <w:bottom w:val="single" w:sz="4" w:space="0" w:color="auto"/>
              <w:right w:val="single" w:sz="4" w:space="0" w:color="auto"/>
            </w:tcBorders>
          </w:tcPr>
          <w:p w14:paraId="33219EF6" w14:textId="77777777" w:rsidR="00457FB3" w:rsidRPr="00492D29" w:rsidRDefault="00457FB3" w:rsidP="00F7032B">
            <w:pPr>
              <w:spacing w:before="120"/>
              <w:jc w:val="center"/>
              <w:rPr>
                <w:b/>
              </w:rPr>
            </w:pPr>
            <w:r w:rsidRPr="00492D29">
              <w:rPr>
                <w:b/>
              </w:rPr>
              <w:t>CLO4</w:t>
            </w:r>
          </w:p>
        </w:tc>
        <w:tc>
          <w:tcPr>
            <w:tcW w:w="1126" w:type="pct"/>
            <w:tcBorders>
              <w:top w:val="single" w:sz="4" w:space="0" w:color="auto"/>
              <w:left w:val="single" w:sz="4" w:space="0" w:color="auto"/>
              <w:bottom w:val="single" w:sz="4" w:space="0" w:color="auto"/>
              <w:right w:val="single" w:sz="4" w:space="0" w:color="auto"/>
            </w:tcBorders>
          </w:tcPr>
          <w:p w14:paraId="2BDC1F61" w14:textId="77777777" w:rsidR="00457FB3" w:rsidRPr="00492D29" w:rsidRDefault="00457FB3" w:rsidP="00F7032B">
            <w:pPr>
              <w:spacing w:before="120"/>
              <w:jc w:val="center"/>
            </w:pPr>
            <w:r w:rsidRPr="00492D29">
              <w:t>4</w:t>
            </w:r>
          </w:p>
        </w:tc>
        <w:tc>
          <w:tcPr>
            <w:tcW w:w="1199" w:type="pct"/>
            <w:tcBorders>
              <w:top w:val="single" w:sz="4" w:space="0" w:color="auto"/>
              <w:left w:val="single" w:sz="4" w:space="0" w:color="auto"/>
              <w:bottom w:val="single" w:sz="4" w:space="0" w:color="auto"/>
              <w:right w:val="single" w:sz="4" w:space="0" w:color="auto"/>
            </w:tcBorders>
          </w:tcPr>
          <w:p w14:paraId="36ACA82D" w14:textId="77777777" w:rsidR="00457FB3" w:rsidRPr="00492D29" w:rsidRDefault="00457FB3" w:rsidP="00F7032B">
            <w:pPr>
              <w:spacing w:before="120"/>
              <w:jc w:val="center"/>
            </w:pPr>
            <w:r w:rsidRPr="00492D29">
              <w:t>4</w:t>
            </w:r>
          </w:p>
        </w:tc>
        <w:tc>
          <w:tcPr>
            <w:tcW w:w="1098" w:type="pct"/>
            <w:tcBorders>
              <w:top w:val="single" w:sz="4" w:space="0" w:color="auto"/>
              <w:left w:val="single" w:sz="4" w:space="0" w:color="auto"/>
              <w:bottom w:val="single" w:sz="4" w:space="0" w:color="auto"/>
              <w:right w:val="single" w:sz="4" w:space="0" w:color="auto"/>
            </w:tcBorders>
          </w:tcPr>
          <w:p w14:paraId="3EAEB219" w14:textId="3E9EFB29" w:rsidR="00457FB3" w:rsidRPr="00492D29" w:rsidRDefault="00457FB3" w:rsidP="00F7032B">
            <w:pPr>
              <w:spacing w:before="120"/>
              <w:jc w:val="center"/>
            </w:pPr>
            <w:r>
              <w:t>4</w:t>
            </w:r>
          </w:p>
        </w:tc>
      </w:tr>
    </w:tbl>
    <w:bookmarkEnd w:id="1"/>
    <w:p w14:paraId="784B6464" w14:textId="77777777" w:rsidR="003A5230" w:rsidRPr="002C34A9" w:rsidRDefault="003A5230" w:rsidP="002C34A9">
      <w:pPr>
        <w:pStyle w:val="ListParagraph"/>
        <w:numPr>
          <w:ilvl w:val="1"/>
          <w:numId w:val="1"/>
        </w:numPr>
        <w:tabs>
          <w:tab w:val="left" w:pos="1134"/>
        </w:tabs>
        <w:spacing w:before="120" w:after="120"/>
        <w:ind w:left="0" w:firstLine="567"/>
        <w:jc w:val="both"/>
        <w:rPr>
          <w:b/>
          <w:bCs/>
        </w:rPr>
      </w:pPr>
      <w:r w:rsidRPr="002C34A9">
        <w:rPr>
          <w:b/>
          <w:bCs/>
        </w:rPr>
        <w:t>Textbooks and materials</w:t>
      </w:r>
    </w:p>
    <w:p w14:paraId="7F574CC8" w14:textId="77777777" w:rsidR="003A5230" w:rsidRPr="00492D29" w:rsidRDefault="003A5230" w:rsidP="002C34A9">
      <w:pPr>
        <w:pStyle w:val="ListParagraph"/>
        <w:numPr>
          <w:ilvl w:val="2"/>
          <w:numId w:val="1"/>
        </w:numPr>
        <w:tabs>
          <w:tab w:val="left" w:pos="1134"/>
        </w:tabs>
        <w:spacing w:before="60" w:after="60" w:line="276" w:lineRule="auto"/>
        <w:ind w:left="0" w:firstLine="567"/>
        <w:jc w:val="both"/>
        <w:rPr>
          <w:i/>
        </w:rPr>
      </w:pPr>
      <w:bookmarkStart w:id="2" w:name="_Hlk145509291"/>
      <w:r w:rsidRPr="00492D29">
        <w:rPr>
          <w:i/>
        </w:rPr>
        <w:t>Textbooks</w:t>
      </w:r>
    </w:p>
    <w:p w14:paraId="5329899E" w14:textId="77777777" w:rsidR="003A5230" w:rsidRPr="00492D29" w:rsidRDefault="003A5230" w:rsidP="002C34A9">
      <w:pPr>
        <w:pStyle w:val="ListParagraph"/>
        <w:spacing w:before="60" w:after="60" w:line="276" w:lineRule="auto"/>
        <w:ind w:left="1134"/>
        <w:jc w:val="both"/>
        <w:rPr>
          <w:bCs/>
          <w:iCs/>
        </w:rPr>
      </w:pPr>
      <w:r w:rsidRPr="00492D29">
        <w:rPr>
          <w:bCs/>
          <w:iCs/>
        </w:rPr>
        <w:t xml:space="preserve">[1] International Accounting Standards Board, IFRS standards: issued </w:t>
      </w:r>
      <w:proofErr w:type="gramStart"/>
      <w:r w:rsidRPr="00492D29">
        <w:rPr>
          <w:bCs/>
          <w:iCs/>
        </w:rPr>
        <w:t>at</w:t>
      </w:r>
      <w:proofErr w:type="gramEnd"/>
      <w:r w:rsidRPr="00492D29">
        <w:rPr>
          <w:bCs/>
          <w:iCs/>
        </w:rPr>
        <w:t xml:space="preserve"> 1 January 2020. London, </w:t>
      </w:r>
      <w:proofErr w:type="gramStart"/>
      <w:r w:rsidRPr="00492D29">
        <w:rPr>
          <w:bCs/>
          <w:iCs/>
        </w:rPr>
        <w:t>UK :</w:t>
      </w:r>
      <w:proofErr w:type="gramEnd"/>
      <w:r w:rsidRPr="00492D29">
        <w:rPr>
          <w:bCs/>
          <w:iCs/>
        </w:rPr>
        <w:t xml:space="preserve"> IFRS Foundation, 2020 [657.30218 I239 23]</w:t>
      </w:r>
    </w:p>
    <w:p w14:paraId="7B916110" w14:textId="77777777" w:rsidR="003A5230" w:rsidRPr="00492D29" w:rsidRDefault="003A5230" w:rsidP="002C34A9">
      <w:pPr>
        <w:pStyle w:val="ListParagraph"/>
        <w:numPr>
          <w:ilvl w:val="2"/>
          <w:numId w:val="1"/>
        </w:numPr>
        <w:tabs>
          <w:tab w:val="left" w:pos="1134"/>
        </w:tabs>
        <w:spacing w:before="60" w:after="60" w:line="276" w:lineRule="auto"/>
        <w:ind w:left="0" w:firstLine="567"/>
        <w:jc w:val="both"/>
        <w:rPr>
          <w:i/>
        </w:rPr>
      </w:pPr>
      <w:r w:rsidRPr="00492D29">
        <w:rPr>
          <w:i/>
        </w:rPr>
        <w:t xml:space="preserve">Other materials </w:t>
      </w:r>
    </w:p>
    <w:p w14:paraId="1345ADE2" w14:textId="77777777" w:rsidR="003A5230" w:rsidRPr="00492D29" w:rsidRDefault="003A5230" w:rsidP="002C34A9">
      <w:pPr>
        <w:pStyle w:val="ListParagraph"/>
        <w:spacing w:before="60" w:after="60" w:line="276" w:lineRule="auto"/>
        <w:ind w:left="1134"/>
        <w:jc w:val="both"/>
        <w:rPr>
          <w:bCs/>
          <w:iCs/>
        </w:rPr>
      </w:pPr>
      <w:r w:rsidRPr="00492D29">
        <w:rPr>
          <w:bCs/>
          <w:iCs/>
        </w:rPr>
        <w:t>[2] PKF International, Wiley interpretation and application of IFRS standards. Hoboken, New Jersey: John Wiley &amp; Sons; Sons, 2018 [657.30218 W6765 23]</w:t>
      </w:r>
    </w:p>
    <w:p w14:paraId="732C6F5F" w14:textId="77777777" w:rsidR="003A5230" w:rsidRPr="00492D29" w:rsidRDefault="003A5230" w:rsidP="002C34A9">
      <w:pPr>
        <w:pStyle w:val="ListParagraph"/>
        <w:spacing w:before="60" w:after="60" w:line="276" w:lineRule="auto"/>
        <w:ind w:left="1134"/>
        <w:jc w:val="both"/>
        <w:rPr>
          <w:bCs/>
          <w:iCs/>
        </w:rPr>
      </w:pPr>
      <w:r w:rsidRPr="00492D29">
        <w:rPr>
          <w:bCs/>
          <w:iCs/>
        </w:rPr>
        <w:t xml:space="preserve">[3] Pearl Tan, Chu Yeong Lim, Ee Wen </w:t>
      </w:r>
      <w:proofErr w:type="spellStart"/>
      <w:r w:rsidRPr="00492D29">
        <w:rPr>
          <w:bCs/>
          <w:iCs/>
        </w:rPr>
        <w:t>Kuah</w:t>
      </w:r>
      <w:proofErr w:type="spellEnd"/>
      <w:r w:rsidRPr="00492D29">
        <w:rPr>
          <w:bCs/>
          <w:iCs/>
        </w:rPr>
        <w:t xml:space="preserve">, Advanced financial accounting: an IFRS standards approach, 4th edition, </w:t>
      </w:r>
      <w:proofErr w:type="gramStart"/>
      <w:r w:rsidRPr="00492D29">
        <w:rPr>
          <w:bCs/>
          <w:iCs/>
        </w:rPr>
        <w:t>Singapore :</w:t>
      </w:r>
      <w:proofErr w:type="gramEnd"/>
      <w:r w:rsidRPr="00492D29">
        <w:rPr>
          <w:bCs/>
          <w:iCs/>
        </w:rPr>
        <w:t xml:space="preserve"> McGraw-Hill Education, 2020 [657.046 T1611 23]</w:t>
      </w:r>
    </w:p>
    <w:bookmarkEnd w:id="2"/>
    <w:p w14:paraId="0AB9792A" w14:textId="77777777" w:rsidR="003A5230" w:rsidRPr="00492D29" w:rsidRDefault="003A5230" w:rsidP="003A5230">
      <w:pPr>
        <w:pStyle w:val="ListParagraph"/>
        <w:tabs>
          <w:tab w:val="left" w:pos="1134"/>
        </w:tabs>
        <w:spacing w:before="120"/>
        <w:ind w:left="567"/>
        <w:jc w:val="both"/>
        <w:rPr>
          <w:i/>
        </w:rPr>
      </w:pPr>
    </w:p>
    <w:p w14:paraId="0869F83C" w14:textId="77777777" w:rsidR="003A5230" w:rsidRPr="002C34A9" w:rsidRDefault="003A5230" w:rsidP="002C34A9">
      <w:pPr>
        <w:pStyle w:val="ListParagraph"/>
        <w:numPr>
          <w:ilvl w:val="1"/>
          <w:numId w:val="1"/>
        </w:numPr>
        <w:tabs>
          <w:tab w:val="left" w:pos="1134"/>
        </w:tabs>
        <w:spacing w:before="120" w:after="120"/>
        <w:ind w:left="0" w:firstLine="567"/>
        <w:jc w:val="both"/>
        <w:rPr>
          <w:b/>
          <w:bCs/>
        </w:rPr>
      </w:pPr>
      <w:r w:rsidRPr="002C34A9">
        <w:rPr>
          <w:b/>
          <w:bCs/>
        </w:rPr>
        <w:t>Student assessment</w:t>
      </w:r>
    </w:p>
    <w:tbl>
      <w:tblPr>
        <w:tblStyle w:val="TableGrid"/>
        <w:tblW w:w="4907" w:type="pct"/>
        <w:tblInd w:w="421" w:type="dxa"/>
        <w:tblLook w:val="04A0" w:firstRow="1" w:lastRow="0" w:firstColumn="1" w:lastColumn="0" w:noHBand="0" w:noVBand="1"/>
      </w:tblPr>
      <w:tblGrid>
        <w:gridCol w:w="1695"/>
        <w:gridCol w:w="2696"/>
        <w:gridCol w:w="2082"/>
        <w:gridCol w:w="1818"/>
        <w:gridCol w:w="1420"/>
      </w:tblGrid>
      <w:tr w:rsidR="003A5230" w:rsidRPr="00492D29" w14:paraId="4E84B737" w14:textId="77777777" w:rsidTr="002C34A9">
        <w:trPr>
          <w:trHeight w:val="22"/>
          <w:tblHeader/>
        </w:trPr>
        <w:tc>
          <w:tcPr>
            <w:tcW w:w="873" w:type="pct"/>
            <w:shd w:val="clear" w:color="auto" w:fill="auto"/>
            <w:vAlign w:val="center"/>
          </w:tcPr>
          <w:p w14:paraId="07BB88ED" w14:textId="77777777" w:rsidR="003A5230" w:rsidRPr="00492D29" w:rsidRDefault="003A5230" w:rsidP="00F7032B">
            <w:pPr>
              <w:tabs>
                <w:tab w:val="left" w:pos="1134"/>
              </w:tabs>
              <w:spacing w:line="288" w:lineRule="auto"/>
              <w:jc w:val="center"/>
              <w:rPr>
                <w:b/>
                <w:bCs/>
              </w:rPr>
            </w:pPr>
            <w:r w:rsidRPr="008614A3">
              <w:rPr>
                <w:b/>
                <w:lang w:val="nl-NL"/>
              </w:rPr>
              <w:t>Type of assessment</w:t>
            </w:r>
          </w:p>
        </w:tc>
        <w:tc>
          <w:tcPr>
            <w:tcW w:w="1388" w:type="pct"/>
            <w:shd w:val="clear" w:color="auto" w:fill="auto"/>
            <w:vAlign w:val="center"/>
          </w:tcPr>
          <w:p w14:paraId="4080AA70" w14:textId="77777777" w:rsidR="003A5230" w:rsidRPr="00492D29" w:rsidRDefault="003A5230" w:rsidP="00F7032B">
            <w:pPr>
              <w:tabs>
                <w:tab w:val="left" w:pos="1134"/>
              </w:tabs>
              <w:spacing w:line="288" w:lineRule="auto"/>
              <w:jc w:val="center"/>
              <w:rPr>
                <w:b/>
                <w:bCs/>
              </w:rPr>
            </w:pPr>
            <w:r w:rsidRPr="008614A3">
              <w:rPr>
                <w:b/>
                <w:lang w:val="nl-NL"/>
              </w:rPr>
              <w:t>Assessment methods</w:t>
            </w:r>
          </w:p>
        </w:tc>
        <w:tc>
          <w:tcPr>
            <w:tcW w:w="1072" w:type="pct"/>
            <w:vAlign w:val="center"/>
          </w:tcPr>
          <w:p w14:paraId="23176953" w14:textId="77777777" w:rsidR="003A5230" w:rsidRPr="00492D29" w:rsidRDefault="003A5230" w:rsidP="00F7032B">
            <w:pPr>
              <w:tabs>
                <w:tab w:val="left" w:pos="1134"/>
              </w:tabs>
              <w:spacing w:line="288" w:lineRule="auto"/>
              <w:jc w:val="center"/>
              <w:rPr>
                <w:b/>
                <w:bCs/>
              </w:rPr>
            </w:pPr>
            <w:r w:rsidRPr="008614A3">
              <w:rPr>
                <w:b/>
                <w:lang w:val="nl-NL"/>
              </w:rPr>
              <w:t>Assemment time</w:t>
            </w:r>
          </w:p>
        </w:tc>
        <w:tc>
          <w:tcPr>
            <w:tcW w:w="936" w:type="pct"/>
            <w:shd w:val="clear" w:color="auto" w:fill="auto"/>
            <w:vAlign w:val="center"/>
          </w:tcPr>
          <w:p w14:paraId="54305870" w14:textId="77777777" w:rsidR="003A5230" w:rsidRPr="00492D29" w:rsidRDefault="003A5230" w:rsidP="00F7032B">
            <w:pPr>
              <w:tabs>
                <w:tab w:val="left" w:pos="1134"/>
              </w:tabs>
              <w:spacing w:line="288" w:lineRule="auto"/>
              <w:jc w:val="center"/>
              <w:rPr>
                <w:b/>
                <w:bCs/>
              </w:rPr>
            </w:pPr>
            <w:r w:rsidRPr="008614A3">
              <w:rPr>
                <w:b/>
                <w:lang w:val="nl-NL"/>
              </w:rPr>
              <w:t>CLOs</w:t>
            </w:r>
          </w:p>
        </w:tc>
        <w:tc>
          <w:tcPr>
            <w:tcW w:w="731" w:type="pct"/>
            <w:shd w:val="clear" w:color="auto" w:fill="auto"/>
            <w:vAlign w:val="center"/>
          </w:tcPr>
          <w:p w14:paraId="5DBD9EDF" w14:textId="77777777" w:rsidR="003A5230" w:rsidRPr="00492D29" w:rsidRDefault="003A5230" w:rsidP="00F7032B">
            <w:pPr>
              <w:tabs>
                <w:tab w:val="left" w:pos="1134"/>
              </w:tabs>
              <w:spacing w:line="288" w:lineRule="auto"/>
              <w:jc w:val="center"/>
              <w:rPr>
                <w:b/>
                <w:bCs/>
              </w:rPr>
            </w:pPr>
            <w:r w:rsidRPr="008614A3">
              <w:rPr>
                <w:b/>
                <w:lang w:val="nl-NL"/>
              </w:rPr>
              <w:t>Weight %</w:t>
            </w:r>
          </w:p>
        </w:tc>
      </w:tr>
      <w:tr w:rsidR="003A5230" w:rsidRPr="00492D29" w14:paraId="713AB104" w14:textId="77777777" w:rsidTr="002C34A9">
        <w:trPr>
          <w:trHeight w:val="22"/>
        </w:trPr>
        <w:tc>
          <w:tcPr>
            <w:tcW w:w="873" w:type="pct"/>
            <w:vMerge w:val="restart"/>
            <w:shd w:val="clear" w:color="auto" w:fill="auto"/>
            <w:vAlign w:val="center"/>
          </w:tcPr>
          <w:p w14:paraId="54758987" w14:textId="77777777" w:rsidR="003A5230" w:rsidRPr="00492D29" w:rsidRDefault="003A5230" w:rsidP="002C34A9">
            <w:pPr>
              <w:tabs>
                <w:tab w:val="left" w:pos="1134"/>
              </w:tabs>
              <w:spacing w:line="288" w:lineRule="auto"/>
              <w:rPr>
                <w:b/>
                <w:bCs/>
              </w:rPr>
            </w:pPr>
            <w:r w:rsidRPr="008614A3">
              <w:rPr>
                <w:b/>
                <w:lang w:val="nl-NL"/>
              </w:rPr>
              <w:t>A1.</w:t>
            </w:r>
            <w:r>
              <w:rPr>
                <w:b/>
                <w:lang w:val="nl-NL"/>
              </w:rPr>
              <w:t xml:space="preserve"> </w:t>
            </w:r>
            <w:r w:rsidRPr="008614A3">
              <w:rPr>
                <w:b/>
                <w:lang w:val="nl-NL"/>
              </w:rPr>
              <w:t>Formative assessment</w:t>
            </w:r>
          </w:p>
        </w:tc>
        <w:tc>
          <w:tcPr>
            <w:tcW w:w="1388" w:type="pct"/>
            <w:shd w:val="clear" w:color="auto" w:fill="auto"/>
            <w:vAlign w:val="center"/>
          </w:tcPr>
          <w:p w14:paraId="3C29E3FF" w14:textId="77777777" w:rsidR="003A5230" w:rsidRPr="00492D29" w:rsidRDefault="003A5230" w:rsidP="002C34A9">
            <w:pPr>
              <w:tabs>
                <w:tab w:val="left" w:pos="1134"/>
              </w:tabs>
              <w:spacing w:line="288" w:lineRule="auto"/>
              <w:rPr>
                <w:bCs/>
              </w:rPr>
            </w:pPr>
            <w:r w:rsidRPr="00492D29">
              <w:rPr>
                <w:bCs/>
              </w:rPr>
              <w:t xml:space="preserve">A.1.1 </w:t>
            </w:r>
            <w:r w:rsidRPr="00D45B5C">
              <w:rPr>
                <w:bCs/>
                <w:lang w:val="nl-NL"/>
              </w:rPr>
              <w:t>Multiple-choice type questions</w:t>
            </w:r>
          </w:p>
        </w:tc>
        <w:tc>
          <w:tcPr>
            <w:tcW w:w="1072" w:type="pct"/>
            <w:vAlign w:val="center"/>
          </w:tcPr>
          <w:p w14:paraId="2E1C9351" w14:textId="77777777" w:rsidR="003A5230" w:rsidRPr="00492D29" w:rsidRDefault="003A5230" w:rsidP="002C34A9">
            <w:pPr>
              <w:tabs>
                <w:tab w:val="left" w:pos="1134"/>
              </w:tabs>
              <w:spacing w:line="288" w:lineRule="auto"/>
              <w:rPr>
                <w:bCs/>
              </w:rPr>
            </w:pPr>
            <w:r>
              <w:rPr>
                <w:bCs/>
              </w:rPr>
              <w:t>After</w:t>
            </w:r>
            <w:r w:rsidRPr="00492D29">
              <w:rPr>
                <w:bCs/>
              </w:rPr>
              <w:t xml:space="preserve"> </w:t>
            </w:r>
            <w:r>
              <w:rPr>
                <w:bCs/>
              </w:rPr>
              <w:t>chapter</w:t>
            </w:r>
            <w:r w:rsidRPr="00492D29">
              <w:rPr>
                <w:bCs/>
              </w:rPr>
              <w:t xml:space="preserve"> 3, </w:t>
            </w:r>
            <w:r>
              <w:rPr>
                <w:bCs/>
              </w:rPr>
              <w:t>chapter</w:t>
            </w:r>
            <w:r w:rsidRPr="00492D29">
              <w:rPr>
                <w:bCs/>
              </w:rPr>
              <w:t xml:space="preserve"> </w:t>
            </w:r>
            <w:proofErr w:type="gramStart"/>
            <w:r w:rsidRPr="00492D29">
              <w:rPr>
                <w:bCs/>
              </w:rPr>
              <w:t>5</w:t>
            </w:r>
            <w:proofErr w:type="gramEnd"/>
            <w:r w:rsidRPr="00492D29">
              <w:rPr>
                <w:bCs/>
              </w:rPr>
              <w:t xml:space="preserve"> </w:t>
            </w:r>
            <w:r>
              <w:rPr>
                <w:bCs/>
              </w:rPr>
              <w:t>and</w:t>
            </w:r>
            <w:r w:rsidRPr="00492D29">
              <w:rPr>
                <w:bCs/>
              </w:rPr>
              <w:t xml:space="preserve"> </w:t>
            </w:r>
            <w:r>
              <w:rPr>
                <w:bCs/>
              </w:rPr>
              <w:t>chapter</w:t>
            </w:r>
            <w:r w:rsidRPr="00492D29">
              <w:rPr>
                <w:bCs/>
              </w:rPr>
              <w:t xml:space="preserve"> 7</w:t>
            </w:r>
          </w:p>
        </w:tc>
        <w:tc>
          <w:tcPr>
            <w:tcW w:w="936" w:type="pct"/>
            <w:shd w:val="clear" w:color="auto" w:fill="auto"/>
            <w:vAlign w:val="center"/>
          </w:tcPr>
          <w:p w14:paraId="194C5090" w14:textId="77777777" w:rsidR="003A5230" w:rsidRPr="00492D29" w:rsidRDefault="003A5230" w:rsidP="00F7032B">
            <w:pPr>
              <w:tabs>
                <w:tab w:val="left" w:pos="1134"/>
              </w:tabs>
              <w:spacing w:line="288" w:lineRule="auto"/>
              <w:jc w:val="center"/>
              <w:rPr>
                <w:bCs/>
              </w:rPr>
            </w:pPr>
            <w:r w:rsidRPr="00492D29">
              <w:rPr>
                <w:bCs/>
              </w:rPr>
              <w:t>CLO1</w:t>
            </w:r>
            <w:r w:rsidRPr="00492D29">
              <w:rPr>
                <w:bCs/>
              </w:rPr>
              <w:sym w:font="Wingdings" w:char="F0E0"/>
            </w:r>
            <w:r w:rsidRPr="00492D29">
              <w:rPr>
                <w:bCs/>
              </w:rPr>
              <w:t xml:space="preserve"> CLO5</w:t>
            </w:r>
          </w:p>
        </w:tc>
        <w:tc>
          <w:tcPr>
            <w:tcW w:w="731" w:type="pct"/>
            <w:shd w:val="clear" w:color="auto" w:fill="auto"/>
            <w:vAlign w:val="center"/>
          </w:tcPr>
          <w:p w14:paraId="1FBB5864" w14:textId="77777777" w:rsidR="003A5230" w:rsidRPr="00492D29" w:rsidRDefault="003A5230" w:rsidP="00F7032B">
            <w:pPr>
              <w:tabs>
                <w:tab w:val="left" w:pos="1134"/>
              </w:tabs>
              <w:spacing w:line="288" w:lineRule="auto"/>
              <w:jc w:val="center"/>
              <w:rPr>
                <w:bCs/>
              </w:rPr>
            </w:pPr>
            <w:r w:rsidRPr="00492D29">
              <w:rPr>
                <w:bCs/>
              </w:rPr>
              <w:t>20%</w:t>
            </w:r>
          </w:p>
        </w:tc>
      </w:tr>
      <w:tr w:rsidR="003A5230" w:rsidRPr="00492D29" w14:paraId="65D04601" w14:textId="77777777" w:rsidTr="002C34A9">
        <w:trPr>
          <w:trHeight w:val="22"/>
        </w:trPr>
        <w:tc>
          <w:tcPr>
            <w:tcW w:w="873" w:type="pct"/>
            <w:vMerge/>
            <w:shd w:val="clear" w:color="auto" w:fill="auto"/>
            <w:vAlign w:val="center"/>
          </w:tcPr>
          <w:p w14:paraId="73A5EB99" w14:textId="77777777" w:rsidR="003A5230" w:rsidRPr="00492D29" w:rsidRDefault="003A5230" w:rsidP="002C34A9">
            <w:pPr>
              <w:tabs>
                <w:tab w:val="left" w:pos="1134"/>
              </w:tabs>
              <w:spacing w:line="288" w:lineRule="auto"/>
              <w:rPr>
                <w:b/>
                <w:bCs/>
              </w:rPr>
            </w:pPr>
          </w:p>
        </w:tc>
        <w:tc>
          <w:tcPr>
            <w:tcW w:w="1388" w:type="pct"/>
            <w:shd w:val="clear" w:color="auto" w:fill="auto"/>
            <w:vAlign w:val="center"/>
          </w:tcPr>
          <w:p w14:paraId="3F4C443E" w14:textId="77777777" w:rsidR="003A5230" w:rsidRPr="00492D29" w:rsidRDefault="003A5230" w:rsidP="002C34A9">
            <w:pPr>
              <w:tabs>
                <w:tab w:val="left" w:pos="1134"/>
              </w:tabs>
              <w:spacing w:line="288" w:lineRule="auto"/>
              <w:rPr>
                <w:b/>
                <w:bCs/>
              </w:rPr>
            </w:pPr>
            <w:r>
              <w:rPr>
                <w:b/>
                <w:bCs/>
              </w:rPr>
              <w:t>Total</w:t>
            </w:r>
          </w:p>
        </w:tc>
        <w:tc>
          <w:tcPr>
            <w:tcW w:w="1072" w:type="pct"/>
            <w:vAlign w:val="center"/>
          </w:tcPr>
          <w:p w14:paraId="6BE2DB82" w14:textId="77777777" w:rsidR="003A5230" w:rsidRPr="00492D29" w:rsidRDefault="003A5230" w:rsidP="002C34A9">
            <w:pPr>
              <w:tabs>
                <w:tab w:val="left" w:pos="1134"/>
              </w:tabs>
              <w:spacing w:line="288" w:lineRule="auto"/>
              <w:rPr>
                <w:b/>
                <w:bCs/>
              </w:rPr>
            </w:pPr>
          </w:p>
        </w:tc>
        <w:tc>
          <w:tcPr>
            <w:tcW w:w="936" w:type="pct"/>
            <w:shd w:val="clear" w:color="auto" w:fill="auto"/>
            <w:vAlign w:val="center"/>
          </w:tcPr>
          <w:p w14:paraId="790BF406" w14:textId="77777777" w:rsidR="003A5230" w:rsidRPr="00492D29" w:rsidRDefault="003A5230" w:rsidP="00F7032B">
            <w:pPr>
              <w:tabs>
                <w:tab w:val="left" w:pos="1134"/>
              </w:tabs>
              <w:spacing w:line="288" w:lineRule="auto"/>
              <w:jc w:val="center"/>
              <w:rPr>
                <w:b/>
                <w:bCs/>
              </w:rPr>
            </w:pPr>
          </w:p>
        </w:tc>
        <w:tc>
          <w:tcPr>
            <w:tcW w:w="731" w:type="pct"/>
            <w:shd w:val="clear" w:color="auto" w:fill="auto"/>
            <w:vAlign w:val="center"/>
          </w:tcPr>
          <w:p w14:paraId="5A9D764D" w14:textId="77777777" w:rsidR="003A5230" w:rsidRPr="00492D29" w:rsidRDefault="003A5230" w:rsidP="00F7032B">
            <w:pPr>
              <w:tabs>
                <w:tab w:val="left" w:pos="1134"/>
              </w:tabs>
              <w:spacing w:line="288" w:lineRule="auto"/>
              <w:jc w:val="center"/>
              <w:rPr>
                <w:b/>
                <w:bCs/>
              </w:rPr>
            </w:pPr>
            <w:r w:rsidRPr="00492D29">
              <w:rPr>
                <w:b/>
                <w:bCs/>
              </w:rPr>
              <w:t>20%</w:t>
            </w:r>
          </w:p>
        </w:tc>
      </w:tr>
      <w:tr w:rsidR="003A5230" w:rsidRPr="00492D29" w14:paraId="6EAD7AA4" w14:textId="77777777" w:rsidTr="002C34A9">
        <w:trPr>
          <w:trHeight w:val="22"/>
        </w:trPr>
        <w:tc>
          <w:tcPr>
            <w:tcW w:w="873" w:type="pct"/>
            <w:vMerge w:val="restart"/>
            <w:shd w:val="clear" w:color="auto" w:fill="auto"/>
            <w:vAlign w:val="center"/>
          </w:tcPr>
          <w:p w14:paraId="021A92FF" w14:textId="77777777" w:rsidR="003A5230" w:rsidRPr="00492D29" w:rsidRDefault="003A5230" w:rsidP="002C34A9">
            <w:pPr>
              <w:tabs>
                <w:tab w:val="left" w:pos="1134"/>
              </w:tabs>
              <w:spacing w:line="288" w:lineRule="auto"/>
              <w:rPr>
                <w:b/>
                <w:bCs/>
              </w:rPr>
            </w:pPr>
            <w:r w:rsidRPr="008614A3">
              <w:rPr>
                <w:b/>
                <w:lang w:val="nl-NL"/>
              </w:rPr>
              <w:t>A2.Mid-term assessment</w:t>
            </w:r>
          </w:p>
        </w:tc>
        <w:tc>
          <w:tcPr>
            <w:tcW w:w="1388" w:type="pct"/>
            <w:shd w:val="clear" w:color="auto" w:fill="auto"/>
            <w:vAlign w:val="center"/>
          </w:tcPr>
          <w:p w14:paraId="5085F310" w14:textId="77777777" w:rsidR="003A5230" w:rsidRPr="00492D29" w:rsidRDefault="003A5230" w:rsidP="002C34A9">
            <w:pPr>
              <w:tabs>
                <w:tab w:val="left" w:pos="1134"/>
              </w:tabs>
              <w:spacing w:line="288" w:lineRule="auto"/>
              <w:rPr>
                <w:bCs/>
              </w:rPr>
            </w:pPr>
            <w:r w:rsidRPr="00492D29">
              <w:rPr>
                <w:bCs/>
              </w:rPr>
              <w:t xml:space="preserve">A.2.1 </w:t>
            </w:r>
            <w:r w:rsidRPr="00D45B5C">
              <w:rPr>
                <w:bCs/>
                <w:lang w:val="nl-NL"/>
              </w:rPr>
              <w:t>Multiple-choice type questions</w:t>
            </w:r>
          </w:p>
        </w:tc>
        <w:tc>
          <w:tcPr>
            <w:tcW w:w="1072" w:type="pct"/>
            <w:vAlign w:val="center"/>
          </w:tcPr>
          <w:p w14:paraId="3DCA9005" w14:textId="77777777" w:rsidR="003A5230" w:rsidRPr="00492D29" w:rsidRDefault="003A5230" w:rsidP="002C34A9">
            <w:pPr>
              <w:tabs>
                <w:tab w:val="left" w:pos="1134"/>
              </w:tabs>
              <w:spacing w:line="288" w:lineRule="auto"/>
              <w:rPr>
                <w:bCs/>
              </w:rPr>
            </w:pPr>
            <w:r>
              <w:rPr>
                <w:bCs/>
              </w:rPr>
              <w:t>After</w:t>
            </w:r>
            <w:r w:rsidRPr="00492D29">
              <w:rPr>
                <w:bCs/>
              </w:rPr>
              <w:t xml:space="preserve"> </w:t>
            </w:r>
            <w:r>
              <w:rPr>
                <w:bCs/>
              </w:rPr>
              <w:t>chapter</w:t>
            </w:r>
            <w:r w:rsidRPr="00492D29">
              <w:rPr>
                <w:bCs/>
              </w:rPr>
              <w:t xml:space="preserve"> 5</w:t>
            </w:r>
          </w:p>
        </w:tc>
        <w:tc>
          <w:tcPr>
            <w:tcW w:w="936" w:type="pct"/>
            <w:shd w:val="clear" w:color="auto" w:fill="auto"/>
            <w:vAlign w:val="center"/>
          </w:tcPr>
          <w:p w14:paraId="1F03ED2E" w14:textId="77777777" w:rsidR="003A5230" w:rsidRPr="00492D29" w:rsidRDefault="003A5230" w:rsidP="00F7032B">
            <w:pPr>
              <w:tabs>
                <w:tab w:val="left" w:pos="1134"/>
              </w:tabs>
              <w:spacing w:line="288" w:lineRule="auto"/>
              <w:jc w:val="center"/>
              <w:rPr>
                <w:bCs/>
              </w:rPr>
            </w:pPr>
            <w:r w:rsidRPr="00492D29">
              <w:rPr>
                <w:bCs/>
              </w:rPr>
              <w:t>CLO1</w:t>
            </w:r>
            <w:r w:rsidRPr="00492D29">
              <w:rPr>
                <w:bCs/>
              </w:rPr>
              <w:sym w:font="Wingdings" w:char="F0E0"/>
            </w:r>
            <w:r w:rsidRPr="00492D29">
              <w:rPr>
                <w:bCs/>
              </w:rPr>
              <w:t xml:space="preserve"> CLO4</w:t>
            </w:r>
          </w:p>
        </w:tc>
        <w:tc>
          <w:tcPr>
            <w:tcW w:w="731" w:type="pct"/>
            <w:shd w:val="clear" w:color="auto" w:fill="auto"/>
            <w:vAlign w:val="center"/>
          </w:tcPr>
          <w:p w14:paraId="74AEBD9F" w14:textId="77777777" w:rsidR="003A5230" w:rsidRPr="00492D29" w:rsidRDefault="003A5230" w:rsidP="00F7032B">
            <w:pPr>
              <w:tabs>
                <w:tab w:val="left" w:pos="1134"/>
              </w:tabs>
              <w:spacing w:line="288" w:lineRule="auto"/>
              <w:jc w:val="center"/>
              <w:rPr>
                <w:bCs/>
              </w:rPr>
            </w:pPr>
            <w:r w:rsidRPr="00492D29">
              <w:rPr>
                <w:bCs/>
              </w:rPr>
              <w:t>30%</w:t>
            </w:r>
          </w:p>
        </w:tc>
      </w:tr>
      <w:tr w:rsidR="003A5230" w:rsidRPr="00492D29" w14:paraId="4FBD7EF2" w14:textId="77777777" w:rsidTr="002C34A9">
        <w:trPr>
          <w:trHeight w:val="22"/>
        </w:trPr>
        <w:tc>
          <w:tcPr>
            <w:tcW w:w="873" w:type="pct"/>
            <w:vMerge/>
            <w:shd w:val="clear" w:color="auto" w:fill="auto"/>
            <w:vAlign w:val="center"/>
          </w:tcPr>
          <w:p w14:paraId="1046C56A" w14:textId="77777777" w:rsidR="003A5230" w:rsidRPr="00492D29" w:rsidRDefault="003A5230" w:rsidP="002C34A9">
            <w:pPr>
              <w:tabs>
                <w:tab w:val="left" w:pos="1134"/>
              </w:tabs>
              <w:spacing w:line="288" w:lineRule="auto"/>
              <w:rPr>
                <w:b/>
                <w:bCs/>
              </w:rPr>
            </w:pPr>
          </w:p>
        </w:tc>
        <w:tc>
          <w:tcPr>
            <w:tcW w:w="1388" w:type="pct"/>
            <w:shd w:val="clear" w:color="auto" w:fill="auto"/>
            <w:vAlign w:val="center"/>
          </w:tcPr>
          <w:p w14:paraId="06103347" w14:textId="77777777" w:rsidR="003A5230" w:rsidRPr="00492D29" w:rsidRDefault="003A5230" w:rsidP="002C34A9">
            <w:pPr>
              <w:tabs>
                <w:tab w:val="left" w:pos="1134"/>
              </w:tabs>
              <w:spacing w:line="288" w:lineRule="auto"/>
              <w:rPr>
                <w:b/>
                <w:bCs/>
              </w:rPr>
            </w:pPr>
            <w:r>
              <w:rPr>
                <w:b/>
                <w:bCs/>
              </w:rPr>
              <w:t>Total</w:t>
            </w:r>
          </w:p>
        </w:tc>
        <w:tc>
          <w:tcPr>
            <w:tcW w:w="1072" w:type="pct"/>
            <w:vAlign w:val="center"/>
          </w:tcPr>
          <w:p w14:paraId="368BCE03" w14:textId="77777777" w:rsidR="003A5230" w:rsidRPr="00492D29" w:rsidRDefault="003A5230" w:rsidP="002C34A9">
            <w:pPr>
              <w:tabs>
                <w:tab w:val="left" w:pos="1134"/>
              </w:tabs>
              <w:spacing w:line="288" w:lineRule="auto"/>
              <w:rPr>
                <w:b/>
                <w:bCs/>
              </w:rPr>
            </w:pPr>
          </w:p>
        </w:tc>
        <w:tc>
          <w:tcPr>
            <w:tcW w:w="936" w:type="pct"/>
            <w:shd w:val="clear" w:color="auto" w:fill="auto"/>
            <w:vAlign w:val="center"/>
          </w:tcPr>
          <w:p w14:paraId="2C6B0ACE" w14:textId="77777777" w:rsidR="003A5230" w:rsidRPr="00492D29" w:rsidRDefault="003A5230" w:rsidP="00F7032B">
            <w:pPr>
              <w:tabs>
                <w:tab w:val="left" w:pos="1134"/>
              </w:tabs>
              <w:spacing w:line="288" w:lineRule="auto"/>
              <w:jc w:val="center"/>
              <w:rPr>
                <w:b/>
                <w:bCs/>
              </w:rPr>
            </w:pPr>
          </w:p>
        </w:tc>
        <w:tc>
          <w:tcPr>
            <w:tcW w:w="731" w:type="pct"/>
            <w:shd w:val="clear" w:color="auto" w:fill="auto"/>
            <w:vAlign w:val="center"/>
          </w:tcPr>
          <w:p w14:paraId="218A3FC7" w14:textId="77777777" w:rsidR="003A5230" w:rsidRPr="00492D29" w:rsidRDefault="003A5230" w:rsidP="00F7032B">
            <w:pPr>
              <w:tabs>
                <w:tab w:val="left" w:pos="1134"/>
              </w:tabs>
              <w:spacing w:line="288" w:lineRule="auto"/>
              <w:jc w:val="center"/>
              <w:rPr>
                <w:b/>
                <w:bCs/>
              </w:rPr>
            </w:pPr>
            <w:r w:rsidRPr="00492D29">
              <w:rPr>
                <w:b/>
                <w:bCs/>
              </w:rPr>
              <w:t>30%</w:t>
            </w:r>
          </w:p>
        </w:tc>
      </w:tr>
      <w:tr w:rsidR="003A5230" w:rsidRPr="00492D29" w14:paraId="14C98135" w14:textId="77777777" w:rsidTr="002C34A9">
        <w:trPr>
          <w:trHeight w:val="22"/>
        </w:trPr>
        <w:tc>
          <w:tcPr>
            <w:tcW w:w="873" w:type="pct"/>
            <w:vMerge w:val="restart"/>
            <w:shd w:val="clear" w:color="auto" w:fill="auto"/>
            <w:vAlign w:val="center"/>
          </w:tcPr>
          <w:p w14:paraId="33BBF8F5" w14:textId="77777777" w:rsidR="003A5230" w:rsidRPr="00492D29" w:rsidRDefault="003A5230" w:rsidP="002C34A9">
            <w:pPr>
              <w:tabs>
                <w:tab w:val="left" w:pos="1134"/>
              </w:tabs>
              <w:spacing w:line="288" w:lineRule="auto"/>
              <w:rPr>
                <w:b/>
                <w:bCs/>
              </w:rPr>
            </w:pPr>
            <w:r w:rsidRPr="008614A3">
              <w:rPr>
                <w:b/>
                <w:lang w:val="nl-NL"/>
              </w:rPr>
              <w:t>A3.</w:t>
            </w:r>
            <w:r>
              <w:rPr>
                <w:b/>
                <w:lang w:val="nl-NL"/>
              </w:rPr>
              <w:t xml:space="preserve"> </w:t>
            </w:r>
            <w:r w:rsidRPr="008614A3">
              <w:rPr>
                <w:b/>
                <w:lang w:val="nl-NL"/>
              </w:rPr>
              <w:t>End-of-course assessment</w:t>
            </w:r>
          </w:p>
        </w:tc>
        <w:tc>
          <w:tcPr>
            <w:tcW w:w="1388" w:type="pct"/>
            <w:shd w:val="clear" w:color="auto" w:fill="auto"/>
            <w:vAlign w:val="center"/>
          </w:tcPr>
          <w:p w14:paraId="4D4AB02F" w14:textId="77777777" w:rsidR="003A5230" w:rsidRPr="00492D29" w:rsidRDefault="003A5230" w:rsidP="002C34A9">
            <w:pPr>
              <w:tabs>
                <w:tab w:val="left" w:pos="1134"/>
              </w:tabs>
              <w:spacing w:line="288" w:lineRule="auto"/>
              <w:rPr>
                <w:bCs/>
              </w:rPr>
            </w:pPr>
            <w:r w:rsidRPr="00492D29">
              <w:rPr>
                <w:bCs/>
              </w:rPr>
              <w:t xml:space="preserve">A.3.1 </w:t>
            </w:r>
            <w:r w:rsidRPr="00D45B5C">
              <w:rPr>
                <w:bCs/>
                <w:lang w:val="nl-NL"/>
              </w:rPr>
              <w:t>Multiple-choice type questions</w:t>
            </w:r>
          </w:p>
        </w:tc>
        <w:tc>
          <w:tcPr>
            <w:tcW w:w="1072" w:type="pct"/>
            <w:vAlign w:val="center"/>
          </w:tcPr>
          <w:p w14:paraId="4555EB77" w14:textId="77777777" w:rsidR="003A5230" w:rsidRPr="00492D29" w:rsidRDefault="003A5230" w:rsidP="002C34A9">
            <w:pPr>
              <w:tabs>
                <w:tab w:val="left" w:pos="1134"/>
              </w:tabs>
              <w:spacing w:line="288" w:lineRule="auto"/>
              <w:rPr>
                <w:bCs/>
              </w:rPr>
            </w:pPr>
            <w:r w:rsidRPr="00D45B5C">
              <w:rPr>
                <w:bCs/>
                <w:lang w:val="nl-NL"/>
              </w:rPr>
              <w:t>At the end of the course</w:t>
            </w:r>
          </w:p>
        </w:tc>
        <w:tc>
          <w:tcPr>
            <w:tcW w:w="936" w:type="pct"/>
            <w:shd w:val="clear" w:color="auto" w:fill="auto"/>
            <w:vAlign w:val="center"/>
          </w:tcPr>
          <w:p w14:paraId="0C371FC2" w14:textId="77777777" w:rsidR="003A5230" w:rsidRPr="00492D29" w:rsidRDefault="003A5230" w:rsidP="00F7032B">
            <w:pPr>
              <w:tabs>
                <w:tab w:val="left" w:pos="1134"/>
              </w:tabs>
              <w:spacing w:line="288" w:lineRule="auto"/>
              <w:jc w:val="center"/>
              <w:rPr>
                <w:bCs/>
              </w:rPr>
            </w:pPr>
            <w:r w:rsidRPr="00492D29">
              <w:rPr>
                <w:bCs/>
              </w:rPr>
              <w:t>CLO1</w:t>
            </w:r>
            <w:r w:rsidRPr="00492D29">
              <w:rPr>
                <w:bCs/>
              </w:rPr>
              <w:sym w:font="Wingdings" w:char="F0E0"/>
            </w:r>
            <w:r w:rsidRPr="00492D29">
              <w:rPr>
                <w:bCs/>
              </w:rPr>
              <w:t xml:space="preserve"> CLO4</w:t>
            </w:r>
          </w:p>
        </w:tc>
        <w:tc>
          <w:tcPr>
            <w:tcW w:w="731" w:type="pct"/>
            <w:shd w:val="clear" w:color="auto" w:fill="auto"/>
            <w:vAlign w:val="center"/>
          </w:tcPr>
          <w:p w14:paraId="39C9FBB1" w14:textId="77777777" w:rsidR="003A5230" w:rsidRPr="00492D29" w:rsidRDefault="003A5230" w:rsidP="00F7032B">
            <w:pPr>
              <w:tabs>
                <w:tab w:val="left" w:pos="1134"/>
              </w:tabs>
              <w:spacing w:line="288" w:lineRule="auto"/>
              <w:jc w:val="center"/>
              <w:rPr>
                <w:bCs/>
              </w:rPr>
            </w:pPr>
            <w:r w:rsidRPr="00492D29">
              <w:rPr>
                <w:bCs/>
              </w:rPr>
              <w:t>50%</w:t>
            </w:r>
          </w:p>
        </w:tc>
      </w:tr>
      <w:tr w:rsidR="003A5230" w:rsidRPr="00492D29" w14:paraId="187285E8" w14:textId="77777777" w:rsidTr="002C34A9">
        <w:trPr>
          <w:trHeight w:val="22"/>
        </w:trPr>
        <w:tc>
          <w:tcPr>
            <w:tcW w:w="873" w:type="pct"/>
            <w:vMerge/>
            <w:shd w:val="clear" w:color="auto" w:fill="auto"/>
            <w:vAlign w:val="center"/>
          </w:tcPr>
          <w:p w14:paraId="116E81CF" w14:textId="77777777" w:rsidR="003A5230" w:rsidRPr="00492D29" w:rsidRDefault="003A5230" w:rsidP="00F7032B">
            <w:pPr>
              <w:tabs>
                <w:tab w:val="left" w:pos="1134"/>
              </w:tabs>
              <w:spacing w:line="288" w:lineRule="auto"/>
              <w:jc w:val="both"/>
              <w:rPr>
                <w:bCs/>
              </w:rPr>
            </w:pPr>
          </w:p>
        </w:tc>
        <w:tc>
          <w:tcPr>
            <w:tcW w:w="1388" w:type="pct"/>
            <w:shd w:val="clear" w:color="auto" w:fill="auto"/>
            <w:vAlign w:val="center"/>
          </w:tcPr>
          <w:p w14:paraId="5776947A" w14:textId="77777777" w:rsidR="003A5230" w:rsidRPr="00492D29" w:rsidRDefault="003A5230" w:rsidP="00F7032B">
            <w:pPr>
              <w:tabs>
                <w:tab w:val="left" w:pos="1134"/>
              </w:tabs>
              <w:spacing w:line="288" w:lineRule="auto"/>
              <w:jc w:val="both"/>
              <w:rPr>
                <w:b/>
                <w:bCs/>
              </w:rPr>
            </w:pPr>
            <w:r>
              <w:rPr>
                <w:b/>
                <w:bCs/>
              </w:rPr>
              <w:t>Total</w:t>
            </w:r>
          </w:p>
        </w:tc>
        <w:tc>
          <w:tcPr>
            <w:tcW w:w="1072" w:type="pct"/>
          </w:tcPr>
          <w:p w14:paraId="7B2AE196" w14:textId="77777777" w:rsidR="003A5230" w:rsidRPr="00492D29" w:rsidRDefault="003A5230" w:rsidP="00F7032B">
            <w:pPr>
              <w:tabs>
                <w:tab w:val="left" w:pos="1134"/>
              </w:tabs>
              <w:spacing w:line="288" w:lineRule="auto"/>
              <w:jc w:val="both"/>
              <w:rPr>
                <w:b/>
                <w:bCs/>
              </w:rPr>
            </w:pPr>
          </w:p>
        </w:tc>
        <w:tc>
          <w:tcPr>
            <w:tcW w:w="936" w:type="pct"/>
            <w:shd w:val="clear" w:color="auto" w:fill="auto"/>
            <w:vAlign w:val="center"/>
          </w:tcPr>
          <w:p w14:paraId="371D2C75" w14:textId="77777777" w:rsidR="003A5230" w:rsidRPr="00492D29" w:rsidRDefault="003A5230" w:rsidP="00F7032B">
            <w:pPr>
              <w:tabs>
                <w:tab w:val="left" w:pos="1134"/>
              </w:tabs>
              <w:spacing w:line="288" w:lineRule="auto"/>
              <w:jc w:val="center"/>
              <w:rPr>
                <w:b/>
                <w:bCs/>
              </w:rPr>
            </w:pPr>
          </w:p>
        </w:tc>
        <w:tc>
          <w:tcPr>
            <w:tcW w:w="731" w:type="pct"/>
            <w:shd w:val="clear" w:color="auto" w:fill="auto"/>
            <w:vAlign w:val="center"/>
          </w:tcPr>
          <w:p w14:paraId="753F4CCF" w14:textId="77777777" w:rsidR="003A5230" w:rsidRPr="00492D29" w:rsidRDefault="003A5230" w:rsidP="00F7032B">
            <w:pPr>
              <w:tabs>
                <w:tab w:val="left" w:pos="1134"/>
              </w:tabs>
              <w:spacing w:line="288" w:lineRule="auto"/>
              <w:jc w:val="center"/>
              <w:rPr>
                <w:b/>
                <w:bCs/>
              </w:rPr>
            </w:pPr>
            <w:r w:rsidRPr="00492D29">
              <w:rPr>
                <w:b/>
                <w:bCs/>
              </w:rPr>
              <w:t>50%</w:t>
            </w:r>
          </w:p>
        </w:tc>
      </w:tr>
      <w:tr w:rsidR="003A5230" w:rsidRPr="00492D29" w14:paraId="363DCA75" w14:textId="77777777" w:rsidTr="002C34A9">
        <w:trPr>
          <w:trHeight w:val="22"/>
        </w:trPr>
        <w:tc>
          <w:tcPr>
            <w:tcW w:w="873" w:type="pct"/>
            <w:shd w:val="clear" w:color="auto" w:fill="auto"/>
            <w:vAlign w:val="center"/>
          </w:tcPr>
          <w:p w14:paraId="7C87CD8D" w14:textId="77777777" w:rsidR="003A5230" w:rsidRPr="00492D29" w:rsidRDefault="003A5230" w:rsidP="00F7032B">
            <w:pPr>
              <w:tabs>
                <w:tab w:val="left" w:pos="1134"/>
              </w:tabs>
              <w:spacing w:line="288" w:lineRule="auto"/>
              <w:jc w:val="both"/>
              <w:rPr>
                <w:b/>
                <w:bCs/>
              </w:rPr>
            </w:pPr>
            <w:r>
              <w:rPr>
                <w:b/>
                <w:bCs/>
              </w:rPr>
              <w:t>Total</w:t>
            </w:r>
          </w:p>
        </w:tc>
        <w:tc>
          <w:tcPr>
            <w:tcW w:w="1388" w:type="pct"/>
          </w:tcPr>
          <w:p w14:paraId="00E583E0" w14:textId="77777777" w:rsidR="003A5230" w:rsidRPr="00492D29" w:rsidRDefault="003A5230" w:rsidP="00F7032B">
            <w:pPr>
              <w:tabs>
                <w:tab w:val="left" w:pos="1134"/>
              </w:tabs>
              <w:spacing w:line="288" w:lineRule="auto"/>
              <w:jc w:val="both"/>
              <w:rPr>
                <w:b/>
                <w:bCs/>
              </w:rPr>
            </w:pPr>
          </w:p>
        </w:tc>
        <w:tc>
          <w:tcPr>
            <w:tcW w:w="1072" w:type="pct"/>
            <w:shd w:val="clear" w:color="auto" w:fill="auto"/>
            <w:vAlign w:val="center"/>
          </w:tcPr>
          <w:p w14:paraId="0000E05A" w14:textId="77777777" w:rsidR="003A5230" w:rsidRPr="00492D29" w:rsidRDefault="003A5230" w:rsidP="00F7032B">
            <w:pPr>
              <w:tabs>
                <w:tab w:val="left" w:pos="1134"/>
              </w:tabs>
              <w:spacing w:line="288" w:lineRule="auto"/>
              <w:jc w:val="both"/>
              <w:rPr>
                <w:b/>
                <w:bCs/>
              </w:rPr>
            </w:pPr>
          </w:p>
        </w:tc>
        <w:tc>
          <w:tcPr>
            <w:tcW w:w="936" w:type="pct"/>
            <w:shd w:val="clear" w:color="auto" w:fill="auto"/>
            <w:vAlign w:val="center"/>
          </w:tcPr>
          <w:p w14:paraId="3CAB841C" w14:textId="77777777" w:rsidR="003A5230" w:rsidRPr="00492D29" w:rsidRDefault="003A5230" w:rsidP="00F7032B">
            <w:pPr>
              <w:tabs>
                <w:tab w:val="left" w:pos="1134"/>
              </w:tabs>
              <w:spacing w:line="288" w:lineRule="auto"/>
              <w:jc w:val="center"/>
              <w:rPr>
                <w:b/>
                <w:bCs/>
              </w:rPr>
            </w:pPr>
          </w:p>
        </w:tc>
        <w:tc>
          <w:tcPr>
            <w:tcW w:w="731" w:type="pct"/>
            <w:vAlign w:val="center"/>
          </w:tcPr>
          <w:p w14:paraId="1AF7F9FB" w14:textId="77777777" w:rsidR="003A5230" w:rsidRPr="00492D29" w:rsidRDefault="003A5230" w:rsidP="00F7032B">
            <w:pPr>
              <w:spacing w:after="160" w:line="259" w:lineRule="auto"/>
              <w:jc w:val="center"/>
              <w:rPr>
                <w:bCs/>
              </w:rPr>
            </w:pPr>
            <w:r w:rsidRPr="00492D29">
              <w:rPr>
                <w:b/>
                <w:bCs/>
              </w:rPr>
              <w:t>100%</w:t>
            </w:r>
          </w:p>
        </w:tc>
      </w:tr>
    </w:tbl>
    <w:p w14:paraId="5EF3FC91" w14:textId="77777777" w:rsidR="003A5230" w:rsidRPr="00492D29" w:rsidRDefault="003A5230" w:rsidP="003A5230">
      <w:pPr>
        <w:pStyle w:val="ListParagraph"/>
        <w:numPr>
          <w:ilvl w:val="0"/>
          <w:numId w:val="5"/>
        </w:numPr>
        <w:tabs>
          <w:tab w:val="left" w:pos="851"/>
        </w:tabs>
        <w:spacing w:before="120" w:line="360" w:lineRule="auto"/>
        <w:ind w:left="567" w:firstLine="567"/>
        <w:jc w:val="both"/>
        <w:rPr>
          <w:i/>
        </w:rPr>
      </w:pPr>
      <w:r w:rsidRPr="00492D29">
        <w:rPr>
          <w:i/>
        </w:rPr>
        <w:t xml:space="preserve">Assessment format, </w:t>
      </w:r>
      <w:proofErr w:type="gramStart"/>
      <w:r w:rsidRPr="00492D29">
        <w:rPr>
          <w:i/>
        </w:rPr>
        <w:t>content</w:t>
      </w:r>
      <w:proofErr w:type="gramEnd"/>
      <w:r w:rsidRPr="00492D29">
        <w:rPr>
          <w:i/>
        </w:rPr>
        <w:t xml:space="preserve"> and time:</w:t>
      </w:r>
    </w:p>
    <w:tbl>
      <w:tblPr>
        <w:tblStyle w:val="TableGrid"/>
        <w:tblW w:w="4941" w:type="pct"/>
        <w:jc w:val="center"/>
        <w:tblLook w:val="04A0" w:firstRow="1" w:lastRow="0" w:firstColumn="1" w:lastColumn="0" w:noHBand="0" w:noVBand="1"/>
      </w:tblPr>
      <w:tblGrid>
        <w:gridCol w:w="1982"/>
        <w:gridCol w:w="3399"/>
        <w:gridCol w:w="1557"/>
        <w:gridCol w:w="1418"/>
        <w:gridCol w:w="1422"/>
      </w:tblGrid>
      <w:tr w:rsidR="003A5230" w:rsidRPr="00492D29" w14:paraId="380B61AD" w14:textId="77777777" w:rsidTr="007F44EF">
        <w:trPr>
          <w:trHeight w:val="20"/>
          <w:tblHeader/>
          <w:jc w:val="center"/>
        </w:trPr>
        <w:tc>
          <w:tcPr>
            <w:tcW w:w="1014" w:type="pct"/>
            <w:tcBorders>
              <w:top w:val="single" w:sz="4" w:space="0" w:color="auto"/>
              <w:left w:val="single" w:sz="4" w:space="0" w:color="auto"/>
              <w:bottom w:val="single" w:sz="4" w:space="0" w:color="auto"/>
              <w:right w:val="single" w:sz="4" w:space="0" w:color="auto"/>
            </w:tcBorders>
            <w:vAlign w:val="center"/>
          </w:tcPr>
          <w:p w14:paraId="512D2CF4" w14:textId="77777777" w:rsidR="003A5230" w:rsidRPr="00492D29" w:rsidRDefault="003A5230" w:rsidP="00F7032B">
            <w:pPr>
              <w:spacing w:line="288" w:lineRule="auto"/>
              <w:jc w:val="center"/>
              <w:rPr>
                <w:b/>
                <w:lang w:eastAsia="vi-VN"/>
              </w:rPr>
            </w:pPr>
            <w:r>
              <w:rPr>
                <w:b/>
                <w:lang w:val="nl-NL" w:eastAsia="vi-VN"/>
              </w:rPr>
              <w:t>Assessment</w:t>
            </w:r>
          </w:p>
        </w:tc>
        <w:tc>
          <w:tcPr>
            <w:tcW w:w="1738" w:type="pct"/>
            <w:tcBorders>
              <w:top w:val="single" w:sz="4" w:space="0" w:color="auto"/>
              <w:left w:val="single" w:sz="4" w:space="0" w:color="auto"/>
              <w:bottom w:val="single" w:sz="4" w:space="0" w:color="auto"/>
              <w:right w:val="single" w:sz="4" w:space="0" w:color="auto"/>
            </w:tcBorders>
            <w:vAlign w:val="center"/>
          </w:tcPr>
          <w:p w14:paraId="4D226428" w14:textId="77777777" w:rsidR="003A5230" w:rsidRPr="00492D29" w:rsidRDefault="003A5230" w:rsidP="00F7032B">
            <w:pPr>
              <w:spacing w:line="288" w:lineRule="auto"/>
              <w:jc w:val="center"/>
              <w:rPr>
                <w:b/>
                <w:lang w:eastAsia="vi-VN"/>
              </w:rPr>
            </w:pPr>
            <w:r w:rsidRPr="0007588F">
              <w:rPr>
                <w:b/>
                <w:lang w:val="nb-NO"/>
              </w:rPr>
              <w:t>Assessment format</w:t>
            </w:r>
          </w:p>
        </w:tc>
        <w:tc>
          <w:tcPr>
            <w:tcW w:w="796" w:type="pct"/>
            <w:tcBorders>
              <w:top w:val="single" w:sz="4" w:space="0" w:color="auto"/>
              <w:left w:val="single" w:sz="4" w:space="0" w:color="auto"/>
              <w:bottom w:val="single" w:sz="4" w:space="0" w:color="auto"/>
              <w:right w:val="single" w:sz="4" w:space="0" w:color="auto"/>
            </w:tcBorders>
            <w:vAlign w:val="center"/>
          </w:tcPr>
          <w:p w14:paraId="3B69325D" w14:textId="77777777" w:rsidR="003A5230" w:rsidRPr="00492D29" w:rsidRDefault="003A5230" w:rsidP="00F7032B">
            <w:pPr>
              <w:spacing w:line="288" w:lineRule="auto"/>
              <w:jc w:val="center"/>
              <w:rPr>
                <w:b/>
                <w:lang w:eastAsia="vi-VN"/>
              </w:rPr>
            </w:pPr>
            <w:r>
              <w:rPr>
                <w:b/>
                <w:lang w:val="nb-NO"/>
              </w:rPr>
              <w:t>C</w:t>
            </w:r>
            <w:r w:rsidRPr="0007588F">
              <w:rPr>
                <w:b/>
                <w:lang w:val="nb-NO"/>
              </w:rPr>
              <w:t>ontent</w:t>
            </w:r>
          </w:p>
        </w:tc>
        <w:tc>
          <w:tcPr>
            <w:tcW w:w="725" w:type="pct"/>
            <w:tcBorders>
              <w:top w:val="single" w:sz="4" w:space="0" w:color="auto"/>
              <w:left w:val="single" w:sz="4" w:space="0" w:color="auto"/>
              <w:bottom w:val="single" w:sz="4" w:space="0" w:color="auto"/>
              <w:right w:val="single" w:sz="4" w:space="0" w:color="auto"/>
            </w:tcBorders>
            <w:vAlign w:val="center"/>
          </w:tcPr>
          <w:p w14:paraId="4DBDFFD6" w14:textId="77777777" w:rsidR="003A5230" w:rsidRPr="00492D29" w:rsidRDefault="003A5230" w:rsidP="00F7032B">
            <w:pPr>
              <w:spacing w:line="288" w:lineRule="auto"/>
              <w:jc w:val="center"/>
              <w:rPr>
                <w:b/>
                <w:lang w:eastAsia="vi-VN"/>
              </w:rPr>
            </w:pPr>
            <w:r>
              <w:rPr>
                <w:b/>
                <w:lang w:val="nl-NL" w:eastAsia="vi-VN"/>
              </w:rPr>
              <w:t>Duration</w:t>
            </w:r>
          </w:p>
        </w:tc>
        <w:tc>
          <w:tcPr>
            <w:tcW w:w="727" w:type="pct"/>
            <w:tcBorders>
              <w:top w:val="single" w:sz="4" w:space="0" w:color="auto"/>
              <w:left w:val="single" w:sz="4" w:space="0" w:color="auto"/>
              <w:bottom w:val="single" w:sz="4" w:space="0" w:color="auto"/>
              <w:right w:val="single" w:sz="4" w:space="0" w:color="auto"/>
            </w:tcBorders>
            <w:vAlign w:val="center"/>
          </w:tcPr>
          <w:p w14:paraId="0D0C9DB8" w14:textId="77777777" w:rsidR="003A5230" w:rsidRPr="00492D29" w:rsidRDefault="003A5230" w:rsidP="00F7032B">
            <w:pPr>
              <w:tabs>
                <w:tab w:val="left" w:pos="1134"/>
              </w:tabs>
              <w:spacing w:line="288" w:lineRule="auto"/>
              <w:jc w:val="center"/>
              <w:rPr>
                <w:b/>
                <w:iCs/>
              </w:rPr>
            </w:pPr>
            <w:r>
              <w:rPr>
                <w:b/>
                <w:iCs/>
                <w:lang w:val="nb-NO"/>
              </w:rPr>
              <w:t>Evaluation</w:t>
            </w:r>
          </w:p>
        </w:tc>
      </w:tr>
      <w:tr w:rsidR="003A5230" w:rsidRPr="00492D29" w14:paraId="3148C565" w14:textId="77777777" w:rsidTr="007F44EF">
        <w:trPr>
          <w:trHeight w:val="20"/>
          <w:jc w:val="center"/>
        </w:trPr>
        <w:tc>
          <w:tcPr>
            <w:tcW w:w="1014" w:type="pct"/>
            <w:tcBorders>
              <w:top w:val="single" w:sz="4" w:space="0" w:color="auto"/>
              <w:left w:val="single" w:sz="4" w:space="0" w:color="auto"/>
              <w:bottom w:val="single" w:sz="4" w:space="0" w:color="auto"/>
              <w:right w:val="single" w:sz="4" w:space="0" w:color="auto"/>
            </w:tcBorders>
            <w:vAlign w:val="center"/>
          </w:tcPr>
          <w:p w14:paraId="27AF0EC7" w14:textId="77777777" w:rsidR="003A5230" w:rsidRPr="00492D29" w:rsidRDefault="003A5230" w:rsidP="00F7032B">
            <w:pPr>
              <w:spacing w:line="288" w:lineRule="auto"/>
            </w:pPr>
            <w:r w:rsidRPr="00492D29">
              <w:rPr>
                <w:bCs/>
                <w:lang w:eastAsia="vi-VN"/>
              </w:rPr>
              <w:t xml:space="preserve">A.1.1 </w:t>
            </w:r>
            <w:r w:rsidRPr="00D96E4A">
              <w:rPr>
                <w:bCs/>
                <w:lang w:eastAsia="vi-VN"/>
              </w:rPr>
              <w:t>Multiple-choice type questions</w:t>
            </w:r>
          </w:p>
        </w:tc>
        <w:tc>
          <w:tcPr>
            <w:tcW w:w="1738" w:type="pct"/>
            <w:tcBorders>
              <w:top w:val="single" w:sz="4" w:space="0" w:color="auto"/>
              <w:left w:val="single" w:sz="4" w:space="0" w:color="auto"/>
              <w:bottom w:val="single" w:sz="4" w:space="0" w:color="auto"/>
              <w:right w:val="single" w:sz="4" w:space="0" w:color="auto"/>
            </w:tcBorders>
          </w:tcPr>
          <w:p w14:paraId="01D6B579" w14:textId="77777777" w:rsidR="003A5230" w:rsidRPr="00492D29" w:rsidRDefault="003A5230" w:rsidP="00F7032B">
            <w:pPr>
              <w:spacing w:line="288" w:lineRule="auto"/>
              <w:rPr>
                <w:bCs/>
                <w:lang w:eastAsia="vi-VN"/>
              </w:rPr>
            </w:pPr>
            <w:r w:rsidRPr="00D96E4A">
              <w:rPr>
                <w:bCs/>
                <w:lang w:eastAsia="vi-VN"/>
              </w:rPr>
              <w:t xml:space="preserve">Multiple-choice type questions on LMS </w:t>
            </w:r>
            <w:r w:rsidRPr="00492D29">
              <w:rPr>
                <w:bCs/>
                <w:lang w:eastAsia="vi-VN"/>
              </w:rPr>
              <w:t>[</w:t>
            </w:r>
            <w:r w:rsidRPr="00D96E4A">
              <w:rPr>
                <w:bCs/>
                <w:lang w:eastAsia="vi-VN"/>
              </w:rPr>
              <w:t>A.1.1-TN0</w:t>
            </w:r>
            <w:r>
              <w:rPr>
                <w:bCs/>
                <w:lang w:eastAsia="vi-VN"/>
              </w:rPr>
              <w:t>1</w:t>
            </w:r>
            <w:r w:rsidRPr="00492D29">
              <w:rPr>
                <w:bCs/>
                <w:lang w:eastAsia="vi-VN"/>
              </w:rPr>
              <w:t>], [</w:t>
            </w:r>
            <w:r w:rsidRPr="00D96E4A">
              <w:rPr>
                <w:bCs/>
                <w:lang w:eastAsia="vi-VN"/>
              </w:rPr>
              <w:t>A.1.1-TN02</w:t>
            </w:r>
            <w:r w:rsidRPr="00492D29">
              <w:rPr>
                <w:bCs/>
                <w:lang w:eastAsia="vi-VN"/>
              </w:rPr>
              <w:t xml:space="preserve">], </w:t>
            </w:r>
            <w:r>
              <w:rPr>
                <w:bCs/>
                <w:lang w:eastAsia="vi-VN"/>
              </w:rPr>
              <w:t>and</w:t>
            </w:r>
            <w:r w:rsidRPr="00492D29">
              <w:rPr>
                <w:bCs/>
                <w:lang w:eastAsia="vi-VN"/>
              </w:rPr>
              <w:t xml:space="preserve"> [</w:t>
            </w:r>
            <w:r w:rsidRPr="00D96E4A">
              <w:rPr>
                <w:bCs/>
                <w:lang w:eastAsia="vi-VN"/>
              </w:rPr>
              <w:t>A.1.1-TN02</w:t>
            </w:r>
            <w:r w:rsidRPr="00492D29">
              <w:rPr>
                <w:bCs/>
                <w:lang w:eastAsia="vi-VN"/>
              </w:rPr>
              <w:t>]</w:t>
            </w:r>
          </w:p>
        </w:tc>
        <w:tc>
          <w:tcPr>
            <w:tcW w:w="796" w:type="pct"/>
            <w:tcBorders>
              <w:top w:val="single" w:sz="4" w:space="0" w:color="auto"/>
              <w:left w:val="single" w:sz="4" w:space="0" w:color="auto"/>
              <w:bottom w:val="single" w:sz="4" w:space="0" w:color="auto"/>
              <w:right w:val="single" w:sz="4" w:space="0" w:color="auto"/>
            </w:tcBorders>
          </w:tcPr>
          <w:p w14:paraId="24FC99E2" w14:textId="77777777" w:rsidR="003A5230" w:rsidRPr="00492D29" w:rsidRDefault="003A5230" w:rsidP="00F7032B">
            <w:pPr>
              <w:spacing w:line="288" w:lineRule="auto"/>
            </w:pPr>
            <w:r w:rsidRPr="00D96E4A">
              <w:rPr>
                <w:bCs/>
                <w:lang w:eastAsia="vi-VN"/>
              </w:rPr>
              <w:t>Chapter 1 to Chapter 7</w:t>
            </w:r>
          </w:p>
        </w:tc>
        <w:tc>
          <w:tcPr>
            <w:tcW w:w="725" w:type="pct"/>
            <w:tcBorders>
              <w:top w:val="single" w:sz="4" w:space="0" w:color="auto"/>
              <w:left w:val="single" w:sz="4" w:space="0" w:color="auto"/>
              <w:bottom w:val="single" w:sz="4" w:space="0" w:color="auto"/>
              <w:right w:val="single" w:sz="4" w:space="0" w:color="auto"/>
            </w:tcBorders>
          </w:tcPr>
          <w:p w14:paraId="09A82C0E" w14:textId="77777777" w:rsidR="003A5230" w:rsidRPr="00492D29" w:rsidRDefault="003A5230" w:rsidP="00F7032B">
            <w:pPr>
              <w:spacing w:line="288" w:lineRule="auto"/>
              <w:jc w:val="center"/>
              <w:rPr>
                <w:bCs/>
                <w:lang w:eastAsia="vi-VN"/>
              </w:rPr>
            </w:pPr>
            <w:r w:rsidRPr="00492D29">
              <w:rPr>
                <w:bCs/>
                <w:lang w:eastAsia="vi-VN"/>
              </w:rPr>
              <w:t xml:space="preserve">30 </w:t>
            </w:r>
            <w:r>
              <w:rPr>
                <w:bCs/>
                <w:lang w:eastAsia="vi-VN"/>
              </w:rPr>
              <w:t>mins</w:t>
            </w:r>
            <w:r w:rsidRPr="00492D29">
              <w:rPr>
                <w:bCs/>
                <w:lang w:eastAsia="vi-VN"/>
              </w:rPr>
              <w:t>/</w:t>
            </w:r>
            <w:r w:rsidRPr="00DC0EF0">
              <w:rPr>
                <w:bCs/>
                <w:lang w:val="nl-NL" w:eastAsia="vi-VN"/>
              </w:rPr>
              <w:t xml:space="preserve"> each activity</w:t>
            </w:r>
          </w:p>
        </w:tc>
        <w:tc>
          <w:tcPr>
            <w:tcW w:w="727" w:type="pct"/>
            <w:tcBorders>
              <w:top w:val="single" w:sz="4" w:space="0" w:color="auto"/>
              <w:left w:val="single" w:sz="4" w:space="0" w:color="auto"/>
              <w:bottom w:val="single" w:sz="4" w:space="0" w:color="auto"/>
              <w:right w:val="single" w:sz="4" w:space="0" w:color="auto"/>
            </w:tcBorders>
          </w:tcPr>
          <w:p w14:paraId="13AEBB01" w14:textId="77777777" w:rsidR="003A5230" w:rsidRPr="00492D29" w:rsidRDefault="003A5230" w:rsidP="00F7032B">
            <w:pPr>
              <w:spacing w:line="288" w:lineRule="auto"/>
              <w:jc w:val="center"/>
              <w:rPr>
                <w:bCs/>
                <w:lang w:eastAsia="vi-VN"/>
              </w:rPr>
            </w:pPr>
            <w:r>
              <w:rPr>
                <w:bCs/>
                <w:lang w:eastAsia="vi-VN"/>
              </w:rPr>
              <w:t>Assessment matrix</w:t>
            </w:r>
            <w:r w:rsidRPr="00492D29">
              <w:rPr>
                <w:bCs/>
                <w:lang w:eastAsia="vi-VN"/>
              </w:rPr>
              <w:t xml:space="preserve"> 1</w:t>
            </w:r>
          </w:p>
        </w:tc>
      </w:tr>
      <w:tr w:rsidR="003A5230" w:rsidRPr="00492D29" w14:paraId="09A2A1EC" w14:textId="77777777" w:rsidTr="007F44EF">
        <w:trPr>
          <w:trHeight w:val="20"/>
          <w:jc w:val="center"/>
        </w:trPr>
        <w:tc>
          <w:tcPr>
            <w:tcW w:w="1014" w:type="pct"/>
            <w:tcBorders>
              <w:top w:val="single" w:sz="4" w:space="0" w:color="auto"/>
              <w:left w:val="single" w:sz="4" w:space="0" w:color="auto"/>
              <w:bottom w:val="single" w:sz="4" w:space="0" w:color="auto"/>
              <w:right w:val="single" w:sz="4" w:space="0" w:color="auto"/>
            </w:tcBorders>
            <w:vAlign w:val="center"/>
            <w:hideMark/>
          </w:tcPr>
          <w:p w14:paraId="4FC977BA" w14:textId="77777777" w:rsidR="003A5230" w:rsidRPr="00492D29" w:rsidRDefault="003A5230" w:rsidP="00F7032B">
            <w:pPr>
              <w:spacing w:line="288" w:lineRule="auto"/>
            </w:pPr>
            <w:r w:rsidRPr="00492D29">
              <w:rPr>
                <w:bCs/>
                <w:lang w:eastAsia="vi-VN"/>
              </w:rPr>
              <w:t xml:space="preserve">A.2.1 </w:t>
            </w:r>
            <w:r w:rsidRPr="00D96E4A">
              <w:rPr>
                <w:bCs/>
                <w:lang w:eastAsia="vi-VN"/>
              </w:rPr>
              <w:t>Multiple-choice type questions</w:t>
            </w:r>
          </w:p>
        </w:tc>
        <w:tc>
          <w:tcPr>
            <w:tcW w:w="1738" w:type="pct"/>
            <w:tcBorders>
              <w:top w:val="single" w:sz="4" w:space="0" w:color="auto"/>
              <w:left w:val="single" w:sz="4" w:space="0" w:color="auto"/>
              <w:bottom w:val="single" w:sz="4" w:space="0" w:color="auto"/>
              <w:right w:val="single" w:sz="4" w:space="0" w:color="auto"/>
            </w:tcBorders>
          </w:tcPr>
          <w:p w14:paraId="7F02F1B5" w14:textId="77777777" w:rsidR="003A5230" w:rsidRPr="00492D29" w:rsidRDefault="003A5230" w:rsidP="00F7032B">
            <w:pPr>
              <w:spacing w:line="288" w:lineRule="auto"/>
              <w:rPr>
                <w:bCs/>
                <w:lang w:eastAsia="vi-VN"/>
              </w:rPr>
            </w:pPr>
            <w:r w:rsidRPr="00D96E4A">
              <w:rPr>
                <w:bCs/>
                <w:lang w:eastAsia="vi-VN"/>
              </w:rPr>
              <w:t>In-class exam</w:t>
            </w:r>
          </w:p>
        </w:tc>
        <w:tc>
          <w:tcPr>
            <w:tcW w:w="796" w:type="pct"/>
            <w:tcBorders>
              <w:top w:val="single" w:sz="4" w:space="0" w:color="auto"/>
              <w:left w:val="single" w:sz="4" w:space="0" w:color="auto"/>
              <w:bottom w:val="single" w:sz="4" w:space="0" w:color="auto"/>
              <w:right w:val="single" w:sz="4" w:space="0" w:color="auto"/>
            </w:tcBorders>
          </w:tcPr>
          <w:p w14:paraId="2EFFB679" w14:textId="77777777" w:rsidR="003A5230" w:rsidRPr="00492D29" w:rsidRDefault="003A5230" w:rsidP="00F7032B">
            <w:pPr>
              <w:spacing w:line="288" w:lineRule="auto"/>
              <w:rPr>
                <w:bCs/>
                <w:lang w:eastAsia="vi-VN"/>
              </w:rPr>
            </w:pPr>
            <w:r w:rsidRPr="00D96E4A">
              <w:rPr>
                <w:bCs/>
                <w:lang w:eastAsia="vi-VN"/>
              </w:rPr>
              <w:t xml:space="preserve">Chapter 1 to Chapter </w:t>
            </w:r>
            <w:r>
              <w:rPr>
                <w:bCs/>
                <w:lang w:eastAsia="vi-VN"/>
              </w:rPr>
              <w:t>5</w:t>
            </w:r>
          </w:p>
        </w:tc>
        <w:tc>
          <w:tcPr>
            <w:tcW w:w="725" w:type="pct"/>
            <w:tcBorders>
              <w:top w:val="single" w:sz="4" w:space="0" w:color="auto"/>
              <w:left w:val="single" w:sz="4" w:space="0" w:color="auto"/>
              <w:bottom w:val="single" w:sz="4" w:space="0" w:color="auto"/>
              <w:right w:val="single" w:sz="4" w:space="0" w:color="auto"/>
            </w:tcBorders>
          </w:tcPr>
          <w:p w14:paraId="23081467" w14:textId="77777777" w:rsidR="003A5230" w:rsidRPr="00492D29" w:rsidRDefault="003A5230" w:rsidP="00F7032B">
            <w:pPr>
              <w:spacing w:line="288" w:lineRule="auto"/>
              <w:jc w:val="center"/>
              <w:rPr>
                <w:bCs/>
                <w:lang w:eastAsia="vi-VN"/>
              </w:rPr>
            </w:pPr>
            <w:r w:rsidRPr="00492D29">
              <w:rPr>
                <w:bCs/>
                <w:lang w:eastAsia="vi-VN"/>
              </w:rPr>
              <w:t xml:space="preserve">90 </w:t>
            </w:r>
            <w:r>
              <w:rPr>
                <w:bCs/>
                <w:lang w:eastAsia="vi-VN"/>
              </w:rPr>
              <w:t>mins</w:t>
            </w:r>
          </w:p>
        </w:tc>
        <w:tc>
          <w:tcPr>
            <w:tcW w:w="727" w:type="pct"/>
            <w:tcBorders>
              <w:top w:val="single" w:sz="4" w:space="0" w:color="auto"/>
              <w:left w:val="single" w:sz="4" w:space="0" w:color="auto"/>
              <w:bottom w:val="single" w:sz="4" w:space="0" w:color="auto"/>
              <w:right w:val="single" w:sz="4" w:space="0" w:color="auto"/>
            </w:tcBorders>
          </w:tcPr>
          <w:p w14:paraId="08038219" w14:textId="77777777" w:rsidR="003A5230" w:rsidRPr="00492D29" w:rsidRDefault="003A5230" w:rsidP="00F7032B">
            <w:pPr>
              <w:spacing w:line="288" w:lineRule="auto"/>
              <w:jc w:val="center"/>
              <w:rPr>
                <w:bCs/>
                <w:lang w:eastAsia="vi-VN"/>
              </w:rPr>
            </w:pPr>
            <w:r>
              <w:rPr>
                <w:bCs/>
                <w:lang w:eastAsia="vi-VN"/>
              </w:rPr>
              <w:t>Assessment matrix</w:t>
            </w:r>
            <w:r w:rsidRPr="00492D29">
              <w:rPr>
                <w:bCs/>
                <w:lang w:eastAsia="vi-VN"/>
              </w:rPr>
              <w:t xml:space="preserve"> 2</w:t>
            </w:r>
          </w:p>
        </w:tc>
      </w:tr>
      <w:tr w:rsidR="003A5230" w:rsidRPr="00492D29" w14:paraId="1DB27C48" w14:textId="77777777" w:rsidTr="007F44EF">
        <w:trPr>
          <w:trHeight w:val="20"/>
          <w:jc w:val="center"/>
        </w:trPr>
        <w:tc>
          <w:tcPr>
            <w:tcW w:w="1014" w:type="pct"/>
            <w:tcBorders>
              <w:top w:val="single" w:sz="4" w:space="0" w:color="auto"/>
              <w:left w:val="single" w:sz="4" w:space="0" w:color="auto"/>
              <w:bottom w:val="single" w:sz="4" w:space="0" w:color="auto"/>
              <w:right w:val="single" w:sz="4" w:space="0" w:color="auto"/>
            </w:tcBorders>
            <w:vAlign w:val="center"/>
            <w:hideMark/>
          </w:tcPr>
          <w:p w14:paraId="3F2A8DFC" w14:textId="77777777" w:rsidR="003A5230" w:rsidRPr="00492D29" w:rsidRDefault="003A5230" w:rsidP="00F7032B">
            <w:pPr>
              <w:spacing w:line="288" w:lineRule="auto"/>
            </w:pPr>
            <w:r w:rsidRPr="00492D29">
              <w:rPr>
                <w:bCs/>
                <w:lang w:eastAsia="vi-VN"/>
              </w:rPr>
              <w:lastRenderedPageBreak/>
              <w:t xml:space="preserve">A.3.1 </w:t>
            </w:r>
            <w:r w:rsidRPr="00D96E4A">
              <w:rPr>
                <w:bCs/>
                <w:lang w:eastAsia="vi-VN"/>
              </w:rPr>
              <w:t>Multiple-choice type questions</w:t>
            </w:r>
          </w:p>
        </w:tc>
        <w:tc>
          <w:tcPr>
            <w:tcW w:w="1738" w:type="pct"/>
            <w:tcBorders>
              <w:top w:val="single" w:sz="4" w:space="0" w:color="auto"/>
              <w:left w:val="single" w:sz="4" w:space="0" w:color="auto"/>
              <w:bottom w:val="single" w:sz="4" w:space="0" w:color="auto"/>
              <w:right w:val="single" w:sz="4" w:space="0" w:color="auto"/>
            </w:tcBorders>
          </w:tcPr>
          <w:p w14:paraId="5E95DFAD" w14:textId="77777777" w:rsidR="003A5230" w:rsidRPr="00492D29" w:rsidRDefault="003A5230" w:rsidP="00F7032B">
            <w:pPr>
              <w:spacing w:line="288" w:lineRule="auto"/>
              <w:rPr>
                <w:bCs/>
                <w:lang w:eastAsia="vi-VN"/>
              </w:rPr>
            </w:pPr>
            <w:r w:rsidRPr="00D96E4A">
              <w:rPr>
                <w:bCs/>
                <w:lang w:eastAsia="vi-VN"/>
              </w:rPr>
              <w:t>Follow university plan for final exams</w:t>
            </w:r>
          </w:p>
        </w:tc>
        <w:tc>
          <w:tcPr>
            <w:tcW w:w="796" w:type="pct"/>
            <w:tcBorders>
              <w:top w:val="single" w:sz="4" w:space="0" w:color="auto"/>
              <w:left w:val="single" w:sz="4" w:space="0" w:color="auto"/>
              <w:bottom w:val="single" w:sz="4" w:space="0" w:color="auto"/>
              <w:right w:val="single" w:sz="4" w:space="0" w:color="auto"/>
            </w:tcBorders>
          </w:tcPr>
          <w:p w14:paraId="36B2D59A" w14:textId="77777777" w:rsidR="003A5230" w:rsidRPr="00492D29" w:rsidRDefault="003A5230" w:rsidP="00F7032B">
            <w:pPr>
              <w:spacing w:line="288" w:lineRule="auto"/>
              <w:rPr>
                <w:bCs/>
                <w:lang w:eastAsia="vi-VN"/>
              </w:rPr>
            </w:pPr>
            <w:r w:rsidRPr="00D96E4A">
              <w:rPr>
                <w:bCs/>
                <w:lang w:eastAsia="vi-VN"/>
              </w:rPr>
              <w:t>Chapter 1 to Chapter 7</w:t>
            </w:r>
          </w:p>
        </w:tc>
        <w:tc>
          <w:tcPr>
            <w:tcW w:w="725" w:type="pct"/>
            <w:tcBorders>
              <w:top w:val="single" w:sz="4" w:space="0" w:color="auto"/>
              <w:left w:val="single" w:sz="4" w:space="0" w:color="auto"/>
              <w:bottom w:val="single" w:sz="4" w:space="0" w:color="auto"/>
              <w:right w:val="single" w:sz="4" w:space="0" w:color="auto"/>
            </w:tcBorders>
          </w:tcPr>
          <w:p w14:paraId="05B9420D" w14:textId="77777777" w:rsidR="003A5230" w:rsidRPr="00492D29" w:rsidRDefault="003A5230" w:rsidP="00F7032B">
            <w:pPr>
              <w:spacing w:line="288" w:lineRule="auto"/>
              <w:jc w:val="center"/>
              <w:rPr>
                <w:bCs/>
                <w:lang w:eastAsia="vi-VN"/>
              </w:rPr>
            </w:pPr>
            <w:r w:rsidRPr="00492D29">
              <w:rPr>
                <w:bCs/>
                <w:lang w:eastAsia="vi-VN"/>
              </w:rPr>
              <w:t xml:space="preserve">90 </w:t>
            </w:r>
            <w:r>
              <w:rPr>
                <w:bCs/>
                <w:lang w:eastAsia="vi-VN"/>
              </w:rPr>
              <w:t>mins</w:t>
            </w:r>
          </w:p>
        </w:tc>
        <w:tc>
          <w:tcPr>
            <w:tcW w:w="727" w:type="pct"/>
            <w:tcBorders>
              <w:top w:val="single" w:sz="4" w:space="0" w:color="auto"/>
              <w:left w:val="single" w:sz="4" w:space="0" w:color="auto"/>
              <w:bottom w:val="single" w:sz="4" w:space="0" w:color="auto"/>
              <w:right w:val="single" w:sz="4" w:space="0" w:color="auto"/>
            </w:tcBorders>
          </w:tcPr>
          <w:p w14:paraId="2F279CAE" w14:textId="77777777" w:rsidR="003A5230" w:rsidRPr="00492D29" w:rsidRDefault="003A5230" w:rsidP="00F7032B">
            <w:pPr>
              <w:spacing w:line="288" w:lineRule="auto"/>
              <w:jc w:val="center"/>
              <w:rPr>
                <w:bCs/>
                <w:lang w:eastAsia="vi-VN"/>
              </w:rPr>
            </w:pPr>
            <w:r>
              <w:rPr>
                <w:bCs/>
                <w:lang w:eastAsia="vi-VN"/>
              </w:rPr>
              <w:t>Assessment matrix</w:t>
            </w:r>
            <w:r w:rsidRPr="00492D29">
              <w:rPr>
                <w:bCs/>
                <w:lang w:eastAsia="vi-VN"/>
              </w:rPr>
              <w:t xml:space="preserve"> 3</w:t>
            </w:r>
          </w:p>
        </w:tc>
      </w:tr>
    </w:tbl>
    <w:p w14:paraId="0A217B12" w14:textId="77777777" w:rsidR="003A5230" w:rsidRPr="00492D29" w:rsidRDefault="003A5230" w:rsidP="003A5230">
      <w:pPr>
        <w:pStyle w:val="ListParagraph"/>
        <w:numPr>
          <w:ilvl w:val="0"/>
          <w:numId w:val="5"/>
        </w:numPr>
        <w:tabs>
          <w:tab w:val="left" w:pos="851"/>
        </w:tabs>
        <w:spacing w:before="120" w:line="360" w:lineRule="auto"/>
        <w:ind w:left="567" w:firstLine="567"/>
        <w:jc w:val="both"/>
        <w:rPr>
          <w:i/>
        </w:rPr>
      </w:pPr>
      <w:r w:rsidRPr="00492D29">
        <w:rPr>
          <w:i/>
        </w:rPr>
        <w:t xml:space="preserve">Rubrics: </w:t>
      </w:r>
      <w:bookmarkStart w:id="3" w:name="_Hlk145616195"/>
      <w:r>
        <w:rPr>
          <w:i/>
        </w:rPr>
        <w:t>Appendix of this syllabus</w:t>
      </w:r>
      <w:bookmarkEnd w:id="3"/>
      <w:r w:rsidRPr="00492D29">
        <w:rPr>
          <w:i/>
        </w:rPr>
        <w:t xml:space="preserve"> </w:t>
      </w:r>
    </w:p>
    <w:p w14:paraId="417B12FE" w14:textId="77777777" w:rsidR="003A5230" w:rsidRPr="00492D29" w:rsidRDefault="003A5230" w:rsidP="003A5230">
      <w:pPr>
        <w:pStyle w:val="ListParagraph"/>
        <w:numPr>
          <w:ilvl w:val="1"/>
          <w:numId w:val="1"/>
        </w:numPr>
        <w:tabs>
          <w:tab w:val="left" w:pos="1134"/>
        </w:tabs>
        <w:spacing w:before="120"/>
        <w:jc w:val="both"/>
        <w:sectPr w:rsidR="003A5230" w:rsidRPr="00492D29" w:rsidSect="00BF4750">
          <w:headerReference w:type="default" r:id="rId8"/>
          <w:pgSz w:w="11909" w:h="16834" w:code="9"/>
          <w:pgMar w:top="851" w:right="852" w:bottom="1152" w:left="1152" w:header="720" w:footer="720" w:gutter="0"/>
          <w:cols w:space="720"/>
          <w:titlePg/>
          <w:docGrid w:linePitch="360"/>
        </w:sectPr>
      </w:pPr>
    </w:p>
    <w:p w14:paraId="3E8AD5F8" w14:textId="77777777" w:rsidR="003A5230" w:rsidRPr="002C34A9" w:rsidRDefault="003A5230" w:rsidP="002C34A9">
      <w:pPr>
        <w:pStyle w:val="ListParagraph"/>
        <w:numPr>
          <w:ilvl w:val="1"/>
          <w:numId w:val="1"/>
        </w:numPr>
        <w:tabs>
          <w:tab w:val="left" w:pos="1134"/>
        </w:tabs>
        <w:spacing w:before="120"/>
        <w:ind w:left="851"/>
        <w:jc w:val="both"/>
        <w:rPr>
          <w:b/>
          <w:bCs/>
          <w:i/>
        </w:rPr>
      </w:pPr>
      <w:r w:rsidRPr="002C34A9">
        <w:rPr>
          <w:b/>
          <w:bCs/>
        </w:rPr>
        <w:lastRenderedPageBreak/>
        <w:t>Teaching schedule</w:t>
      </w:r>
    </w:p>
    <w:p w14:paraId="6F3F4F33" w14:textId="77777777" w:rsidR="003A5230" w:rsidRPr="002C34A9" w:rsidRDefault="003A5230" w:rsidP="002C34A9">
      <w:pPr>
        <w:pStyle w:val="ListParagraph"/>
        <w:numPr>
          <w:ilvl w:val="2"/>
          <w:numId w:val="1"/>
        </w:numPr>
        <w:spacing w:before="120" w:after="120"/>
        <w:ind w:left="993" w:hanging="181"/>
        <w:jc w:val="both"/>
        <w:rPr>
          <w:i/>
          <w:iCs/>
        </w:rPr>
      </w:pPr>
      <w:r w:rsidRPr="002C34A9">
        <w:rPr>
          <w:i/>
          <w:iCs/>
        </w:rPr>
        <w:t xml:space="preserve">  </w:t>
      </w:r>
      <w:r w:rsidRPr="002C34A9">
        <w:rPr>
          <w:i/>
          <w:iCs/>
          <w:lang w:val="nl-NL"/>
        </w:rPr>
        <w:t>Applicable for 5 class-hours sections</w:t>
      </w:r>
    </w:p>
    <w:tbl>
      <w:tblPr>
        <w:tblpPr w:leftFromText="180" w:rightFromText="180" w:vertAnchor="text" w:tblpX="-54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
        <w:gridCol w:w="2510"/>
        <w:gridCol w:w="822"/>
        <w:gridCol w:w="1440"/>
        <w:gridCol w:w="901"/>
        <w:gridCol w:w="2067"/>
        <w:gridCol w:w="991"/>
        <w:gridCol w:w="991"/>
        <w:gridCol w:w="901"/>
        <w:gridCol w:w="1351"/>
        <w:gridCol w:w="991"/>
        <w:gridCol w:w="987"/>
        <w:gridCol w:w="1083"/>
      </w:tblGrid>
      <w:tr w:rsidR="003A5230" w:rsidRPr="00492D29" w14:paraId="43E8F3DD" w14:textId="77777777" w:rsidTr="002C34A9">
        <w:trPr>
          <w:trHeight w:val="352"/>
          <w:tblHeader/>
        </w:trPr>
        <w:tc>
          <w:tcPr>
            <w:tcW w:w="280" w:type="pct"/>
            <w:vMerge w:val="restart"/>
            <w:tcBorders>
              <w:top w:val="single" w:sz="4" w:space="0" w:color="auto"/>
              <w:left w:val="single" w:sz="4" w:space="0" w:color="auto"/>
              <w:right w:val="single" w:sz="4" w:space="0" w:color="auto"/>
            </w:tcBorders>
            <w:vAlign w:val="center"/>
          </w:tcPr>
          <w:p w14:paraId="6ACE5C00" w14:textId="77777777" w:rsidR="003A5230" w:rsidRPr="000500B1" w:rsidRDefault="003A5230" w:rsidP="002C34A9">
            <w:pPr>
              <w:tabs>
                <w:tab w:val="left" w:pos="284"/>
              </w:tabs>
              <w:spacing w:line="276" w:lineRule="auto"/>
              <w:jc w:val="center"/>
              <w:rPr>
                <w:b/>
                <w:bCs/>
                <w:sz w:val="20"/>
                <w:szCs w:val="20"/>
                <w:lang w:val="nl-NL"/>
              </w:rPr>
            </w:pPr>
            <w:bookmarkStart w:id="4" w:name="_Hlk140313733"/>
            <w:r w:rsidRPr="000500B1">
              <w:rPr>
                <w:b/>
                <w:bCs/>
                <w:sz w:val="20"/>
                <w:szCs w:val="20"/>
                <w:lang w:val="nl-NL"/>
              </w:rPr>
              <w:t>Week</w:t>
            </w:r>
          </w:p>
          <w:p w14:paraId="09AC4B3D"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Section</w:t>
            </w:r>
          </w:p>
        </w:tc>
        <w:tc>
          <w:tcPr>
            <w:tcW w:w="788" w:type="pct"/>
            <w:vMerge w:val="restart"/>
            <w:tcBorders>
              <w:top w:val="single" w:sz="4" w:space="0" w:color="auto"/>
              <w:left w:val="single" w:sz="4" w:space="0" w:color="auto"/>
              <w:right w:val="single" w:sz="4" w:space="0" w:color="auto"/>
            </w:tcBorders>
            <w:vAlign w:val="center"/>
          </w:tcPr>
          <w:p w14:paraId="31CF118B"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Content</w:t>
            </w:r>
          </w:p>
        </w:tc>
        <w:tc>
          <w:tcPr>
            <w:tcW w:w="258" w:type="pct"/>
            <w:vMerge w:val="restart"/>
            <w:tcBorders>
              <w:top w:val="single" w:sz="4" w:space="0" w:color="auto"/>
              <w:left w:val="single" w:sz="4" w:space="0" w:color="auto"/>
              <w:right w:val="single" w:sz="4" w:space="0" w:color="auto"/>
            </w:tcBorders>
            <w:vAlign w:val="center"/>
          </w:tcPr>
          <w:p w14:paraId="6FE0C5AE"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CLOs</w:t>
            </w:r>
          </w:p>
        </w:tc>
        <w:tc>
          <w:tcPr>
            <w:tcW w:w="3024" w:type="pct"/>
            <w:gridSpan w:val="8"/>
            <w:tcBorders>
              <w:top w:val="single" w:sz="4" w:space="0" w:color="auto"/>
              <w:left w:val="single" w:sz="4" w:space="0" w:color="auto"/>
              <w:bottom w:val="single" w:sz="4" w:space="0" w:color="auto"/>
              <w:right w:val="single" w:sz="4" w:space="0" w:color="auto"/>
            </w:tcBorders>
            <w:vAlign w:val="center"/>
          </w:tcPr>
          <w:p w14:paraId="1D0C894B"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Teaching and learning</w:t>
            </w:r>
          </w:p>
        </w:tc>
        <w:tc>
          <w:tcPr>
            <w:tcW w:w="310" w:type="pct"/>
            <w:vMerge w:val="restart"/>
            <w:tcBorders>
              <w:top w:val="single" w:sz="4" w:space="0" w:color="auto"/>
              <w:left w:val="single" w:sz="4" w:space="0" w:color="auto"/>
              <w:right w:val="single" w:sz="4" w:space="0" w:color="auto"/>
            </w:tcBorders>
            <w:vAlign w:val="center"/>
          </w:tcPr>
          <w:p w14:paraId="04FBB713"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 xml:space="preserve">Student assessment </w:t>
            </w:r>
          </w:p>
          <w:p w14:paraId="47AB098D"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Activity</w:t>
            </w:r>
          </w:p>
        </w:tc>
        <w:tc>
          <w:tcPr>
            <w:tcW w:w="340" w:type="pct"/>
            <w:vMerge w:val="restart"/>
            <w:tcBorders>
              <w:top w:val="single" w:sz="4" w:space="0" w:color="auto"/>
              <w:left w:val="single" w:sz="4" w:space="0" w:color="auto"/>
              <w:right w:val="single" w:sz="4" w:space="0" w:color="auto"/>
            </w:tcBorders>
            <w:vAlign w:val="center"/>
          </w:tcPr>
          <w:p w14:paraId="079A422A"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Textbooks and materials</w:t>
            </w:r>
          </w:p>
        </w:tc>
      </w:tr>
      <w:tr w:rsidR="003A5230" w:rsidRPr="00492D29" w14:paraId="28D47D93" w14:textId="77777777" w:rsidTr="002C34A9">
        <w:trPr>
          <w:trHeight w:val="20"/>
          <w:tblHeader/>
        </w:trPr>
        <w:tc>
          <w:tcPr>
            <w:tcW w:w="280" w:type="pct"/>
            <w:vMerge/>
            <w:tcBorders>
              <w:left w:val="single" w:sz="4" w:space="0" w:color="auto"/>
              <w:right w:val="single" w:sz="4" w:space="0" w:color="auto"/>
            </w:tcBorders>
            <w:vAlign w:val="center"/>
          </w:tcPr>
          <w:p w14:paraId="5AE03E60" w14:textId="77777777" w:rsidR="003A5230" w:rsidRPr="00492D29" w:rsidRDefault="003A5230" w:rsidP="002C34A9">
            <w:pPr>
              <w:spacing w:line="276" w:lineRule="auto"/>
              <w:rPr>
                <w:sz w:val="20"/>
                <w:szCs w:val="20"/>
              </w:rPr>
            </w:pPr>
          </w:p>
        </w:tc>
        <w:tc>
          <w:tcPr>
            <w:tcW w:w="788" w:type="pct"/>
            <w:vMerge/>
            <w:tcBorders>
              <w:left w:val="single" w:sz="4" w:space="0" w:color="auto"/>
              <w:right w:val="single" w:sz="4" w:space="0" w:color="auto"/>
            </w:tcBorders>
            <w:vAlign w:val="center"/>
          </w:tcPr>
          <w:p w14:paraId="67C5C197" w14:textId="77777777" w:rsidR="003A5230" w:rsidRPr="00492D29" w:rsidRDefault="003A5230" w:rsidP="002C34A9">
            <w:pPr>
              <w:spacing w:line="276" w:lineRule="auto"/>
              <w:rPr>
                <w:sz w:val="20"/>
                <w:szCs w:val="20"/>
              </w:rPr>
            </w:pPr>
          </w:p>
        </w:tc>
        <w:tc>
          <w:tcPr>
            <w:tcW w:w="258" w:type="pct"/>
            <w:vMerge/>
            <w:tcBorders>
              <w:left w:val="single" w:sz="4" w:space="0" w:color="auto"/>
              <w:right w:val="single" w:sz="4" w:space="0" w:color="auto"/>
            </w:tcBorders>
            <w:vAlign w:val="center"/>
          </w:tcPr>
          <w:p w14:paraId="28A09A18" w14:textId="77777777" w:rsidR="003A5230" w:rsidRPr="00492D29" w:rsidRDefault="003A5230" w:rsidP="002C34A9">
            <w:pPr>
              <w:spacing w:line="276" w:lineRule="auto"/>
              <w:rPr>
                <w:sz w:val="20"/>
                <w:szCs w:val="20"/>
              </w:rPr>
            </w:pPr>
          </w:p>
        </w:tc>
        <w:tc>
          <w:tcPr>
            <w:tcW w:w="735" w:type="pct"/>
            <w:gridSpan w:val="2"/>
            <w:vMerge w:val="restart"/>
            <w:tcBorders>
              <w:top w:val="single" w:sz="4" w:space="0" w:color="auto"/>
              <w:left w:val="single" w:sz="4" w:space="0" w:color="auto"/>
              <w:bottom w:val="single" w:sz="4" w:space="0" w:color="auto"/>
              <w:right w:val="single" w:sz="4" w:space="0" w:color="auto"/>
            </w:tcBorders>
            <w:vAlign w:val="center"/>
          </w:tcPr>
          <w:p w14:paraId="34445533" w14:textId="77777777" w:rsidR="003A5230" w:rsidRPr="00492D29" w:rsidRDefault="003A5230" w:rsidP="002C34A9">
            <w:pPr>
              <w:spacing w:line="276" w:lineRule="auto"/>
              <w:jc w:val="center"/>
              <w:rPr>
                <w:b/>
                <w:bCs/>
                <w:sz w:val="20"/>
                <w:szCs w:val="20"/>
              </w:rPr>
            </w:pPr>
            <w:r w:rsidRPr="000500B1">
              <w:rPr>
                <w:b/>
                <w:bCs/>
                <w:sz w:val="20"/>
                <w:szCs w:val="20"/>
                <w:lang w:val="nl-NL"/>
              </w:rPr>
              <w:t>Self-study</w:t>
            </w:r>
          </w:p>
        </w:tc>
        <w:tc>
          <w:tcPr>
            <w:tcW w:w="1554" w:type="pct"/>
            <w:gridSpan w:val="4"/>
            <w:tcBorders>
              <w:top w:val="single" w:sz="4" w:space="0" w:color="auto"/>
              <w:left w:val="single" w:sz="4" w:space="0" w:color="auto"/>
              <w:bottom w:val="single" w:sz="4" w:space="0" w:color="auto"/>
              <w:right w:val="single" w:sz="4" w:space="0" w:color="auto"/>
            </w:tcBorders>
            <w:vAlign w:val="center"/>
          </w:tcPr>
          <w:p w14:paraId="3C854E22"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FTF</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1134890"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Online</w:t>
            </w:r>
          </w:p>
        </w:tc>
        <w:tc>
          <w:tcPr>
            <w:tcW w:w="310" w:type="pct"/>
            <w:vMerge/>
            <w:tcBorders>
              <w:left w:val="single" w:sz="4" w:space="0" w:color="auto"/>
              <w:right w:val="single" w:sz="4" w:space="0" w:color="auto"/>
            </w:tcBorders>
            <w:vAlign w:val="center"/>
          </w:tcPr>
          <w:p w14:paraId="3BD3B0D4" w14:textId="77777777" w:rsidR="003A5230" w:rsidRPr="00492D29" w:rsidRDefault="003A5230" w:rsidP="002C34A9">
            <w:pPr>
              <w:spacing w:line="276" w:lineRule="auto"/>
              <w:rPr>
                <w:sz w:val="20"/>
                <w:szCs w:val="20"/>
              </w:rPr>
            </w:pPr>
          </w:p>
        </w:tc>
        <w:tc>
          <w:tcPr>
            <w:tcW w:w="340" w:type="pct"/>
            <w:vMerge/>
            <w:tcBorders>
              <w:left w:val="single" w:sz="4" w:space="0" w:color="auto"/>
              <w:right w:val="single" w:sz="4" w:space="0" w:color="auto"/>
            </w:tcBorders>
            <w:vAlign w:val="center"/>
          </w:tcPr>
          <w:p w14:paraId="433379CD" w14:textId="77777777" w:rsidR="003A5230" w:rsidRPr="00492D29" w:rsidRDefault="003A5230" w:rsidP="002C34A9">
            <w:pPr>
              <w:spacing w:line="276" w:lineRule="auto"/>
              <w:rPr>
                <w:sz w:val="20"/>
                <w:szCs w:val="20"/>
              </w:rPr>
            </w:pPr>
          </w:p>
        </w:tc>
      </w:tr>
      <w:tr w:rsidR="003A5230" w:rsidRPr="00492D29" w14:paraId="42BC34C6" w14:textId="77777777" w:rsidTr="002C34A9">
        <w:trPr>
          <w:trHeight w:val="20"/>
          <w:tblHeader/>
        </w:trPr>
        <w:tc>
          <w:tcPr>
            <w:tcW w:w="280" w:type="pct"/>
            <w:vMerge/>
            <w:tcBorders>
              <w:left w:val="single" w:sz="4" w:space="0" w:color="auto"/>
              <w:right w:val="single" w:sz="4" w:space="0" w:color="auto"/>
            </w:tcBorders>
            <w:vAlign w:val="center"/>
          </w:tcPr>
          <w:p w14:paraId="7AE22A8B" w14:textId="77777777" w:rsidR="003A5230" w:rsidRPr="00492D29" w:rsidRDefault="003A5230" w:rsidP="002C34A9">
            <w:pPr>
              <w:spacing w:line="276" w:lineRule="auto"/>
              <w:rPr>
                <w:sz w:val="20"/>
                <w:szCs w:val="20"/>
              </w:rPr>
            </w:pPr>
          </w:p>
        </w:tc>
        <w:tc>
          <w:tcPr>
            <w:tcW w:w="788" w:type="pct"/>
            <w:vMerge/>
            <w:tcBorders>
              <w:left w:val="single" w:sz="4" w:space="0" w:color="auto"/>
              <w:right w:val="single" w:sz="4" w:space="0" w:color="auto"/>
            </w:tcBorders>
            <w:vAlign w:val="center"/>
          </w:tcPr>
          <w:p w14:paraId="518714E6" w14:textId="77777777" w:rsidR="003A5230" w:rsidRPr="00492D29" w:rsidRDefault="003A5230" w:rsidP="002C34A9">
            <w:pPr>
              <w:spacing w:line="276" w:lineRule="auto"/>
              <w:rPr>
                <w:sz w:val="20"/>
                <w:szCs w:val="20"/>
              </w:rPr>
            </w:pPr>
          </w:p>
        </w:tc>
        <w:tc>
          <w:tcPr>
            <w:tcW w:w="258" w:type="pct"/>
            <w:vMerge/>
            <w:tcBorders>
              <w:left w:val="single" w:sz="4" w:space="0" w:color="auto"/>
              <w:right w:val="single" w:sz="4" w:space="0" w:color="auto"/>
            </w:tcBorders>
            <w:vAlign w:val="center"/>
          </w:tcPr>
          <w:p w14:paraId="4639A5E1" w14:textId="77777777" w:rsidR="003A5230" w:rsidRPr="00492D29" w:rsidRDefault="003A5230" w:rsidP="002C34A9">
            <w:pPr>
              <w:spacing w:line="276" w:lineRule="auto"/>
              <w:rPr>
                <w:sz w:val="20"/>
                <w:szCs w:val="20"/>
              </w:rPr>
            </w:pPr>
          </w:p>
        </w:tc>
        <w:tc>
          <w:tcPr>
            <w:tcW w:w="735" w:type="pct"/>
            <w:gridSpan w:val="2"/>
            <w:vMerge/>
            <w:tcBorders>
              <w:top w:val="single" w:sz="4" w:space="0" w:color="auto"/>
              <w:left w:val="single" w:sz="4" w:space="0" w:color="auto"/>
              <w:bottom w:val="single" w:sz="4" w:space="0" w:color="auto"/>
              <w:right w:val="single" w:sz="4" w:space="0" w:color="auto"/>
            </w:tcBorders>
            <w:vAlign w:val="center"/>
          </w:tcPr>
          <w:p w14:paraId="2C9D78EA" w14:textId="77777777" w:rsidR="003A5230" w:rsidRPr="00492D29" w:rsidRDefault="003A5230" w:rsidP="002C34A9">
            <w:pPr>
              <w:spacing w:line="276" w:lineRule="auto"/>
              <w:rPr>
                <w:b/>
                <w:bCs/>
                <w:sz w:val="20"/>
                <w:szCs w:val="20"/>
              </w:rPr>
            </w:pPr>
          </w:p>
        </w:tc>
        <w:tc>
          <w:tcPr>
            <w:tcW w:w="960" w:type="pct"/>
            <w:gridSpan w:val="2"/>
            <w:tcBorders>
              <w:top w:val="single" w:sz="4" w:space="0" w:color="auto"/>
              <w:left w:val="single" w:sz="4" w:space="0" w:color="auto"/>
              <w:bottom w:val="single" w:sz="4" w:space="0" w:color="auto"/>
              <w:right w:val="single" w:sz="4" w:space="0" w:color="auto"/>
            </w:tcBorders>
            <w:vAlign w:val="center"/>
          </w:tcPr>
          <w:p w14:paraId="30346A1F"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Theory</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65D7FB2E"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Practice</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29CBFE56"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Theory</w:t>
            </w:r>
          </w:p>
        </w:tc>
        <w:tc>
          <w:tcPr>
            <w:tcW w:w="310" w:type="pct"/>
            <w:vMerge/>
            <w:tcBorders>
              <w:left w:val="single" w:sz="4" w:space="0" w:color="auto"/>
              <w:right w:val="single" w:sz="4" w:space="0" w:color="auto"/>
            </w:tcBorders>
            <w:vAlign w:val="center"/>
          </w:tcPr>
          <w:p w14:paraId="11E8EEEE" w14:textId="77777777" w:rsidR="003A5230" w:rsidRPr="00492D29" w:rsidRDefault="003A5230" w:rsidP="002C34A9">
            <w:pPr>
              <w:tabs>
                <w:tab w:val="left" w:pos="284"/>
              </w:tabs>
              <w:spacing w:line="276" w:lineRule="auto"/>
              <w:jc w:val="center"/>
              <w:rPr>
                <w:sz w:val="20"/>
                <w:szCs w:val="20"/>
              </w:rPr>
            </w:pPr>
          </w:p>
        </w:tc>
        <w:tc>
          <w:tcPr>
            <w:tcW w:w="340" w:type="pct"/>
            <w:vMerge/>
            <w:tcBorders>
              <w:left w:val="single" w:sz="4" w:space="0" w:color="auto"/>
              <w:right w:val="single" w:sz="4" w:space="0" w:color="auto"/>
            </w:tcBorders>
            <w:vAlign w:val="center"/>
          </w:tcPr>
          <w:p w14:paraId="3022D117" w14:textId="77777777" w:rsidR="003A5230" w:rsidRPr="00492D29" w:rsidRDefault="003A5230" w:rsidP="002C34A9">
            <w:pPr>
              <w:tabs>
                <w:tab w:val="left" w:pos="284"/>
              </w:tabs>
              <w:spacing w:line="276" w:lineRule="auto"/>
              <w:jc w:val="center"/>
              <w:rPr>
                <w:sz w:val="20"/>
                <w:szCs w:val="20"/>
              </w:rPr>
            </w:pPr>
          </w:p>
        </w:tc>
      </w:tr>
      <w:tr w:rsidR="003A5230" w:rsidRPr="00492D29" w14:paraId="436ED1BE" w14:textId="77777777" w:rsidTr="002C34A9">
        <w:trPr>
          <w:trHeight w:val="20"/>
          <w:tblHeader/>
        </w:trPr>
        <w:tc>
          <w:tcPr>
            <w:tcW w:w="280" w:type="pct"/>
            <w:vMerge/>
            <w:tcBorders>
              <w:left w:val="single" w:sz="4" w:space="0" w:color="auto"/>
              <w:bottom w:val="single" w:sz="4" w:space="0" w:color="auto"/>
              <w:right w:val="single" w:sz="4" w:space="0" w:color="auto"/>
            </w:tcBorders>
            <w:vAlign w:val="center"/>
          </w:tcPr>
          <w:p w14:paraId="49416C77" w14:textId="77777777" w:rsidR="003A5230" w:rsidRPr="00492D29" w:rsidRDefault="003A5230" w:rsidP="002C34A9">
            <w:pPr>
              <w:tabs>
                <w:tab w:val="left" w:pos="284"/>
              </w:tabs>
              <w:spacing w:line="276" w:lineRule="auto"/>
              <w:jc w:val="center"/>
              <w:rPr>
                <w:sz w:val="20"/>
                <w:szCs w:val="20"/>
              </w:rPr>
            </w:pPr>
          </w:p>
        </w:tc>
        <w:tc>
          <w:tcPr>
            <w:tcW w:w="788" w:type="pct"/>
            <w:vMerge/>
            <w:tcBorders>
              <w:left w:val="single" w:sz="4" w:space="0" w:color="auto"/>
              <w:bottom w:val="single" w:sz="4" w:space="0" w:color="auto"/>
              <w:right w:val="single" w:sz="4" w:space="0" w:color="auto"/>
            </w:tcBorders>
            <w:vAlign w:val="center"/>
          </w:tcPr>
          <w:p w14:paraId="6DEAF794" w14:textId="77777777" w:rsidR="003A5230" w:rsidRPr="00492D29" w:rsidRDefault="003A5230" w:rsidP="002C34A9">
            <w:pPr>
              <w:spacing w:line="276" w:lineRule="auto"/>
              <w:jc w:val="center"/>
              <w:rPr>
                <w:sz w:val="20"/>
                <w:szCs w:val="20"/>
              </w:rPr>
            </w:pPr>
          </w:p>
        </w:tc>
        <w:tc>
          <w:tcPr>
            <w:tcW w:w="258" w:type="pct"/>
            <w:vMerge/>
            <w:tcBorders>
              <w:left w:val="single" w:sz="4" w:space="0" w:color="auto"/>
              <w:bottom w:val="single" w:sz="4" w:space="0" w:color="auto"/>
              <w:right w:val="single" w:sz="4" w:space="0" w:color="auto"/>
            </w:tcBorders>
            <w:vAlign w:val="center"/>
          </w:tcPr>
          <w:p w14:paraId="6A28ED9C" w14:textId="77777777" w:rsidR="003A5230" w:rsidRPr="00492D29" w:rsidRDefault="003A5230" w:rsidP="002C34A9">
            <w:pPr>
              <w:spacing w:line="276" w:lineRule="auto"/>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14:paraId="3F307BD3" w14:textId="77777777" w:rsidR="003A5230" w:rsidRPr="00492D29" w:rsidRDefault="003A5230" w:rsidP="002C34A9">
            <w:pPr>
              <w:spacing w:line="276" w:lineRule="auto"/>
              <w:jc w:val="center"/>
              <w:rPr>
                <w:b/>
                <w:bCs/>
                <w:sz w:val="20"/>
                <w:szCs w:val="20"/>
              </w:rPr>
            </w:pPr>
            <w:r w:rsidRPr="000500B1">
              <w:rPr>
                <w:b/>
                <w:bCs/>
                <w:sz w:val="20"/>
                <w:szCs w:val="20"/>
                <w:lang w:val="nl-NL"/>
              </w:rPr>
              <w:t>Activity</w:t>
            </w:r>
          </w:p>
        </w:tc>
        <w:tc>
          <w:tcPr>
            <w:tcW w:w="283" w:type="pct"/>
            <w:tcBorders>
              <w:top w:val="single" w:sz="4" w:space="0" w:color="auto"/>
              <w:left w:val="single" w:sz="4" w:space="0" w:color="auto"/>
              <w:bottom w:val="single" w:sz="4" w:space="0" w:color="auto"/>
              <w:right w:val="single" w:sz="4" w:space="0" w:color="auto"/>
            </w:tcBorders>
            <w:vAlign w:val="center"/>
          </w:tcPr>
          <w:p w14:paraId="420B14AF"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Periods</w:t>
            </w:r>
          </w:p>
        </w:tc>
        <w:tc>
          <w:tcPr>
            <w:tcW w:w="649" w:type="pct"/>
            <w:tcBorders>
              <w:top w:val="single" w:sz="4" w:space="0" w:color="auto"/>
              <w:left w:val="single" w:sz="4" w:space="0" w:color="auto"/>
              <w:bottom w:val="single" w:sz="4" w:space="0" w:color="auto"/>
              <w:right w:val="single" w:sz="4" w:space="0" w:color="auto"/>
            </w:tcBorders>
            <w:vAlign w:val="center"/>
          </w:tcPr>
          <w:p w14:paraId="3E255EE8"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Activity</w:t>
            </w:r>
          </w:p>
        </w:tc>
        <w:tc>
          <w:tcPr>
            <w:tcW w:w="311" w:type="pct"/>
            <w:tcBorders>
              <w:top w:val="single" w:sz="4" w:space="0" w:color="auto"/>
              <w:left w:val="single" w:sz="4" w:space="0" w:color="auto"/>
              <w:bottom w:val="single" w:sz="4" w:space="0" w:color="auto"/>
              <w:right w:val="single" w:sz="4" w:space="0" w:color="auto"/>
            </w:tcBorders>
            <w:vAlign w:val="center"/>
          </w:tcPr>
          <w:p w14:paraId="3AB6C23F"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Periods</w:t>
            </w:r>
          </w:p>
        </w:tc>
        <w:tc>
          <w:tcPr>
            <w:tcW w:w="311" w:type="pct"/>
            <w:tcBorders>
              <w:top w:val="single" w:sz="4" w:space="0" w:color="auto"/>
              <w:left w:val="single" w:sz="4" w:space="0" w:color="auto"/>
              <w:bottom w:val="single" w:sz="4" w:space="0" w:color="auto"/>
              <w:right w:val="single" w:sz="4" w:space="0" w:color="auto"/>
            </w:tcBorders>
            <w:vAlign w:val="center"/>
          </w:tcPr>
          <w:p w14:paraId="1046CE2C"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Activity</w:t>
            </w:r>
          </w:p>
        </w:tc>
        <w:tc>
          <w:tcPr>
            <w:tcW w:w="283" w:type="pct"/>
            <w:tcBorders>
              <w:top w:val="single" w:sz="4" w:space="0" w:color="auto"/>
              <w:left w:val="single" w:sz="4" w:space="0" w:color="auto"/>
              <w:bottom w:val="single" w:sz="4" w:space="0" w:color="auto"/>
              <w:right w:val="single" w:sz="4" w:space="0" w:color="auto"/>
            </w:tcBorders>
            <w:vAlign w:val="center"/>
          </w:tcPr>
          <w:p w14:paraId="076014F3"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Periods</w:t>
            </w:r>
          </w:p>
        </w:tc>
        <w:tc>
          <w:tcPr>
            <w:tcW w:w="424" w:type="pct"/>
            <w:tcBorders>
              <w:top w:val="single" w:sz="4" w:space="0" w:color="auto"/>
              <w:left w:val="single" w:sz="4" w:space="0" w:color="auto"/>
              <w:bottom w:val="single" w:sz="4" w:space="0" w:color="auto"/>
              <w:right w:val="single" w:sz="4" w:space="0" w:color="auto"/>
            </w:tcBorders>
            <w:vAlign w:val="center"/>
          </w:tcPr>
          <w:p w14:paraId="0C107324"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Activity</w:t>
            </w:r>
          </w:p>
        </w:tc>
        <w:tc>
          <w:tcPr>
            <w:tcW w:w="311" w:type="pct"/>
            <w:tcBorders>
              <w:top w:val="single" w:sz="4" w:space="0" w:color="auto"/>
              <w:left w:val="single" w:sz="4" w:space="0" w:color="auto"/>
              <w:bottom w:val="single" w:sz="4" w:space="0" w:color="auto"/>
              <w:right w:val="single" w:sz="4" w:space="0" w:color="auto"/>
            </w:tcBorders>
            <w:vAlign w:val="center"/>
          </w:tcPr>
          <w:p w14:paraId="6E1DDCC7" w14:textId="77777777" w:rsidR="003A5230" w:rsidRPr="00492D29" w:rsidRDefault="003A5230" w:rsidP="002C34A9">
            <w:pPr>
              <w:tabs>
                <w:tab w:val="left" w:pos="284"/>
              </w:tabs>
              <w:spacing w:line="276" w:lineRule="auto"/>
              <w:jc w:val="center"/>
              <w:rPr>
                <w:b/>
                <w:bCs/>
                <w:sz w:val="20"/>
                <w:szCs w:val="20"/>
              </w:rPr>
            </w:pPr>
            <w:r w:rsidRPr="000500B1">
              <w:rPr>
                <w:b/>
                <w:bCs/>
                <w:sz w:val="20"/>
                <w:szCs w:val="20"/>
                <w:lang w:val="nl-NL"/>
              </w:rPr>
              <w:t>Periods</w:t>
            </w:r>
          </w:p>
        </w:tc>
        <w:tc>
          <w:tcPr>
            <w:tcW w:w="310" w:type="pct"/>
            <w:vMerge/>
            <w:tcBorders>
              <w:left w:val="single" w:sz="4" w:space="0" w:color="auto"/>
              <w:bottom w:val="single" w:sz="4" w:space="0" w:color="auto"/>
              <w:right w:val="single" w:sz="4" w:space="0" w:color="auto"/>
            </w:tcBorders>
            <w:vAlign w:val="center"/>
          </w:tcPr>
          <w:p w14:paraId="0AABC10C" w14:textId="77777777" w:rsidR="003A5230" w:rsidRPr="00492D29" w:rsidRDefault="003A5230" w:rsidP="002C34A9">
            <w:pPr>
              <w:tabs>
                <w:tab w:val="left" w:pos="284"/>
              </w:tabs>
              <w:spacing w:line="276" w:lineRule="auto"/>
              <w:jc w:val="center"/>
              <w:rPr>
                <w:sz w:val="20"/>
                <w:szCs w:val="20"/>
              </w:rPr>
            </w:pPr>
          </w:p>
        </w:tc>
        <w:tc>
          <w:tcPr>
            <w:tcW w:w="340" w:type="pct"/>
            <w:vMerge/>
            <w:tcBorders>
              <w:left w:val="single" w:sz="4" w:space="0" w:color="auto"/>
              <w:bottom w:val="single" w:sz="4" w:space="0" w:color="auto"/>
              <w:right w:val="single" w:sz="4" w:space="0" w:color="auto"/>
            </w:tcBorders>
            <w:vAlign w:val="center"/>
          </w:tcPr>
          <w:p w14:paraId="7A199B7C" w14:textId="77777777" w:rsidR="003A5230" w:rsidRPr="00492D29" w:rsidRDefault="003A5230" w:rsidP="002C34A9">
            <w:pPr>
              <w:tabs>
                <w:tab w:val="left" w:pos="284"/>
              </w:tabs>
              <w:spacing w:line="276" w:lineRule="auto"/>
              <w:jc w:val="center"/>
              <w:rPr>
                <w:sz w:val="20"/>
                <w:szCs w:val="20"/>
              </w:rPr>
            </w:pPr>
          </w:p>
        </w:tc>
      </w:tr>
      <w:tr w:rsidR="003A5230" w:rsidRPr="00492D29" w14:paraId="1A9DD4AF" w14:textId="77777777" w:rsidTr="002C34A9">
        <w:trPr>
          <w:tblHeader/>
        </w:trPr>
        <w:tc>
          <w:tcPr>
            <w:tcW w:w="280" w:type="pct"/>
            <w:tcBorders>
              <w:top w:val="single" w:sz="4" w:space="0" w:color="auto"/>
              <w:left w:val="single" w:sz="4" w:space="0" w:color="auto"/>
              <w:bottom w:val="single" w:sz="4" w:space="0" w:color="auto"/>
              <w:right w:val="single" w:sz="4" w:space="0" w:color="auto"/>
            </w:tcBorders>
            <w:vAlign w:val="center"/>
          </w:tcPr>
          <w:p w14:paraId="0D713CDE" w14:textId="77777777" w:rsidR="003A5230" w:rsidRPr="00492D29" w:rsidRDefault="003A5230" w:rsidP="002C34A9">
            <w:pPr>
              <w:tabs>
                <w:tab w:val="left" w:pos="284"/>
              </w:tabs>
              <w:spacing w:line="276" w:lineRule="auto"/>
              <w:jc w:val="center"/>
              <w:rPr>
                <w:sz w:val="20"/>
                <w:szCs w:val="20"/>
              </w:rPr>
            </w:pPr>
            <w:r w:rsidRPr="000500B1">
              <w:rPr>
                <w:sz w:val="20"/>
                <w:szCs w:val="20"/>
                <w:lang w:val="nl-NL"/>
              </w:rPr>
              <w:t>(1)</w:t>
            </w:r>
          </w:p>
        </w:tc>
        <w:tc>
          <w:tcPr>
            <w:tcW w:w="788" w:type="pct"/>
            <w:tcBorders>
              <w:top w:val="single" w:sz="4" w:space="0" w:color="auto"/>
              <w:left w:val="single" w:sz="4" w:space="0" w:color="auto"/>
              <w:bottom w:val="single" w:sz="4" w:space="0" w:color="auto"/>
              <w:right w:val="single" w:sz="4" w:space="0" w:color="auto"/>
            </w:tcBorders>
            <w:vAlign w:val="center"/>
          </w:tcPr>
          <w:p w14:paraId="4C38D821" w14:textId="77777777" w:rsidR="003A5230" w:rsidRPr="00492D29" w:rsidRDefault="003A5230" w:rsidP="002C34A9">
            <w:pPr>
              <w:spacing w:line="276" w:lineRule="auto"/>
              <w:jc w:val="center"/>
              <w:rPr>
                <w:sz w:val="20"/>
                <w:szCs w:val="20"/>
              </w:rPr>
            </w:pPr>
            <w:r w:rsidRPr="000500B1">
              <w:rPr>
                <w:sz w:val="20"/>
                <w:szCs w:val="20"/>
                <w:lang w:val="nl-NL"/>
              </w:rPr>
              <w:t>(2)</w:t>
            </w:r>
          </w:p>
        </w:tc>
        <w:tc>
          <w:tcPr>
            <w:tcW w:w="258" w:type="pct"/>
            <w:tcBorders>
              <w:top w:val="single" w:sz="4" w:space="0" w:color="auto"/>
              <w:left w:val="single" w:sz="4" w:space="0" w:color="auto"/>
              <w:bottom w:val="single" w:sz="4" w:space="0" w:color="auto"/>
              <w:right w:val="single" w:sz="4" w:space="0" w:color="auto"/>
            </w:tcBorders>
            <w:vAlign w:val="center"/>
          </w:tcPr>
          <w:p w14:paraId="3BC84EC4" w14:textId="77777777" w:rsidR="003A5230" w:rsidRPr="00492D29" w:rsidRDefault="003A5230" w:rsidP="002C34A9">
            <w:pPr>
              <w:spacing w:line="276" w:lineRule="auto"/>
              <w:jc w:val="center"/>
              <w:rPr>
                <w:sz w:val="20"/>
                <w:szCs w:val="20"/>
              </w:rPr>
            </w:pPr>
            <w:r w:rsidRPr="000500B1">
              <w:rPr>
                <w:sz w:val="20"/>
                <w:szCs w:val="20"/>
                <w:lang w:val="nl-NL"/>
              </w:rPr>
              <w:t>(3)</w:t>
            </w:r>
          </w:p>
        </w:tc>
        <w:tc>
          <w:tcPr>
            <w:tcW w:w="452" w:type="pct"/>
            <w:tcBorders>
              <w:top w:val="single" w:sz="4" w:space="0" w:color="auto"/>
              <w:left w:val="single" w:sz="4" w:space="0" w:color="auto"/>
              <w:bottom w:val="single" w:sz="4" w:space="0" w:color="auto"/>
              <w:right w:val="single" w:sz="4" w:space="0" w:color="auto"/>
            </w:tcBorders>
            <w:vAlign w:val="center"/>
          </w:tcPr>
          <w:p w14:paraId="0E829ACF" w14:textId="77777777" w:rsidR="003A5230" w:rsidRPr="00492D29" w:rsidRDefault="003A5230" w:rsidP="002C34A9">
            <w:pPr>
              <w:spacing w:line="276" w:lineRule="auto"/>
              <w:jc w:val="center"/>
              <w:rPr>
                <w:sz w:val="20"/>
                <w:szCs w:val="20"/>
              </w:rPr>
            </w:pPr>
            <w:r w:rsidRPr="000500B1">
              <w:rPr>
                <w:sz w:val="20"/>
                <w:szCs w:val="20"/>
                <w:lang w:val="nl-NL"/>
              </w:rPr>
              <w:t>(4)</w:t>
            </w:r>
          </w:p>
        </w:tc>
        <w:tc>
          <w:tcPr>
            <w:tcW w:w="283" w:type="pct"/>
            <w:tcBorders>
              <w:top w:val="single" w:sz="4" w:space="0" w:color="auto"/>
              <w:left w:val="single" w:sz="4" w:space="0" w:color="auto"/>
              <w:bottom w:val="single" w:sz="4" w:space="0" w:color="auto"/>
              <w:right w:val="single" w:sz="4" w:space="0" w:color="auto"/>
            </w:tcBorders>
            <w:vAlign w:val="center"/>
          </w:tcPr>
          <w:p w14:paraId="4379B65D" w14:textId="77777777" w:rsidR="003A5230" w:rsidRPr="00492D29" w:rsidRDefault="003A5230" w:rsidP="002C34A9">
            <w:pPr>
              <w:tabs>
                <w:tab w:val="left" w:pos="284"/>
              </w:tabs>
              <w:spacing w:line="276" w:lineRule="auto"/>
              <w:jc w:val="center"/>
              <w:rPr>
                <w:sz w:val="20"/>
                <w:szCs w:val="20"/>
              </w:rPr>
            </w:pPr>
          </w:p>
        </w:tc>
        <w:tc>
          <w:tcPr>
            <w:tcW w:w="649" w:type="pct"/>
            <w:tcBorders>
              <w:top w:val="single" w:sz="4" w:space="0" w:color="auto"/>
              <w:left w:val="single" w:sz="4" w:space="0" w:color="auto"/>
              <w:bottom w:val="single" w:sz="4" w:space="0" w:color="auto"/>
              <w:right w:val="single" w:sz="4" w:space="0" w:color="auto"/>
            </w:tcBorders>
            <w:vAlign w:val="center"/>
          </w:tcPr>
          <w:p w14:paraId="2F55EC59" w14:textId="77777777" w:rsidR="003A5230" w:rsidRPr="00492D29" w:rsidRDefault="003A5230" w:rsidP="002C34A9">
            <w:pPr>
              <w:tabs>
                <w:tab w:val="left" w:pos="284"/>
              </w:tabs>
              <w:spacing w:line="276" w:lineRule="auto"/>
              <w:jc w:val="center"/>
              <w:rPr>
                <w:sz w:val="20"/>
                <w:szCs w:val="20"/>
              </w:rPr>
            </w:pPr>
            <w:r w:rsidRPr="000500B1">
              <w:rPr>
                <w:sz w:val="20"/>
                <w:szCs w:val="20"/>
                <w:lang w:val="nl-NL"/>
              </w:rPr>
              <w:t>(5)</w:t>
            </w:r>
          </w:p>
        </w:tc>
        <w:tc>
          <w:tcPr>
            <w:tcW w:w="311" w:type="pct"/>
            <w:tcBorders>
              <w:top w:val="single" w:sz="4" w:space="0" w:color="auto"/>
              <w:left w:val="single" w:sz="4" w:space="0" w:color="auto"/>
              <w:bottom w:val="single" w:sz="4" w:space="0" w:color="auto"/>
              <w:right w:val="single" w:sz="4" w:space="0" w:color="auto"/>
            </w:tcBorders>
            <w:vAlign w:val="center"/>
          </w:tcPr>
          <w:p w14:paraId="0E58CEA7" w14:textId="77777777" w:rsidR="003A5230" w:rsidRPr="00492D29" w:rsidRDefault="003A5230" w:rsidP="002C34A9">
            <w:pPr>
              <w:tabs>
                <w:tab w:val="left" w:pos="284"/>
              </w:tabs>
              <w:spacing w:line="276" w:lineRule="auto"/>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FFC989B" w14:textId="77777777" w:rsidR="003A5230" w:rsidRPr="00492D29" w:rsidRDefault="003A5230" w:rsidP="002C34A9">
            <w:pPr>
              <w:tabs>
                <w:tab w:val="left" w:pos="284"/>
              </w:tabs>
              <w:spacing w:line="276" w:lineRule="auto"/>
              <w:jc w:val="center"/>
              <w:rPr>
                <w:sz w:val="20"/>
                <w:szCs w:val="20"/>
              </w:rPr>
            </w:pPr>
            <w:r w:rsidRPr="000500B1">
              <w:rPr>
                <w:sz w:val="20"/>
                <w:szCs w:val="20"/>
                <w:lang w:val="nl-NL"/>
              </w:rPr>
              <w:t>(</w:t>
            </w:r>
            <w:r>
              <w:rPr>
                <w:sz w:val="20"/>
                <w:szCs w:val="20"/>
                <w:lang w:val="nl-NL"/>
              </w:rPr>
              <w:t>6</w:t>
            </w:r>
            <w:r w:rsidRPr="000500B1">
              <w:rPr>
                <w:sz w:val="20"/>
                <w:szCs w:val="20"/>
                <w:lang w:val="nl-NL"/>
              </w:rPr>
              <w:t>)</w:t>
            </w:r>
          </w:p>
        </w:tc>
        <w:tc>
          <w:tcPr>
            <w:tcW w:w="283" w:type="pct"/>
            <w:tcBorders>
              <w:top w:val="single" w:sz="4" w:space="0" w:color="auto"/>
              <w:left w:val="single" w:sz="4" w:space="0" w:color="auto"/>
              <w:bottom w:val="single" w:sz="4" w:space="0" w:color="auto"/>
              <w:right w:val="single" w:sz="4" w:space="0" w:color="auto"/>
            </w:tcBorders>
            <w:vAlign w:val="center"/>
          </w:tcPr>
          <w:p w14:paraId="18777E81" w14:textId="77777777" w:rsidR="003A5230" w:rsidRPr="00492D29" w:rsidRDefault="003A5230" w:rsidP="002C34A9">
            <w:pPr>
              <w:tabs>
                <w:tab w:val="left" w:pos="284"/>
              </w:tabs>
              <w:spacing w:line="276" w:lineRule="auto"/>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3B3CC8A5" w14:textId="77777777" w:rsidR="003A5230" w:rsidRPr="00492D29" w:rsidRDefault="003A5230" w:rsidP="002C34A9">
            <w:pPr>
              <w:tabs>
                <w:tab w:val="left" w:pos="284"/>
              </w:tabs>
              <w:spacing w:line="276" w:lineRule="auto"/>
              <w:jc w:val="center"/>
              <w:rPr>
                <w:sz w:val="20"/>
                <w:szCs w:val="20"/>
              </w:rPr>
            </w:pPr>
            <w:r w:rsidRPr="000500B1">
              <w:rPr>
                <w:sz w:val="20"/>
                <w:szCs w:val="20"/>
                <w:lang w:val="nl-NL"/>
              </w:rPr>
              <w:t>(</w:t>
            </w:r>
            <w:r>
              <w:rPr>
                <w:sz w:val="20"/>
                <w:szCs w:val="20"/>
                <w:lang w:val="nl-NL"/>
              </w:rPr>
              <w:t>7</w:t>
            </w:r>
            <w:r w:rsidRPr="000500B1">
              <w:rPr>
                <w:sz w:val="20"/>
                <w:szCs w:val="20"/>
                <w:lang w:val="nl-NL"/>
              </w:rPr>
              <w:t>)</w:t>
            </w:r>
          </w:p>
        </w:tc>
        <w:tc>
          <w:tcPr>
            <w:tcW w:w="311" w:type="pct"/>
            <w:tcBorders>
              <w:top w:val="single" w:sz="4" w:space="0" w:color="auto"/>
              <w:left w:val="single" w:sz="4" w:space="0" w:color="auto"/>
              <w:bottom w:val="single" w:sz="4" w:space="0" w:color="auto"/>
              <w:right w:val="single" w:sz="4" w:space="0" w:color="auto"/>
            </w:tcBorders>
            <w:vAlign w:val="center"/>
          </w:tcPr>
          <w:p w14:paraId="25EA3B1C" w14:textId="77777777" w:rsidR="003A5230" w:rsidRPr="00492D29" w:rsidRDefault="003A5230" w:rsidP="002C34A9">
            <w:pPr>
              <w:tabs>
                <w:tab w:val="left" w:pos="284"/>
              </w:tabs>
              <w:spacing w:line="276"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14:paraId="25EA5A7E" w14:textId="77777777" w:rsidR="003A5230" w:rsidRPr="00492D29" w:rsidRDefault="003A5230" w:rsidP="002C34A9">
            <w:pPr>
              <w:tabs>
                <w:tab w:val="left" w:pos="284"/>
              </w:tabs>
              <w:spacing w:line="276" w:lineRule="auto"/>
              <w:jc w:val="center"/>
              <w:rPr>
                <w:sz w:val="20"/>
                <w:szCs w:val="20"/>
              </w:rPr>
            </w:pPr>
            <w:r w:rsidRPr="000500B1">
              <w:rPr>
                <w:sz w:val="20"/>
                <w:szCs w:val="20"/>
                <w:lang w:val="nl-NL"/>
              </w:rPr>
              <w:t>(</w:t>
            </w:r>
            <w:r>
              <w:rPr>
                <w:sz w:val="20"/>
                <w:szCs w:val="20"/>
                <w:lang w:val="nl-NL"/>
              </w:rPr>
              <w:t>8</w:t>
            </w:r>
            <w:r w:rsidRPr="000500B1">
              <w:rPr>
                <w:sz w:val="20"/>
                <w:szCs w:val="20"/>
                <w:lang w:val="nl-NL"/>
              </w:rPr>
              <w:t>)</w:t>
            </w:r>
          </w:p>
        </w:tc>
        <w:tc>
          <w:tcPr>
            <w:tcW w:w="340" w:type="pct"/>
            <w:tcBorders>
              <w:top w:val="single" w:sz="4" w:space="0" w:color="auto"/>
              <w:left w:val="single" w:sz="4" w:space="0" w:color="auto"/>
              <w:bottom w:val="single" w:sz="4" w:space="0" w:color="auto"/>
              <w:right w:val="single" w:sz="4" w:space="0" w:color="auto"/>
            </w:tcBorders>
            <w:vAlign w:val="center"/>
          </w:tcPr>
          <w:p w14:paraId="2A9E6BE4" w14:textId="77777777" w:rsidR="003A5230" w:rsidRPr="00492D29" w:rsidRDefault="003A5230" w:rsidP="002C34A9">
            <w:pPr>
              <w:tabs>
                <w:tab w:val="left" w:pos="284"/>
              </w:tabs>
              <w:spacing w:line="276" w:lineRule="auto"/>
              <w:jc w:val="center"/>
              <w:rPr>
                <w:sz w:val="20"/>
                <w:szCs w:val="20"/>
              </w:rPr>
            </w:pPr>
            <w:r w:rsidRPr="000500B1">
              <w:rPr>
                <w:sz w:val="20"/>
                <w:szCs w:val="20"/>
                <w:lang w:val="nl-NL"/>
              </w:rPr>
              <w:t>(</w:t>
            </w:r>
            <w:r>
              <w:rPr>
                <w:sz w:val="20"/>
                <w:szCs w:val="20"/>
                <w:lang w:val="nl-NL"/>
              </w:rPr>
              <w:t>9</w:t>
            </w:r>
            <w:r w:rsidRPr="000500B1">
              <w:rPr>
                <w:sz w:val="20"/>
                <w:szCs w:val="20"/>
                <w:lang w:val="nl-NL"/>
              </w:rPr>
              <w:t>)</w:t>
            </w:r>
          </w:p>
        </w:tc>
      </w:tr>
      <w:tr w:rsidR="003A5230" w:rsidRPr="00492D29" w14:paraId="76DBA7AC" w14:textId="77777777" w:rsidTr="002C34A9">
        <w:tc>
          <w:tcPr>
            <w:tcW w:w="280" w:type="pct"/>
            <w:tcBorders>
              <w:top w:val="single" w:sz="4" w:space="0" w:color="auto"/>
              <w:left w:val="single" w:sz="4" w:space="0" w:color="auto"/>
              <w:bottom w:val="single" w:sz="4" w:space="0" w:color="auto"/>
              <w:right w:val="single" w:sz="4" w:space="0" w:color="auto"/>
            </w:tcBorders>
            <w:vAlign w:val="center"/>
          </w:tcPr>
          <w:p w14:paraId="33F502A9" w14:textId="77777777" w:rsidR="003A5230" w:rsidRPr="00492D29" w:rsidRDefault="003A5230" w:rsidP="002C34A9">
            <w:pPr>
              <w:tabs>
                <w:tab w:val="left" w:pos="284"/>
              </w:tabs>
              <w:spacing w:line="276" w:lineRule="auto"/>
              <w:jc w:val="center"/>
              <w:rPr>
                <w:sz w:val="20"/>
                <w:szCs w:val="20"/>
              </w:rPr>
            </w:pPr>
            <w:bookmarkStart w:id="5" w:name="_Hlk145937907"/>
            <w:r w:rsidRPr="00492D29">
              <w:rPr>
                <w:sz w:val="20"/>
                <w:szCs w:val="20"/>
              </w:rPr>
              <w:t>1</w:t>
            </w:r>
          </w:p>
        </w:tc>
        <w:tc>
          <w:tcPr>
            <w:tcW w:w="788" w:type="pct"/>
            <w:tcBorders>
              <w:top w:val="single" w:sz="4" w:space="0" w:color="auto"/>
              <w:left w:val="single" w:sz="4" w:space="0" w:color="auto"/>
              <w:bottom w:val="single" w:sz="4" w:space="0" w:color="auto"/>
              <w:right w:val="single" w:sz="4" w:space="0" w:color="auto"/>
            </w:tcBorders>
          </w:tcPr>
          <w:p w14:paraId="5973D300" w14:textId="77777777" w:rsidR="003A5230" w:rsidRPr="00336D6F" w:rsidRDefault="003A5230" w:rsidP="002C34A9">
            <w:pPr>
              <w:tabs>
                <w:tab w:val="left" w:pos="284"/>
              </w:tabs>
              <w:spacing w:line="276" w:lineRule="auto"/>
              <w:rPr>
                <w:bCs/>
                <w:sz w:val="20"/>
                <w:szCs w:val="20"/>
              </w:rPr>
            </w:pPr>
            <w:r w:rsidRPr="00336D6F">
              <w:rPr>
                <w:bCs/>
                <w:sz w:val="20"/>
                <w:szCs w:val="20"/>
              </w:rPr>
              <w:t>Chapter 1: Introduction to International Financial Reporting Standards</w:t>
            </w:r>
          </w:p>
          <w:p w14:paraId="4B729D63" w14:textId="77777777" w:rsidR="003A5230" w:rsidRPr="00336D6F" w:rsidRDefault="003A5230" w:rsidP="002C34A9">
            <w:pPr>
              <w:tabs>
                <w:tab w:val="left" w:pos="284"/>
              </w:tabs>
              <w:spacing w:line="276" w:lineRule="auto"/>
              <w:rPr>
                <w:bCs/>
                <w:sz w:val="20"/>
                <w:szCs w:val="20"/>
              </w:rPr>
            </w:pPr>
            <w:r w:rsidRPr="00336D6F">
              <w:rPr>
                <w:bCs/>
                <w:sz w:val="20"/>
                <w:szCs w:val="20"/>
              </w:rPr>
              <w:t>1.1 The operation of the global economy</w:t>
            </w:r>
          </w:p>
          <w:p w14:paraId="070CB882" w14:textId="77777777" w:rsidR="003A5230" w:rsidRPr="00336D6F" w:rsidRDefault="003A5230" w:rsidP="002C34A9">
            <w:pPr>
              <w:tabs>
                <w:tab w:val="left" w:pos="284"/>
              </w:tabs>
              <w:spacing w:line="276" w:lineRule="auto"/>
              <w:rPr>
                <w:bCs/>
                <w:sz w:val="20"/>
                <w:szCs w:val="20"/>
              </w:rPr>
            </w:pPr>
            <w:r w:rsidRPr="00336D6F">
              <w:rPr>
                <w:bCs/>
                <w:sz w:val="20"/>
                <w:szCs w:val="20"/>
              </w:rPr>
              <w:t>1.2 Convergence of accounting standards</w:t>
            </w:r>
          </w:p>
          <w:p w14:paraId="0E0F0907" w14:textId="77777777" w:rsidR="003A5230" w:rsidRPr="00336D6F" w:rsidRDefault="003A5230" w:rsidP="002C34A9">
            <w:pPr>
              <w:tabs>
                <w:tab w:val="left" w:pos="284"/>
              </w:tabs>
              <w:spacing w:line="276" w:lineRule="auto"/>
              <w:rPr>
                <w:bCs/>
                <w:sz w:val="20"/>
                <w:szCs w:val="20"/>
              </w:rPr>
            </w:pPr>
            <w:r w:rsidRPr="00336D6F">
              <w:rPr>
                <w:bCs/>
                <w:sz w:val="20"/>
                <w:szCs w:val="20"/>
              </w:rPr>
              <w:t>1.3 History of formation and development of IASB</w:t>
            </w:r>
          </w:p>
          <w:p w14:paraId="71DA150D" w14:textId="77777777" w:rsidR="003A5230" w:rsidRPr="00336D6F" w:rsidRDefault="003A5230" w:rsidP="002C34A9">
            <w:pPr>
              <w:tabs>
                <w:tab w:val="left" w:pos="284"/>
              </w:tabs>
              <w:spacing w:line="276" w:lineRule="auto"/>
              <w:rPr>
                <w:bCs/>
                <w:sz w:val="20"/>
                <w:szCs w:val="20"/>
              </w:rPr>
            </w:pPr>
            <w:r w:rsidRPr="00336D6F">
              <w:rPr>
                <w:bCs/>
                <w:sz w:val="20"/>
                <w:szCs w:val="20"/>
              </w:rPr>
              <w:t>1.4 Process of setting international accounting standards</w:t>
            </w:r>
          </w:p>
          <w:p w14:paraId="566686D0" w14:textId="77777777" w:rsidR="003A5230" w:rsidRPr="00336D6F" w:rsidRDefault="003A5230" w:rsidP="002C34A9">
            <w:pPr>
              <w:tabs>
                <w:tab w:val="left" w:pos="284"/>
              </w:tabs>
              <w:spacing w:line="276" w:lineRule="auto"/>
              <w:rPr>
                <w:bCs/>
                <w:sz w:val="20"/>
                <w:szCs w:val="20"/>
              </w:rPr>
            </w:pPr>
            <w:r w:rsidRPr="00336D6F">
              <w:rPr>
                <w:bCs/>
                <w:sz w:val="20"/>
                <w:szCs w:val="20"/>
              </w:rPr>
              <w:t xml:space="preserve">1.5 </w:t>
            </w:r>
            <w:r>
              <w:rPr>
                <w:bCs/>
                <w:sz w:val="20"/>
                <w:szCs w:val="20"/>
              </w:rPr>
              <w:t>GAAP</w:t>
            </w:r>
          </w:p>
          <w:p w14:paraId="364EB367" w14:textId="77777777" w:rsidR="003A5230" w:rsidRPr="00492D29" w:rsidRDefault="003A5230" w:rsidP="002C34A9">
            <w:pPr>
              <w:spacing w:line="276" w:lineRule="auto"/>
              <w:rPr>
                <w:bCs/>
                <w:sz w:val="20"/>
                <w:szCs w:val="20"/>
              </w:rPr>
            </w:pPr>
            <w:r w:rsidRPr="00336D6F">
              <w:rPr>
                <w:bCs/>
                <w:sz w:val="20"/>
                <w:szCs w:val="20"/>
              </w:rPr>
              <w:t>1.6 IASB Conceptual Framework</w:t>
            </w:r>
          </w:p>
        </w:tc>
        <w:tc>
          <w:tcPr>
            <w:tcW w:w="258" w:type="pct"/>
            <w:tcBorders>
              <w:top w:val="single" w:sz="4" w:space="0" w:color="auto"/>
              <w:left w:val="single" w:sz="4" w:space="0" w:color="auto"/>
              <w:bottom w:val="single" w:sz="4" w:space="0" w:color="auto"/>
              <w:right w:val="single" w:sz="4" w:space="0" w:color="auto"/>
            </w:tcBorders>
          </w:tcPr>
          <w:p w14:paraId="04454818" w14:textId="77777777" w:rsidR="003A5230" w:rsidRPr="00492D29" w:rsidRDefault="003A5230" w:rsidP="002C34A9">
            <w:pPr>
              <w:tabs>
                <w:tab w:val="left" w:pos="284"/>
              </w:tabs>
              <w:spacing w:line="276" w:lineRule="auto"/>
              <w:jc w:val="center"/>
              <w:rPr>
                <w:bCs/>
                <w:sz w:val="20"/>
                <w:szCs w:val="20"/>
              </w:rPr>
            </w:pPr>
            <w:r w:rsidRPr="00492D29">
              <w:rPr>
                <w:bCs/>
                <w:sz w:val="20"/>
                <w:szCs w:val="20"/>
              </w:rPr>
              <w:t>CLO1</w:t>
            </w:r>
          </w:p>
        </w:tc>
        <w:tc>
          <w:tcPr>
            <w:tcW w:w="452" w:type="pct"/>
            <w:tcBorders>
              <w:top w:val="single" w:sz="4" w:space="0" w:color="auto"/>
              <w:left w:val="single" w:sz="4" w:space="0" w:color="auto"/>
              <w:bottom w:val="single" w:sz="4" w:space="0" w:color="auto"/>
              <w:right w:val="single" w:sz="4" w:space="0" w:color="auto"/>
            </w:tcBorders>
          </w:tcPr>
          <w:p w14:paraId="70EB73BE" w14:textId="77777777" w:rsidR="003A5230" w:rsidRPr="00492D29" w:rsidRDefault="003A5230" w:rsidP="002C34A9">
            <w:pPr>
              <w:tabs>
                <w:tab w:val="left" w:pos="284"/>
              </w:tabs>
              <w:spacing w:line="276" w:lineRule="auto"/>
              <w:rPr>
                <w:sz w:val="20"/>
                <w:szCs w:val="20"/>
              </w:rPr>
            </w:pPr>
            <w:r>
              <w:rPr>
                <w:bCs/>
                <w:sz w:val="20"/>
                <w:szCs w:val="20"/>
              </w:rPr>
              <w:t>Pre-attempt with</w:t>
            </w:r>
            <w:r w:rsidRPr="00492D29">
              <w:rPr>
                <w:bCs/>
                <w:sz w:val="20"/>
                <w:szCs w:val="20"/>
              </w:rPr>
              <w:t xml:space="preserve"> </w:t>
            </w:r>
            <w:r>
              <w:rPr>
                <w:bCs/>
                <w:sz w:val="20"/>
                <w:szCs w:val="20"/>
              </w:rPr>
              <w:t>Chapter</w:t>
            </w:r>
            <w:r w:rsidRPr="00492D29">
              <w:rPr>
                <w:bCs/>
                <w:sz w:val="20"/>
                <w:szCs w:val="20"/>
              </w:rPr>
              <w:t xml:space="preserve"> 1 &amp; 2 </w:t>
            </w:r>
            <w:r>
              <w:rPr>
                <w:bCs/>
                <w:sz w:val="20"/>
                <w:szCs w:val="20"/>
              </w:rPr>
              <w:t>reading material</w:t>
            </w:r>
            <w:r w:rsidRPr="00492D29">
              <w:rPr>
                <w:bCs/>
                <w:sz w:val="20"/>
                <w:szCs w:val="20"/>
              </w:rPr>
              <w:t xml:space="preserve"> [2]. </w:t>
            </w:r>
          </w:p>
        </w:tc>
        <w:tc>
          <w:tcPr>
            <w:tcW w:w="283" w:type="pct"/>
            <w:tcBorders>
              <w:top w:val="single" w:sz="4" w:space="0" w:color="auto"/>
              <w:left w:val="single" w:sz="4" w:space="0" w:color="auto"/>
              <w:bottom w:val="single" w:sz="4" w:space="0" w:color="auto"/>
              <w:right w:val="single" w:sz="4" w:space="0" w:color="auto"/>
            </w:tcBorders>
          </w:tcPr>
          <w:p w14:paraId="13C4349D" w14:textId="77777777" w:rsidR="003A5230" w:rsidRPr="00492D29" w:rsidRDefault="003A5230" w:rsidP="002C34A9">
            <w:pPr>
              <w:tabs>
                <w:tab w:val="left" w:pos="284"/>
              </w:tabs>
              <w:spacing w:line="276" w:lineRule="auto"/>
              <w:jc w:val="center"/>
              <w:rPr>
                <w:sz w:val="20"/>
                <w:szCs w:val="20"/>
              </w:rPr>
            </w:pPr>
            <w:r w:rsidRPr="00492D29">
              <w:rPr>
                <w:bCs/>
                <w:sz w:val="20"/>
                <w:szCs w:val="20"/>
              </w:rPr>
              <w:t>13</w:t>
            </w:r>
          </w:p>
        </w:tc>
        <w:tc>
          <w:tcPr>
            <w:tcW w:w="649" w:type="pct"/>
            <w:tcBorders>
              <w:top w:val="single" w:sz="4" w:space="0" w:color="auto"/>
              <w:left w:val="single" w:sz="4" w:space="0" w:color="auto"/>
              <w:bottom w:val="single" w:sz="4" w:space="0" w:color="auto"/>
              <w:right w:val="single" w:sz="4" w:space="0" w:color="auto"/>
            </w:tcBorders>
          </w:tcPr>
          <w:p w14:paraId="692336C9" w14:textId="77777777" w:rsidR="003A5230" w:rsidRPr="00492D29" w:rsidRDefault="003A5230" w:rsidP="002C34A9">
            <w:pPr>
              <w:tabs>
                <w:tab w:val="left" w:pos="284"/>
              </w:tabs>
              <w:spacing w:line="276" w:lineRule="auto"/>
              <w:rPr>
                <w:bCs/>
                <w:sz w:val="20"/>
                <w:szCs w:val="20"/>
              </w:rPr>
            </w:pPr>
            <w:r>
              <w:rPr>
                <w:bCs/>
                <w:sz w:val="20"/>
                <w:szCs w:val="20"/>
              </w:rPr>
              <w:t>Course introduction</w:t>
            </w:r>
            <w:r w:rsidRPr="00492D29">
              <w:rPr>
                <w:bCs/>
                <w:sz w:val="20"/>
                <w:szCs w:val="20"/>
              </w:rPr>
              <w:t xml:space="preserve"> </w:t>
            </w:r>
          </w:p>
          <w:p w14:paraId="06F9AF5D" w14:textId="77777777" w:rsidR="003A5230" w:rsidRPr="00492D29" w:rsidRDefault="003A5230" w:rsidP="002C34A9">
            <w:pPr>
              <w:tabs>
                <w:tab w:val="left" w:pos="284"/>
              </w:tabs>
              <w:spacing w:line="276" w:lineRule="auto"/>
              <w:rPr>
                <w:bCs/>
                <w:sz w:val="20"/>
                <w:szCs w:val="20"/>
              </w:rPr>
            </w:pPr>
            <w:r w:rsidRPr="00492D29">
              <w:rPr>
                <w:bCs/>
                <w:sz w:val="20"/>
                <w:szCs w:val="20"/>
              </w:rPr>
              <w:t>&amp;</w:t>
            </w:r>
          </w:p>
          <w:p w14:paraId="33C93D4E" w14:textId="77777777" w:rsidR="003A5230" w:rsidRPr="00492D29" w:rsidRDefault="003A5230" w:rsidP="002C34A9">
            <w:pPr>
              <w:tabs>
                <w:tab w:val="left" w:pos="284"/>
              </w:tabs>
              <w:spacing w:line="276" w:lineRule="auto"/>
              <w:rPr>
                <w:bCs/>
                <w:sz w:val="20"/>
                <w:szCs w:val="20"/>
              </w:rPr>
            </w:pPr>
            <w:r w:rsidRPr="00492D29">
              <w:rPr>
                <w:bCs/>
                <w:sz w:val="20"/>
                <w:szCs w:val="20"/>
              </w:rPr>
              <w:t xml:space="preserve"> </w:t>
            </w:r>
            <w:r>
              <w:rPr>
                <w:bCs/>
                <w:sz w:val="20"/>
                <w:szCs w:val="20"/>
              </w:rPr>
              <w:t>Theory for</w:t>
            </w:r>
            <w:r w:rsidRPr="00492D29">
              <w:rPr>
                <w:bCs/>
                <w:sz w:val="20"/>
                <w:szCs w:val="20"/>
              </w:rPr>
              <w:t xml:space="preserve"> </w:t>
            </w:r>
            <w:r>
              <w:rPr>
                <w:bCs/>
                <w:sz w:val="20"/>
                <w:szCs w:val="20"/>
              </w:rPr>
              <w:t>Chapter</w:t>
            </w:r>
            <w:r w:rsidRPr="00492D29">
              <w:rPr>
                <w:bCs/>
                <w:sz w:val="20"/>
                <w:szCs w:val="20"/>
              </w:rPr>
              <w:t xml:space="preserve"> 1</w:t>
            </w:r>
          </w:p>
          <w:p w14:paraId="4A41ADDB" w14:textId="77777777" w:rsidR="003A5230" w:rsidRPr="00492D29" w:rsidRDefault="003A5230" w:rsidP="002C34A9">
            <w:pPr>
              <w:tabs>
                <w:tab w:val="left" w:pos="284"/>
              </w:tabs>
              <w:spacing w:line="276" w:lineRule="auto"/>
              <w:rPr>
                <w:bCs/>
                <w:sz w:val="20"/>
                <w:szCs w:val="20"/>
              </w:rPr>
            </w:pPr>
            <w:r w:rsidRPr="00492D29">
              <w:rPr>
                <w:bCs/>
                <w:sz w:val="20"/>
                <w:szCs w:val="20"/>
              </w:rPr>
              <w:t>&amp;</w:t>
            </w:r>
          </w:p>
          <w:p w14:paraId="54B78033" w14:textId="77777777" w:rsidR="003A5230" w:rsidRPr="00492D29" w:rsidRDefault="003A5230" w:rsidP="002C34A9">
            <w:pPr>
              <w:tabs>
                <w:tab w:val="left" w:pos="284"/>
              </w:tabs>
              <w:spacing w:line="276" w:lineRule="auto"/>
              <w:rPr>
                <w:sz w:val="20"/>
                <w:szCs w:val="20"/>
              </w:rPr>
            </w:pPr>
            <w:r w:rsidRPr="00492D29">
              <w:rPr>
                <w:bCs/>
                <w:sz w:val="20"/>
                <w:szCs w:val="20"/>
              </w:rPr>
              <w:t xml:space="preserve"> </w:t>
            </w:r>
            <w:r>
              <w:rPr>
                <w:bCs/>
                <w:sz w:val="20"/>
                <w:szCs w:val="20"/>
              </w:rPr>
              <w:t>Multiple-choice type questions</w:t>
            </w:r>
            <w:r w:rsidRPr="00492D29">
              <w:rPr>
                <w:bCs/>
                <w:sz w:val="20"/>
                <w:szCs w:val="20"/>
              </w:rPr>
              <w:t xml:space="preserve"> [BTTN01]</w:t>
            </w:r>
          </w:p>
        </w:tc>
        <w:tc>
          <w:tcPr>
            <w:tcW w:w="311" w:type="pct"/>
            <w:tcBorders>
              <w:top w:val="single" w:sz="4" w:space="0" w:color="auto"/>
              <w:left w:val="single" w:sz="4" w:space="0" w:color="auto"/>
              <w:bottom w:val="single" w:sz="4" w:space="0" w:color="auto"/>
              <w:right w:val="single" w:sz="4" w:space="0" w:color="auto"/>
            </w:tcBorders>
          </w:tcPr>
          <w:p w14:paraId="1EBE15F9" w14:textId="77777777" w:rsidR="003A5230" w:rsidRPr="00492D29" w:rsidRDefault="003A5230" w:rsidP="002C34A9">
            <w:pPr>
              <w:tabs>
                <w:tab w:val="left" w:pos="284"/>
              </w:tabs>
              <w:spacing w:line="276" w:lineRule="auto"/>
              <w:jc w:val="center"/>
              <w:rPr>
                <w:sz w:val="20"/>
                <w:szCs w:val="20"/>
              </w:rPr>
            </w:pPr>
            <w:r w:rsidRPr="00492D29">
              <w:rPr>
                <w:bCs/>
                <w:sz w:val="20"/>
                <w:szCs w:val="20"/>
              </w:rPr>
              <w:t>5</w:t>
            </w:r>
          </w:p>
        </w:tc>
        <w:tc>
          <w:tcPr>
            <w:tcW w:w="311" w:type="pct"/>
            <w:tcBorders>
              <w:top w:val="single" w:sz="4" w:space="0" w:color="auto"/>
              <w:left w:val="single" w:sz="4" w:space="0" w:color="auto"/>
              <w:bottom w:val="single" w:sz="4" w:space="0" w:color="auto"/>
              <w:right w:val="single" w:sz="4" w:space="0" w:color="auto"/>
            </w:tcBorders>
          </w:tcPr>
          <w:p w14:paraId="7D5DA514"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tcPr>
          <w:p w14:paraId="0C92F63E"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tcPr>
          <w:p w14:paraId="7CFD534E" w14:textId="77777777" w:rsidR="003A5230" w:rsidRPr="00492D29" w:rsidRDefault="003A5230" w:rsidP="002C34A9">
            <w:pPr>
              <w:tabs>
                <w:tab w:val="left" w:pos="284"/>
              </w:tabs>
              <w:spacing w:line="276" w:lineRule="auto"/>
              <w:jc w:val="both"/>
              <w:rPr>
                <w:sz w:val="20"/>
                <w:szCs w:val="20"/>
              </w:rPr>
            </w:pPr>
            <w:r>
              <w:rPr>
                <w:bCs/>
                <w:sz w:val="20"/>
                <w:szCs w:val="20"/>
              </w:rPr>
              <w:t>Discussion</w:t>
            </w:r>
            <w:r w:rsidRPr="00492D29">
              <w:rPr>
                <w:bCs/>
                <w:sz w:val="20"/>
                <w:szCs w:val="20"/>
              </w:rPr>
              <w:t xml:space="preserve"> </w:t>
            </w:r>
            <w:r>
              <w:rPr>
                <w:bCs/>
                <w:sz w:val="20"/>
                <w:szCs w:val="20"/>
              </w:rPr>
              <w:t>After</w:t>
            </w:r>
            <w:r w:rsidRPr="00492D29">
              <w:rPr>
                <w:bCs/>
                <w:sz w:val="20"/>
                <w:szCs w:val="20"/>
              </w:rPr>
              <w:t xml:space="preserve"> </w:t>
            </w:r>
            <w:r>
              <w:rPr>
                <w:bCs/>
                <w:sz w:val="20"/>
                <w:szCs w:val="20"/>
              </w:rPr>
              <w:t>chapter</w:t>
            </w:r>
            <w:r w:rsidRPr="00492D29">
              <w:rPr>
                <w:bCs/>
                <w:sz w:val="20"/>
                <w:szCs w:val="20"/>
              </w:rPr>
              <w:t xml:space="preserve"> 1 </w:t>
            </w:r>
            <w:r>
              <w:rPr>
                <w:bCs/>
                <w:sz w:val="20"/>
                <w:szCs w:val="20"/>
              </w:rPr>
              <w:t>on</w:t>
            </w:r>
            <w:r w:rsidRPr="00492D29">
              <w:rPr>
                <w:bCs/>
                <w:sz w:val="20"/>
                <w:szCs w:val="20"/>
              </w:rPr>
              <w:t xml:space="preserve"> LMS [TL01]</w:t>
            </w:r>
          </w:p>
        </w:tc>
        <w:tc>
          <w:tcPr>
            <w:tcW w:w="311" w:type="pct"/>
            <w:tcBorders>
              <w:top w:val="single" w:sz="4" w:space="0" w:color="auto"/>
              <w:left w:val="single" w:sz="4" w:space="0" w:color="auto"/>
              <w:bottom w:val="single" w:sz="4" w:space="0" w:color="auto"/>
              <w:right w:val="single" w:sz="4" w:space="0" w:color="auto"/>
            </w:tcBorders>
          </w:tcPr>
          <w:p w14:paraId="1D71CCAD" w14:textId="77777777" w:rsidR="003A5230" w:rsidRPr="00492D29" w:rsidRDefault="003A5230" w:rsidP="002C34A9">
            <w:pPr>
              <w:tabs>
                <w:tab w:val="left" w:pos="284"/>
              </w:tabs>
              <w:spacing w:line="276" w:lineRule="auto"/>
              <w:jc w:val="center"/>
              <w:rPr>
                <w:sz w:val="20"/>
                <w:szCs w:val="20"/>
              </w:rPr>
            </w:pPr>
            <w:r w:rsidRPr="00492D29">
              <w:rPr>
                <w:sz w:val="20"/>
                <w:szCs w:val="20"/>
              </w:rPr>
              <w:t>1</w:t>
            </w:r>
          </w:p>
        </w:tc>
        <w:tc>
          <w:tcPr>
            <w:tcW w:w="310" w:type="pct"/>
            <w:tcBorders>
              <w:top w:val="single" w:sz="4" w:space="0" w:color="auto"/>
              <w:left w:val="single" w:sz="4" w:space="0" w:color="auto"/>
              <w:bottom w:val="single" w:sz="4" w:space="0" w:color="auto"/>
              <w:right w:val="single" w:sz="4" w:space="0" w:color="auto"/>
            </w:tcBorders>
          </w:tcPr>
          <w:p w14:paraId="31C5CDB5" w14:textId="77777777" w:rsidR="003A5230" w:rsidRPr="00492D29" w:rsidRDefault="003A5230" w:rsidP="002C34A9">
            <w:pPr>
              <w:tabs>
                <w:tab w:val="left" w:pos="284"/>
              </w:tabs>
              <w:spacing w:line="276" w:lineRule="auto"/>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14:paraId="0C716FD3" w14:textId="77777777" w:rsidR="003A5230" w:rsidRPr="00492D29" w:rsidRDefault="003A5230" w:rsidP="002C34A9">
            <w:pPr>
              <w:tabs>
                <w:tab w:val="left" w:pos="284"/>
              </w:tabs>
              <w:spacing w:line="276" w:lineRule="auto"/>
              <w:jc w:val="center"/>
              <w:rPr>
                <w:sz w:val="20"/>
                <w:szCs w:val="20"/>
              </w:rPr>
            </w:pPr>
            <w:r w:rsidRPr="00492D29">
              <w:rPr>
                <w:sz w:val="20"/>
                <w:szCs w:val="20"/>
              </w:rPr>
              <w:t>[2]</w:t>
            </w:r>
          </w:p>
        </w:tc>
      </w:tr>
      <w:tr w:rsidR="003A5230" w:rsidRPr="00492D29" w14:paraId="4B5F6606" w14:textId="77777777" w:rsidTr="002C34A9">
        <w:tc>
          <w:tcPr>
            <w:tcW w:w="280" w:type="pct"/>
            <w:tcBorders>
              <w:top w:val="single" w:sz="4" w:space="0" w:color="auto"/>
              <w:left w:val="single" w:sz="4" w:space="0" w:color="auto"/>
              <w:bottom w:val="single" w:sz="4" w:space="0" w:color="auto"/>
              <w:right w:val="single" w:sz="4" w:space="0" w:color="auto"/>
            </w:tcBorders>
            <w:vAlign w:val="center"/>
          </w:tcPr>
          <w:p w14:paraId="63BC7043" w14:textId="77777777" w:rsidR="003A5230" w:rsidRPr="00492D29" w:rsidRDefault="003A5230" w:rsidP="002C34A9">
            <w:pPr>
              <w:tabs>
                <w:tab w:val="left" w:pos="284"/>
              </w:tabs>
              <w:spacing w:line="276" w:lineRule="auto"/>
              <w:jc w:val="center"/>
              <w:rPr>
                <w:sz w:val="20"/>
                <w:szCs w:val="20"/>
              </w:rPr>
            </w:pPr>
            <w:r w:rsidRPr="00492D29">
              <w:rPr>
                <w:sz w:val="20"/>
                <w:szCs w:val="20"/>
              </w:rPr>
              <w:t>2</w:t>
            </w:r>
          </w:p>
        </w:tc>
        <w:tc>
          <w:tcPr>
            <w:tcW w:w="788" w:type="pct"/>
            <w:tcBorders>
              <w:top w:val="single" w:sz="4" w:space="0" w:color="auto"/>
              <w:left w:val="single" w:sz="4" w:space="0" w:color="auto"/>
              <w:bottom w:val="single" w:sz="4" w:space="0" w:color="auto"/>
              <w:right w:val="single" w:sz="4" w:space="0" w:color="auto"/>
            </w:tcBorders>
          </w:tcPr>
          <w:p w14:paraId="4F2BA111" w14:textId="77777777" w:rsidR="003A5230" w:rsidRPr="002B2D5B" w:rsidRDefault="003A5230" w:rsidP="002C34A9">
            <w:pPr>
              <w:spacing w:line="276" w:lineRule="auto"/>
              <w:rPr>
                <w:bCs/>
                <w:sz w:val="20"/>
                <w:szCs w:val="20"/>
              </w:rPr>
            </w:pPr>
            <w:r w:rsidRPr="002B2D5B">
              <w:rPr>
                <w:bCs/>
                <w:sz w:val="20"/>
                <w:szCs w:val="20"/>
              </w:rPr>
              <w:t>Chapter 2: Inventory</w:t>
            </w:r>
          </w:p>
          <w:p w14:paraId="57CEE423" w14:textId="77777777" w:rsidR="003A5230" w:rsidRPr="002B2D5B" w:rsidRDefault="003A5230" w:rsidP="002C34A9">
            <w:pPr>
              <w:spacing w:line="276" w:lineRule="auto"/>
              <w:rPr>
                <w:bCs/>
                <w:sz w:val="20"/>
                <w:szCs w:val="20"/>
              </w:rPr>
            </w:pPr>
            <w:r w:rsidRPr="002B2D5B">
              <w:rPr>
                <w:bCs/>
                <w:sz w:val="20"/>
                <w:szCs w:val="20"/>
              </w:rPr>
              <w:t>2.1 Definitions in IAS 2</w:t>
            </w:r>
          </w:p>
          <w:p w14:paraId="37130030" w14:textId="77777777" w:rsidR="003A5230" w:rsidRPr="002B2D5B" w:rsidRDefault="003A5230" w:rsidP="002C34A9">
            <w:pPr>
              <w:spacing w:line="276" w:lineRule="auto"/>
              <w:rPr>
                <w:bCs/>
                <w:sz w:val="20"/>
                <w:szCs w:val="20"/>
              </w:rPr>
            </w:pPr>
            <w:r w:rsidRPr="002B2D5B">
              <w:rPr>
                <w:bCs/>
                <w:sz w:val="20"/>
                <w:szCs w:val="20"/>
              </w:rPr>
              <w:t xml:space="preserve">2.2 </w:t>
            </w:r>
            <w:r>
              <w:rPr>
                <w:bCs/>
                <w:sz w:val="20"/>
                <w:szCs w:val="20"/>
              </w:rPr>
              <w:t xml:space="preserve">Cost of </w:t>
            </w:r>
            <w:r w:rsidRPr="002B2D5B">
              <w:rPr>
                <w:bCs/>
                <w:sz w:val="20"/>
                <w:szCs w:val="20"/>
              </w:rPr>
              <w:t>Inventory</w:t>
            </w:r>
          </w:p>
          <w:p w14:paraId="6EFAF35F" w14:textId="77777777" w:rsidR="003A5230" w:rsidRPr="002B2D5B" w:rsidRDefault="003A5230" w:rsidP="002C34A9">
            <w:pPr>
              <w:spacing w:line="276" w:lineRule="auto"/>
              <w:rPr>
                <w:bCs/>
                <w:sz w:val="20"/>
                <w:szCs w:val="20"/>
              </w:rPr>
            </w:pPr>
            <w:r w:rsidRPr="002B2D5B">
              <w:rPr>
                <w:bCs/>
                <w:sz w:val="20"/>
                <w:szCs w:val="20"/>
              </w:rPr>
              <w:t>2.3 Inventory measurement</w:t>
            </w:r>
          </w:p>
          <w:p w14:paraId="2C577DB9" w14:textId="77777777" w:rsidR="003A5230" w:rsidRDefault="003A5230" w:rsidP="002C34A9">
            <w:pPr>
              <w:spacing w:line="276" w:lineRule="auto"/>
              <w:rPr>
                <w:bCs/>
                <w:sz w:val="20"/>
                <w:szCs w:val="20"/>
              </w:rPr>
            </w:pPr>
            <w:r w:rsidRPr="002B2D5B">
              <w:rPr>
                <w:bCs/>
                <w:sz w:val="20"/>
                <w:szCs w:val="20"/>
              </w:rPr>
              <w:t xml:space="preserve">2.4 </w:t>
            </w:r>
            <w:r>
              <w:rPr>
                <w:bCs/>
                <w:sz w:val="20"/>
                <w:szCs w:val="20"/>
              </w:rPr>
              <w:t>Inventory valuation m</w:t>
            </w:r>
            <w:r w:rsidRPr="002B2D5B">
              <w:rPr>
                <w:bCs/>
                <w:sz w:val="20"/>
                <w:szCs w:val="20"/>
              </w:rPr>
              <w:t>ethods</w:t>
            </w:r>
          </w:p>
          <w:p w14:paraId="337EDF93" w14:textId="77777777" w:rsidR="003A5230" w:rsidRPr="00492D29" w:rsidRDefault="003A5230" w:rsidP="002C34A9">
            <w:pPr>
              <w:spacing w:line="276" w:lineRule="auto"/>
              <w:rPr>
                <w:sz w:val="20"/>
                <w:szCs w:val="20"/>
              </w:rPr>
            </w:pPr>
          </w:p>
        </w:tc>
        <w:tc>
          <w:tcPr>
            <w:tcW w:w="258" w:type="pct"/>
            <w:tcBorders>
              <w:top w:val="single" w:sz="4" w:space="0" w:color="auto"/>
              <w:left w:val="single" w:sz="4" w:space="0" w:color="auto"/>
              <w:bottom w:val="single" w:sz="4" w:space="0" w:color="auto"/>
              <w:right w:val="single" w:sz="4" w:space="0" w:color="auto"/>
            </w:tcBorders>
          </w:tcPr>
          <w:p w14:paraId="2553DB2D" w14:textId="77777777" w:rsidR="003A5230" w:rsidRPr="00492D29" w:rsidRDefault="003A5230" w:rsidP="002C34A9">
            <w:pPr>
              <w:spacing w:line="276" w:lineRule="auto"/>
              <w:jc w:val="center"/>
              <w:rPr>
                <w:bCs/>
                <w:sz w:val="20"/>
                <w:szCs w:val="20"/>
              </w:rPr>
            </w:pPr>
            <w:r w:rsidRPr="00492D29">
              <w:rPr>
                <w:bCs/>
                <w:sz w:val="20"/>
                <w:szCs w:val="20"/>
              </w:rPr>
              <w:t>CLO2</w:t>
            </w:r>
          </w:p>
        </w:tc>
        <w:tc>
          <w:tcPr>
            <w:tcW w:w="452" w:type="pct"/>
            <w:tcBorders>
              <w:top w:val="single" w:sz="4" w:space="0" w:color="auto"/>
              <w:left w:val="single" w:sz="4" w:space="0" w:color="auto"/>
              <w:bottom w:val="single" w:sz="4" w:space="0" w:color="auto"/>
              <w:right w:val="single" w:sz="4" w:space="0" w:color="auto"/>
            </w:tcBorders>
          </w:tcPr>
          <w:p w14:paraId="1D0C1FD9" w14:textId="77777777" w:rsidR="003A5230" w:rsidRPr="00492D29" w:rsidRDefault="003A5230" w:rsidP="002C34A9">
            <w:pPr>
              <w:tabs>
                <w:tab w:val="left" w:pos="284"/>
              </w:tabs>
              <w:spacing w:line="276" w:lineRule="auto"/>
              <w:rPr>
                <w:sz w:val="20"/>
                <w:szCs w:val="20"/>
              </w:rPr>
            </w:pPr>
            <w:r>
              <w:rPr>
                <w:bCs/>
                <w:sz w:val="20"/>
                <w:szCs w:val="20"/>
              </w:rPr>
              <w:t>Pre-attempt with</w:t>
            </w:r>
            <w:r w:rsidRPr="00492D29">
              <w:rPr>
                <w:bCs/>
                <w:sz w:val="20"/>
                <w:szCs w:val="20"/>
              </w:rPr>
              <w:t xml:space="preserve"> IAS 2 </w:t>
            </w:r>
            <w:r>
              <w:rPr>
                <w:bCs/>
                <w:sz w:val="20"/>
                <w:szCs w:val="20"/>
              </w:rPr>
              <w:t>reading material</w:t>
            </w:r>
            <w:r w:rsidRPr="00492D29">
              <w:rPr>
                <w:bCs/>
                <w:sz w:val="20"/>
                <w:szCs w:val="20"/>
              </w:rPr>
              <w:t xml:space="preserve"> [1] </w:t>
            </w:r>
            <w:r>
              <w:rPr>
                <w:bCs/>
                <w:sz w:val="20"/>
                <w:szCs w:val="20"/>
              </w:rPr>
              <w:t>and</w:t>
            </w:r>
            <w:r w:rsidRPr="00492D29">
              <w:rPr>
                <w:bCs/>
                <w:sz w:val="20"/>
                <w:szCs w:val="20"/>
              </w:rPr>
              <w:t xml:space="preserve">   </w:t>
            </w:r>
            <w:r>
              <w:rPr>
                <w:bCs/>
                <w:sz w:val="20"/>
                <w:szCs w:val="20"/>
              </w:rPr>
              <w:t>Chapter</w:t>
            </w:r>
            <w:r w:rsidRPr="00492D29">
              <w:rPr>
                <w:bCs/>
                <w:sz w:val="20"/>
                <w:szCs w:val="20"/>
              </w:rPr>
              <w:t xml:space="preserve"> 8 </w:t>
            </w:r>
            <w:r>
              <w:rPr>
                <w:bCs/>
                <w:sz w:val="20"/>
                <w:szCs w:val="20"/>
              </w:rPr>
              <w:t>reading material</w:t>
            </w:r>
            <w:r w:rsidRPr="00492D29">
              <w:rPr>
                <w:bCs/>
                <w:sz w:val="20"/>
                <w:szCs w:val="20"/>
              </w:rPr>
              <w:t xml:space="preserve"> [2].</w:t>
            </w:r>
          </w:p>
        </w:tc>
        <w:tc>
          <w:tcPr>
            <w:tcW w:w="283" w:type="pct"/>
            <w:tcBorders>
              <w:top w:val="single" w:sz="4" w:space="0" w:color="auto"/>
              <w:left w:val="single" w:sz="4" w:space="0" w:color="auto"/>
              <w:bottom w:val="single" w:sz="4" w:space="0" w:color="auto"/>
              <w:right w:val="single" w:sz="4" w:space="0" w:color="auto"/>
            </w:tcBorders>
          </w:tcPr>
          <w:p w14:paraId="752E7AC8" w14:textId="77777777" w:rsidR="003A5230" w:rsidRPr="00492D29" w:rsidRDefault="003A5230" w:rsidP="002C34A9">
            <w:pPr>
              <w:tabs>
                <w:tab w:val="left" w:pos="284"/>
              </w:tabs>
              <w:spacing w:line="276" w:lineRule="auto"/>
              <w:jc w:val="center"/>
              <w:rPr>
                <w:sz w:val="20"/>
                <w:szCs w:val="20"/>
              </w:rPr>
            </w:pPr>
            <w:r w:rsidRPr="00492D29">
              <w:rPr>
                <w:bCs/>
                <w:sz w:val="20"/>
                <w:szCs w:val="20"/>
              </w:rPr>
              <w:t>13</w:t>
            </w:r>
          </w:p>
        </w:tc>
        <w:tc>
          <w:tcPr>
            <w:tcW w:w="649" w:type="pct"/>
            <w:tcBorders>
              <w:top w:val="single" w:sz="4" w:space="0" w:color="auto"/>
              <w:left w:val="single" w:sz="4" w:space="0" w:color="auto"/>
              <w:bottom w:val="single" w:sz="4" w:space="0" w:color="auto"/>
              <w:right w:val="single" w:sz="4" w:space="0" w:color="auto"/>
            </w:tcBorders>
          </w:tcPr>
          <w:p w14:paraId="13293848" w14:textId="77777777" w:rsidR="003A5230" w:rsidRPr="00492D29" w:rsidRDefault="003A5230" w:rsidP="002C34A9">
            <w:pPr>
              <w:tabs>
                <w:tab w:val="left" w:pos="284"/>
              </w:tabs>
              <w:spacing w:line="276" w:lineRule="auto"/>
              <w:rPr>
                <w:bCs/>
                <w:sz w:val="20"/>
                <w:szCs w:val="20"/>
              </w:rPr>
            </w:pPr>
            <w:r>
              <w:rPr>
                <w:bCs/>
                <w:sz w:val="20"/>
                <w:szCs w:val="20"/>
              </w:rPr>
              <w:t>Theory for</w:t>
            </w:r>
          </w:p>
          <w:p w14:paraId="2F60CBBE" w14:textId="77777777" w:rsidR="003A5230" w:rsidRPr="00492D29" w:rsidRDefault="003A5230" w:rsidP="002C34A9">
            <w:pPr>
              <w:tabs>
                <w:tab w:val="left" w:pos="284"/>
              </w:tabs>
              <w:spacing w:line="276" w:lineRule="auto"/>
              <w:rPr>
                <w:sz w:val="20"/>
                <w:szCs w:val="20"/>
              </w:rPr>
            </w:pPr>
            <w:r>
              <w:rPr>
                <w:bCs/>
                <w:sz w:val="20"/>
                <w:szCs w:val="20"/>
              </w:rPr>
              <w:t>Chapter</w:t>
            </w:r>
            <w:r w:rsidRPr="00492D29">
              <w:rPr>
                <w:bCs/>
                <w:sz w:val="20"/>
                <w:szCs w:val="20"/>
              </w:rPr>
              <w:t xml:space="preserve"> 2 &amp; </w:t>
            </w:r>
            <w:r>
              <w:rPr>
                <w:bCs/>
                <w:sz w:val="20"/>
                <w:szCs w:val="20"/>
              </w:rPr>
              <w:t>Multiple-choice type questions</w:t>
            </w:r>
            <w:r w:rsidRPr="00492D29">
              <w:rPr>
                <w:bCs/>
                <w:sz w:val="20"/>
                <w:szCs w:val="20"/>
              </w:rPr>
              <w:t xml:space="preserve"> [BTTN02]</w:t>
            </w:r>
          </w:p>
        </w:tc>
        <w:tc>
          <w:tcPr>
            <w:tcW w:w="311" w:type="pct"/>
            <w:tcBorders>
              <w:top w:val="single" w:sz="4" w:space="0" w:color="auto"/>
              <w:left w:val="single" w:sz="4" w:space="0" w:color="auto"/>
              <w:bottom w:val="single" w:sz="4" w:space="0" w:color="auto"/>
              <w:right w:val="single" w:sz="4" w:space="0" w:color="auto"/>
            </w:tcBorders>
          </w:tcPr>
          <w:p w14:paraId="2F750A99" w14:textId="77777777" w:rsidR="003A5230" w:rsidRPr="00492D29" w:rsidRDefault="003A5230" w:rsidP="002C34A9">
            <w:pPr>
              <w:tabs>
                <w:tab w:val="left" w:pos="284"/>
              </w:tabs>
              <w:spacing w:line="276" w:lineRule="auto"/>
              <w:jc w:val="center"/>
              <w:rPr>
                <w:sz w:val="20"/>
                <w:szCs w:val="20"/>
              </w:rPr>
            </w:pPr>
            <w:r w:rsidRPr="00492D29">
              <w:rPr>
                <w:bCs/>
                <w:sz w:val="20"/>
                <w:szCs w:val="20"/>
              </w:rPr>
              <w:t>5</w:t>
            </w:r>
          </w:p>
        </w:tc>
        <w:tc>
          <w:tcPr>
            <w:tcW w:w="311" w:type="pct"/>
            <w:tcBorders>
              <w:top w:val="single" w:sz="4" w:space="0" w:color="auto"/>
              <w:left w:val="single" w:sz="4" w:space="0" w:color="auto"/>
              <w:bottom w:val="single" w:sz="4" w:space="0" w:color="auto"/>
              <w:right w:val="single" w:sz="4" w:space="0" w:color="auto"/>
            </w:tcBorders>
          </w:tcPr>
          <w:p w14:paraId="38244981"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tcPr>
          <w:p w14:paraId="63249CFF"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tcPr>
          <w:p w14:paraId="0EA7D940" w14:textId="77777777" w:rsidR="003A5230" w:rsidRPr="00492D29" w:rsidRDefault="003A5230" w:rsidP="002C34A9">
            <w:pPr>
              <w:tabs>
                <w:tab w:val="left" w:pos="284"/>
              </w:tabs>
              <w:spacing w:line="276" w:lineRule="auto"/>
              <w:jc w:val="both"/>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58463454" w14:textId="77777777" w:rsidR="003A5230" w:rsidRPr="00492D29" w:rsidRDefault="003A5230" w:rsidP="002C34A9">
            <w:pPr>
              <w:tabs>
                <w:tab w:val="left" w:pos="284"/>
              </w:tabs>
              <w:spacing w:line="276"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14:paraId="185270AE" w14:textId="77777777" w:rsidR="003A5230" w:rsidRPr="00492D29" w:rsidRDefault="003A5230" w:rsidP="002C34A9">
            <w:pPr>
              <w:tabs>
                <w:tab w:val="left" w:pos="284"/>
              </w:tabs>
              <w:spacing w:line="276" w:lineRule="auto"/>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14:paraId="2DB987D9" w14:textId="77777777" w:rsidR="003A5230" w:rsidRPr="00492D29" w:rsidRDefault="003A5230" w:rsidP="002C34A9">
            <w:pPr>
              <w:spacing w:line="276" w:lineRule="auto"/>
              <w:jc w:val="center"/>
              <w:rPr>
                <w:sz w:val="20"/>
                <w:szCs w:val="20"/>
              </w:rPr>
            </w:pPr>
            <w:r w:rsidRPr="00492D29">
              <w:rPr>
                <w:sz w:val="20"/>
                <w:szCs w:val="20"/>
              </w:rPr>
              <w:t>[1]</w:t>
            </w:r>
          </w:p>
          <w:p w14:paraId="419D51FE" w14:textId="77777777" w:rsidR="003A5230" w:rsidRPr="00492D29" w:rsidRDefault="003A5230" w:rsidP="002C34A9">
            <w:pPr>
              <w:tabs>
                <w:tab w:val="left" w:pos="284"/>
              </w:tabs>
              <w:spacing w:line="276" w:lineRule="auto"/>
              <w:jc w:val="center"/>
              <w:rPr>
                <w:sz w:val="20"/>
                <w:szCs w:val="20"/>
              </w:rPr>
            </w:pPr>
            <w:r w:rsidRPr="00492D29">
              <w:rPr>
                <w:sz w:val="20"/>
                <w:szCs w:val="20"/>
              </w:rPr>
              <w:t>[2]</w:t>
            </w:r>
          </w:p>
        </w:tc>
      </w:tr>
      <w:tr w:rsidR="003A5230" w:rsidRPr="00492D29" w14:paraId="4F8948CD" w14:textId="77777777" w:rsidTr="002C34A9">
        <w:tc>
          <w:tcPr>
            <w:tcW w:w="280" w:type="pct"/>
            <w:tcBorders>
              <w:top w:val="single" w:sz="4" w:space="0" w:color="auto"/>
              <w:left w:val="single" w:sz="4" w:space="0" w:color="auto"/>
              <w:bottom w:val="single" w:sz="4" w:space="0" w:color="auto"/>
              <w:right w:val="single" w:sz="4" w:space="0" w:color="auto"/>
            </w:tcBorders>
            <w:vAlign w:val="center"/>
          </w:tcPr>
          <w:p w14:paraId="25D9CB79" w14:textId="77777777" w:rsidR="003A5230" w:rsidRPr="00492D29" w:rsidRDefault="003A5230" w:rsidP="002C34A9">
            <w:pPr>
              <w:tabs>
                <w:tab w:val="left" w:pos="284"/>
              </w:tabs>
              <w:spacing w:line="276" w:lineRule="auto"/>
              <w:jc w:val="center"/>
              <w:rPr>
                <w:sz w:val="20"/>
                <w:szCs w:val="20"/>
              </w:rPr>
            </w:pPr>
            <w:r w:rsidRPr="00492D29">
              <w:rPr>
                <w:sz w:val="20"/>
                <w:szCs w:val="20"/>
              </w:rPr>
              <w:t>3</w:t>
            </w:r>
          </w:p>
        </w:tc>
        <w:tc>
          <w:tcPr>
            <w:tcW w:w="788" w:type="pct"/>
            <w:tcBorders>
              <w:top w:val="single" w:sz="4" w:space="0" w:color="auto"/>
              <w:left w:val="single" w:sz="4" w:space="0" w:color="auto"/>
              <w:bottom w:val="single" w:sz="4" w:space="0" w:color="auto"/>
              <w:right w:val="single" w:sz="4" w:space="0" w:color="auto"/>
            </w:tcBorders>
          </w:tcPr>
          <w:p w14:paraId="2F5FABE3" w14:textId="77777777" w:rsidR="003A5230" w:rsidRPr="002B2D5B" w:rsidRDefault="003A5230" w:rsidP="002C34A9">
            <w:pPr>
              <w:tabs>
                <w:tab w:val="left" w:pos="284"/>
              </w:tabs>
              <w:spacing w:line="276" w:lineRule="auto"/>
              <w:rPr>
                <w:sz w:val="20"/>
                <w:szCs w:val="20"/>
              </w:rPr>
            </w:pPr>
            <w:r w:rsidRPr="002B2D5B">
              <w:rPr>
                <w:sz w:val="20"/>
                <w:szCs w:val="20"/>
              </w:rPr>
              <w:t>Chapter 2: Inventory</w:t>
            </w:r>
          </w:p>
          <w:p w14:paraId="0451EF85" w14:textId="77777777" w:rsidR="003A5230" w:rsidRPr="002B2D5B" w:rsidRDefault="003A5230" w:rsidP="002C34A9">
            <w:pPr>
              <w:tabs>
                <w:tab w:val="left" w:pos="284"/>
              </w:tabs>
              <w:spacing w:line="276" w:lineRule="auto"/>
              <w:rPr>
                <w:sz w:val="20"/>
                <w:szCs w:val="20"/>
              </w:rPr>
            </w:pPr>
            <w:r w:rsidRPr="002B2D5B">
              <w:rPr>
                <w:sz w:val="20"/>
                <w:szCs w:val="20"/>
              </w:rPr>
              <w:t>(Cont.)</w:t>
            </w:r>
          </w:p>
          <w:p w14:paraId="565E82CD" w14:textId="77777777" w:rsidR="003A5230" w:rsidRPr="002B2D5B" w:rsidRDefault="003A5230" w:rsidP="002C34A9">
            <w:pPr>
              <w:tabs>
                <w:tab w:val="left" w:pos="284"/>
              </w:tabs>
              <w:spacing w:line="276" w:lineRule="auto"/>
              <w:rPr>
                <w:sz w:val="20"/>
                <w:szCs w:val="20"/>
              </w:rPr>
            </w:pPr>
            <w:r w:rsidRPr="002B2D5B">
              <w:rPr>
                <w:sz w:val="20"/>
                <w:szCs w:val="20"/>
              </w:rPr>
              <w:t xml:space="preserve">2.5 Net </w:t>
            </w:r>
            <w:proofErr w:type="spellStart"/>
            <w:r>
              <w:rPr>
                <w:sz w:val="20"/>
                <w:szCs w:val="20"/>
              </w:rPr>
              <w:t>realisable</w:t>
            </w:r>
            <w:proofErr w:type="spellEnd"/>
            <w:r w:rsidRPr="002B2D5B">
              <w:rPr>
                <w:sz w:val="20"/>
                <w:szCs w:val="20"/>
              </w:rPr>
              <w:t xml:space="preserve"> value</w:t>
            </w:r>
          </w:p>
          <w:p w14:paraId="02CCE93D" w14:textId="77777777" w:rsidR="003A5230" w:rsidRPr="002B2D5B" w:rsidRDefault="003A5230" w:rsidP="002C34A9">
            <w:pPr>
              <w:tabs>
                <w:tab w:val="left" w:pos="284"/>
              </w:tabs>
              <w:spacing w:line="276" w:lineRule="auto"/>
              <w:rPr>
                <w:sz w:val="20"/>
                <w:szCs w:val="20"/>
              </w:rPr>
            </w:pPr>
            <w:r w:rsidRPr="002B2D5B">
              <w:rPr>
                <w:sz w:val="20"/>
                <w:szCs w:val="20"/>
              </w:rPr>
              <w:t xml:space="preserve">2.6 </w:t>
            </w:r>
            <w:r>
              <w:rPr>
                <w:sz w:val="20"/>
                <w:szCs w:val="20"/>
              </w:rPr>
              <w:t>Disclosure for inventory</w:t>
            </w:r>
          </w:p>
          <w:p w14:paraId="0A1C78D1" w14:textId="77777777" w:rsidR="003A5230" w:rsidRPr="002B2D5B" w:rsidRDefault="003A5230" w:rsidP="002C34A9">
            <w:pPr>
              <w:tabs>
                <w:tab w:val="left" w:pos="284"/>
              </w:tabs>
              <w:spacing w:line="276" w:lineRule="auto"/>
              <w:rPr>
                <w:sz w:val="20"/>
                <w:szCs w:val="20"/>
              </w:rPr>
            </w:pPr>
            <w:r w:rsidRPr="002B2D5B">
              <w:rPr>
                <w:sz w:val="20"/>
                <w:szCs w:val="20"/>
              </w:rPr>
              <w:t>2.7 Compare IAS 2 and VAS 2</w:t>
            </w:r>
          </w:p>
          <w:p w14:paraId="0153B17D" w14:textId="77777777" w:rsidR="003A5230" w:rsidRPr="002B2D5B" w:rsidRDefault="003A5230" w:rsidP="002C34A9">
            <w:pPr>
              <w:tabs>
                <w:tab w:val="left" w:pos="284"/>
              </w:tabs>
              <w:spacing w:line="276" w:lineRule="auto"/>
              <w:rPr>
                <w:sz w:val="20"/>
                <w:szCs w:val="20"/>
              </w:rPr>
            </w:pPr>
            <w:r w:rsidRPr="002B2D5B">
              <w:rPr>
                <w:sz w:val="20"/>
                <w:szCs w:val="20"/>
              </w:rPr>
              <w:lastRenderedPageBreak/>
              <w:t>Chapter 3: Tangible fixed assets (PPE)</w:t>
            </w:r>
          </w:p>
          <w:p w14:paraId="02CCBE6E" w14:textId="77777777" w:rsidR="003A5230" w:rsidRPr="002B2D5B" w:rsidRDefault="003A5230" w:rsidP="002C34A9">
            <w:pPr>
              <w:tabs>
                <w:tab w:val="left" w:pos="284"/>
              </w:tabs>
              <w:spacing w:line="276" w:lineRule="auto"/>
              <w:rPr>
                <w:sz w:val="20"/>
                <w:szCs w:val="20"/>
              </w:rPr>
            </w:pPr>
            <w:r w:rsidRPr="002B2D5B">
              <w:rPr>
                <w:sz w:val="20"/>
                <w:szCs w:val="20"/>
              </w:rPr>
              <w:t>3.1 Definitions in IAS 16</w:t>
            </w:r>
          </w:p>
          <w:p w14:paraId="03B224C3" w14:textId="77777777" w:rsidR="003A5230" w:rsidRPr="00492D29" w:rsidRDefault="003A5230" w:rsidP="002C34A9">
            <w:pPr>
              <w:tabs>
                <w:tab w:val="left" w:pos="284"/>
              </w:tabs>
              <w:spacing w:line="276" w:lineRule="auto"/>
              <w:rPr>
                <w:sz w:val="20"/>
                <w:szCs w:val="20"/>
              </w:rPr>
            </w:pPr>
            <w:r w:rsidRPr="002B2D5B">
              <w:rPr>
                <w:sz w:val="20"/>
                <w:szCs w:val="20"/>
              </w:rPr>
              <w:t>3.2 PPE</w:t>
            </w:r>
            <w:r>
              <w:rPr>
                <w:sz w:val="20"/>
                <w:szCs w:val="20"/>
              </w:rPr>
              <w:t xml:space="preserve"> recognition</w:t>
            </w:r>
          </w:p>
        </w:tc>
        <w:tc>
          <w:tcPr>
            <w:tcW w:w="258" w:type="pct"/>
            <w:tcBorders>
              <w:top w:val="single" w:sz="4" w:space="0" w:color="auto"/>
              <w:left w:val="single" w:sz="4" w:space="0" w:color="auto"/>
              <w:bottom w:val="single" w:sz="4" w:space="0" w:color="auto"/>
              <w:right w:val="single" w:sz="4" w:space="0" w:color="auto"/>
            </w:tcBorders>
          </w:tcPr>
          <w:p w14:paraId="6438F7A6" w14:textId="77777777" w:rsidR="003A5230" w:rsidRPr="00492D29" w:rsidRDefault="003A5230" w:rsidP="002C34A9">
            <w:pPr>
              <w:spacing w:line="276" w:lineRule="auto"/>
              <w:jc w:val="center"/>
              <w:rPr>
                <w:bCs/>
                <w:sz w:val="20"/>
                <w:szCs w:val="20"/>
              </w:rPr>
            </w:pPr>
            <w:r w:rsidRPr="00492D29">
              <w:rPr>
                <w:bCs/>
                <w:sz w:val="20"/>
                <w:szCs w:val="20"/>
              </w:rPr>
              <w:lastRenderedPageBreak/>
              <w:t>CLO2</w:t>
            </w:r>
          </w:p>
          <w:p w14:paraId="7881810E" w14:textId="77777777" w:rsidR="003A5230" w:rsidRPr="00492D29" w:rsidRDefault="003A5230" w:rsidP="002C34A9">
            <w:pPr>
              <w:spacing w:line="276" w:lineRule="auto"/>
              <w:jc w:val="center"/>
              <w:rPr>
                <w:bCs/>
                <w:sz w:val="20"/>
                <w:szCs w:val="20"/>
              </w:rPr>
            </w:pPr>
            <w:r w:rsidRPr="00492D29">
              <w:rPr>
                <w:bCs/>
                <w:sz w:val="20"/>
                <w:szCs w:val="20"/>
              </w:rPr>
              <w:t>CLO3</w:t>
            </w:r>
          </w:p>
          <w:p w14:paraId="1B40E98E" w14:textId="77777777" w:rsidR="003A5230" w:rsidRPr="00492D29" w:rsidRDefault="003A5230" w:rsidP="002C34A9">
            <w:pPr>
              <w:tabs>
                <w:tab w:val="left" w:pos="284"/>
              </w:tabs>
              <w:spacing w:line="276" w:lineRule="auto"/>
              <w:jc w:val="center"/>
              <w:rPr>
                <w:sz w:val="20"/>
                <w:szCs w:val="20"/>
              </w:rPr>
            </w:pPr>
            <w:r w:rsidRPr="00492D29">
              <w:rPr>
                <w:bCs/>
                <w:sz w:val="20"/>
                <w:szCs w:val="20"/>
              </w:rPr>
              <w:t>CLO4</w:t>
            </w:r>
          </w:p>
        </w:tc>
        <w:tc>
          <w:tcPr>
            <w:tcW w:w="452" w:type="pct"/>
            <w:tcBorders>
              <w:top w:val="single" w:sz="4" w:space="0" w:color="auto"/>
              <w:left w:val="single" w:sz="4" w:space="0" w:color="auto"/>
              <w:bottom w:val="single" w:sz="4" w:space="0" w:color="auto"/>
              <w:right w:val="single" w:sz="4" w:space="0" w:color="auto"/>
            </w:tcBorders>
          </w:tcPr>
          <w:p w14:paraId="244C9C9E" w14:textId="77777777" w:rsidR="003A5230" w:rsidRPr="00492D29" w:rsidRDefault="003A5230" w:rsidP="002C34A9">
            <w:pPr>
              <w:tabs>
                <w:tab w:val="left" w:pos="284"/>
              </w:tabs>
              <w:spacing w:line="276" w:lineRule="auto"/>
              <w:rPr>
                <w:sz w:val="20"/>
                <w:szCs w:val="20"/>
              </w:rPr>
            </w:pPr>
            <w:r>
              <w:rPr>
                <w:bCs/>
                <w:sz w:val="20"/>
                <w:szCs w:val="20"/>
              </w:rPr>
              <w:t>Pre-attempt with</w:t>
            </w:r>
            <w:r w:rsidRPr="00492D29">
              <w:rPr>
                <w:bCs/>
                <w:sz w:val="20"/>
                <w:szCs w:val="20"/>
              </w:rPr>
              <w:t xml:space="preserve"> IAS 16 </w:t>
            </w:r>
            <w:r>
              <w:rPr>
                <w:bCs/>
                <w:sz w:val="20"/>
                <w:szCs w:val="20"/>
              </w:rPr>
              <w:t>reading material</w:t>
            </w:r>
            <w:r w:rsidRPr="00492D29">
              <w:rPr>
                <w:bCs/>
                <w:sz w:val="20"/>
                <w:szCs w:val="20"/>
              </w:rPr>
              <w:t xml:space="preserve"> [1] </w:t>
            </w:r>
            <w:r>
              <w:rPr>
                <w:bCs/>
                <w:sz w:val="20"/>
                <w:szCs w:val="20"/>
              </w:rPr>
              <w:t>and</w:t>
            </w:r>
            <w:r w:rsidRPr="00492D29">
              <w:rPr>
                <w:bCs/>
                <w:sz w:val="20"/>
                <w:szCs w:val="20"/>
              </w:rPr>
              <w:t xml:space="preserve"> </w:t>
            </w:r>
            <w:r>
              <w:rPr>
                <w:bCs/>
                <w:sz w:val="20"/>
                <w:szCs w:val="20"/>
              </w:rPr>
              <w:t>Chapter</w:t>
            </w:r>
            <w:r w:rsidRPr="00492D29">
              <w:rPr>
                <w:bCs/>
                <w:sz w:val="20"/>
                <w:szCs w:val="20"/>
              </w:rPr>
              <w:t xml:space="preserve"> 9 </w:t>
            </w:r>
            <w:r>
              <w:rPr>
                <w:bCs/>
                <w:sz w:val="20"/>
                <w:szCs w:val="20"/>
              </w:rPr>
              <w:t xml:space="preserve">reading </w:t>
            </w:r>
            <w:r>
              <w:rPr>
                <w:bCs/>
                <w:sz w:val="20"/>
                <w:szCs w:val="20"/>
              </w:rPr>
              <w:lastRenderedPageBreak/>
              <w:t>material</w:t>
            </w:r>
            <w:r w:rsidRPr="00492D29">
              <w:rPr>
                <w:bCs/>
                <w:sz w:val="20"/>
                <w:szCs w:val="20"/>
              </w:rPr>
              <w:t xml:space="preserve"> [2] &amp; </w:t>
            </w:r>
            <w:r>
              <w:rPr>
                <w:bCs/>
                <w:sz w:val="20"/>
                <w:szCs w:val="20"/>
              </w:rPr>
              <w:t>Pre-scanning for</w:t>
            </w:r>
            <w:r w:rsidRPr="00492D29">
              <w:rPr>
                <w:bCs/>
                <w:sz w:val="20"/>
                <w:szCs w:val="20"/>
              </w:rPr>
              <w:t xml:space="preserve"> [BTTH01]</w:t>
            </w:r>
          </w:p>
        </w:tc>
        <w:tc>
          <w:tcPr>
            <w:tcW w:w="283" w:type="pct"/>
            <w:tcBorders>
              <w:top w:val="single" w:sz="4" w:space="0" w:color="auto"/>
              <w:left w:val="single" w:sz="4" w:space="0" w:color="auto"/>
              <w:bottom w:val="single" w:sz="4" w:space="0" w:color="auto"/>
              <w:right w:val="single" w:sz="4" w:space="0" w:color="auto"/>
            </w:tcBorders>
          </w:tcPr>
          <w:p w14:paraId="2A211D6F" w14:textId="77777777" w:rsidR="003A5230" w:rsidRPr="00492D29" w:rsidRDefault="003A5230" w:rsidP="002C34A9">
            <w:pPr>
              <w:tabs>
                <w:tab w:val="left" w:pos="284"/>
              </w:tabs>
              <w:spacing w:line="276" w:lineRule="auto"/>
              <w:jc w:val="center"/>
              <w:rPr>
                <w:sz w:val="20"/>
                <w:szCs w:val="20"/>
              </w:rPr>
            </w:pPr>
            <w:r w:rsidRPr="00492D29">
              <w:rPr>
                <w:bCs/>
                <w:sz w:val="20"/>
                <w:szCs w:val="20"/>
              </w:rPr>
              <w:lastRenderedPageBreak/>
              <w:t>13</w:t>
            </w:r>
          </w:p>
        </w:tc>
        <w:tc>
          <w:tcPr>
            <w:tcW w:w="649" w:type="pct"/>
            <w:tcBorders>
              <w:top w:val="single" w:sz="4" w:space="0" w:color="auto"/>
              <w:left w:val="single" w:sz="4" w:space="0" w:color="auto"/>
              <w:bottom w:val="single" w:sz="4" w:space="0" w:color="auto"/>
              <w:right w:val="single" w:sz="4" w:space="0" w:color="auto"/>
            </w:tcBorders>
          </w:tcPr>
          <w:p w14:paraId="53730277" w14:textId="77777777" w:rsidR="003A5230" w:rsidRPr="00492D29" w:rsidRDefault="003A5230" w:rsidP="002C34A9">
            <w:pPr>
              <w:tabs>
                <w:tab w:val="left" w:pos="284"/>
              </w:tabs>
              <w:spacing w:line="276" w:lineRule="auto"/>
              <w:rPr>
                <w:bCs/>
                <w:sz w:val="20"/>
                <w:szCs w:val="20"/>
              </w:rPr>
            </w:pPr>
            <w:r>
              <w:rPr>
                <w:bCs/>
                <w:sz w:val="20"/>
                <w:szCs w:val="20"/>
              </w:rPr>
              <w:t>Theory for</w:t>
            </w:r>
          </w:p>
          <w:p w14:paraId="7E327295" w14:textId="77777777" w:rsidR="003A5230" w:rsidRPr="00492D29" w:rsidRDefault="003A5230" w:rsidP="002C34A9">
            <w:pPr>
              <w:tabs>
                <w:tab w:val="left" w:pos="284"/>
              </w:tabs>
              <w:spacing w:line="276" w:lineRule="auto"/>
              <w:rPr>
                <w:bCs/>
                <w:sz w:val="20"/>
                <w:szCs w:val="20"/>
              </w:rPr>
            </w:pPr>
            <w:r>
              <w:rPr>
                <w:bCs/>
                <w:sz w:val="20"/>
                <w:szCs w:val="20"/>
              </w:rPr>
              <w:t>Chapter</w:t>
            </w:r>
            <w:r w:rsidRPr="00492D29">
              <w:rPr>
                <w:bCs/>
                <w:sz w:val="20"/>
                <w:szCs w:val="20"/>
              </w:rPr>
              <w:t xml:space="preserve"> 2 </w:t>
            </w:r>
            <w:r>
              <w:rPr>
                <w:bCs/>
                <w:sz w:val="20"/>
                <w:szCs w:val="20"/>
              </w:rPr>
              <w:t>(Cont.)</w:t>
            </w:r>
            <w:r w:rsidRPr="00492D29">
              <w:rPr>
                <w:bCs/>
                <w:sz w:val="20"/>
                <w:szCs w:val="20"/>
              </w:rPr>
              <w:t xml:space="preserve"> </w:t>
            </w:r>
            <w:r>
              <w:rPr>
                <w:bCs/>
                <w:sz w:val="20"/>
                <w:szCs w:val="20"/>
              </w:rPr>
              <w:t>and</w:t>
            </w:r>
            <w:r w:rsidRPr="00492D29">
              <w:rPr>
                <w:bCs/>
                <w:sz w:val="20"/>
                <w:szCs w:val="20"/>
              </w:rPr>
              <w:t xml:space="preserve"> </w:t>
            </w:r>
            <w:r>
              <w:rPr>
                <w:bCs/>
                <w:sz w:val="20"/>
                <w:szCs w:val="20"/>
              </w:rPr>
              <w:t>Chapter</w:t>
            </w:r>
            <w:r w:rsidRPr="00492D29">
              <w:rPr>
                <w:bCs/>
                <w:sz w:val="20"/>
                <w:szCs w:val="20"/>
              </w:rPr>
              <w:t xml:space="preserve"> 3</w:t>
            </w:r>
          </w:p>
          <w:p w14:paraId="7062B8C9" w14:textId="77777777" w:rsidR="003A5230" w:rsidRPr="00492D29" w:rsidRDefault="003A5230" w:rsidP="002C34A9">
            <w:pPr>
              <w:tabs>
                <w:tab w:val="left" w:pos="284"/>
              </w:tabs>
              <w:spacing w:line="276" w:lineRule="auto"/>
              <w:rPr>
                <w:bCs/>
                <w:sz w:val="20"/>
                <w:szCs w:val="20"/>
              </w:rPr>
            </w:pPr>
            <w:r w:rsidRPr="00492D29">
              <w:rPr>
                <w:bCs/>
                <w:sz w:val="20"/>
                <w:szCs w:val="20"/>
              </w:rPr>
              <w:t xml:space="preserve">&amp; </w:t>
            </w:r>
            <w:r>
              <w:rPr>
                <w:bCs/>
                <w:sz w:val="20"/>
                <w:szCs w:val="20"/>
              </w:rPr>
              <w:t>Practice exercise</w:t>
            </w:r>
            <w:r w:rsidRPr="00492D29">
              <w:rPr>
                <w:bCs/>
                <w:sz w:val="20"/>
                <w:szCs w:val="20"/>
              </w:rPr>
              <w:t xml:space="preserve"> [BTTH01]</w:t>
            </w:r>
          </w:p>
          <w:p w14:paraId="1657DE33" w14:textId="77777777" w:rsidR="003A5230" w:rsidRPr="00492D29" w:rsidRDefault="003A5230" w:rsidP="002C34A9">
            <w:pPr>
              <w:tabs>
                <w:tab w:val="left" w:pos="284"/>
              </w:tabs>
              <w:spacing w:line="276" w:lineRule="auto"/>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43F402A6" w14:textId="77777777" w:rsidR="003A5230" w:rsidRPr="00492D29" w:rsidRDefault="003A5230" w:rsidP="002C34A9">
            <w:pPr>
              <w:tabs>
                <w:tab w:val="left" w:pos="284"/>
              </w:tabs>
              <w:spacing w:line="276" w:lineRule="auto"/>
              <w:jc w:val="center"/>
              <w:rPr>
                <w:sz w:val="20"/>
                <w:szCs w:val="20"/>
              </w:rPr>
            </w:pPr>
            <w:r w:rsidRPr="00492D29">
              <w:rPr>
                <w:bCs/>
                <w:sz w:val="20"/>
                <w:szCs w:val="20"/>
              </w:rPr>
              <w:t>5</w:t>
            </w:r>
          </w:p>
        </w:tc>
        <w:tc>
          <w:tcPr>
            <w:tcW w:w="311" w:type="pct"/>
            <w:tcBorders>
              <w:top w:val="single" w:sz="4" w:space="0" w:color="auto"/>
              <w:left w:val="single" w:sz="4" w:space="0" w:color="auto"/>
              <w:bottom w:val="single" w:sz="4" w:space="0" w:color="auto"/>
              <w:right w:val="single" w:sz="4" w:space="0" w:color="auto"/>
            </w:tcBorders>
          </w:tcPr>
          <w:p w14:paraId="03167605"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tcPr>
          <w:p w14:paraId="0FBA5DE2"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7BB06631" w14:textId="77777777" w:rsidR="003A5230" w:rsidRPr="00492D29" w:rsidRDefault="003A5230" w:rsidP="002C34A9">
            <w:pPr>
              <w:tabs>
                <w:tab w:val="left" w:pos="284"/>
              </w:tabs>
              <w:spacing w:line="276" w:lineRule="auto"/>
              <w:jc w:val="both"/>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394D5465" w14:textId="77777777" w:rsidR="003A5230" w:rsidRPr="00492D29" w:rsidRDefault="003A5230" w:rsidP="002C34A9">
            <w:pPr>
              <w:tabs>
                <w:tab w:val="left" w:pos="284"/>
              </w:tabs>
              <w:spacing w:line="276"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14:paraId="66AB846D" w14:textId="77777777" w:rsidR="003A5230" w:rsidRPr="00492D29" w:rsidRDefault="003A5230" w:rsidP="002C34A9">
            <w:pPr>
              <w:tabs>
                <w:tab w:val="left" w:pos="284"/>
              </w:tabs>
              <w:spacing w:line="276" w:lineRule="auto"/>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14:paraId="5D042C5A" w14:textId="77777777" w:rsidR="003A5230" w:rsidRPr="00492D29" w:rsidRDefault="003A5230" w:rsidP="002C34A9">
            <w:pPr>
              <w:spacing w:line="276" w:lineRule="auto"/>
              <w:jc w:val="center"/>
              <w:rPr>
                <w:sz w:val="20"/>
                <w:szCs w:val="20"/>
              </w:rPr>
            </w:pPr>
            <w:r w:rsidRPr="00492D29">
              <w:rPr>
                <w:sz w:val="20"/>
                <w:szCs w:val="20"/>
              </w:rPr>
              <w:t>[1]</w:t>
            </w:r>
          </w:p>
          <w:p w14:paraId="042661F9" w14:textId="77777777" w:rsidR="003A5230" w:rsidRPr="00492D29" w:rsidRDefault="003A5230" w:rsidP="002C34A9">
            <w:pPr>
              <w:tabs>
                <w:tab w:val="left" w:pos="284"/>
              </w:tabs>
              <w:spacing w:line="276" w:lineRule="auto"/>
              <w:jc w:val="center"/>
              <w:rPr>
                <w:sz w:val="20"/>
                <w:szCs w:val="20"/>
              </w:rPr>
            </w:pPr>
            <w:r w:rsidRPr="00492D29">
              <w:rPr>
                <w:sz w:val="20"/>
                <w:szCs w:val="20"/>
              </w:rPr>
              <w:t>[2]</w:t>
            </w:r>
          </w:p>
        </w:tc>
      </w:tr>
      <w:tr w:rsidR="003A5230" w:rsidRPr="00492D29" w14:paraId="5E4D37BD" w14:textId="77777777" w:rsidTr="002C34A9">
        <w:tc>
          <w:tcPr>
            <w:tcW w:w="280" w:type="pct"/>
            <w:tcBorders>
              <w:top w:val="single" w:sz="4" w:space="0" w:color="auto"/>
              <w:left w:val="single" w:sz="4" w:space="0" w:color="auto"/>
              <w:bottom w:val="single" w:sz="4" w:space="0" w:color="auto"/>
              <w:right w:val="single" w:sz="4" w:space="0" w:color="auto"/>
            </w:tcBorders>
            <w:vAlign w:val="center"/>
          </w:tcPr>
          <w:p w14:paraId="60BAB4EA" w14:textId="77777777" w:rsidR="003A5230" w:rsidRPr="00492D29" w:rsidRDefault="003A5230" w:rsidP="002C34A9">
            <w:pPr>
              <w:tabs>
                <w:tab w:val="left" w:pos="284"/>
              </w:tabs>
              <w:spacing w:line="276" w:lineRule="auto"/>
              <w:jc w:val="center"/>
              <w:rPr>
                <w:sz w:val="20"/>
                <w:szCs w:val="20"/>
              </w:rPr>
            </w:pPr>
            <w:r w:rsidRPr="00492D29">
              <w:rPr>
                <w:sz w:val="20"/>
                <w:szCs w:val="20"/>
              </w:rPr>
              <w:t>4</w:t>
            </w:r>
          </w:p>
        </w:tc>
        <w:tc>
          <w:tcPr>
            <w:tcW w:w="788" w:type="pct"/>
            <w:tcBorders>
              <w:top w:val="single" w:sz="4" w:space="0" w:color="auto"/>
              <w:left w:val="single" w:sz="4" w:space="0" w:color="auto"/>
              <w:bottom w:val="single" w:sz="4" w:space="0" w:color="auto"/>
              <w:right w:val="single" w:sz="4" w:space="0" w:color="auto"/>
            </w:tcBorders>
          </w:tcPr>
          <w:p w14:paraId="75BB6A0B" w14:textId="77777777" w:rsidR="003A5230" w:rsidRPr="002B2D5B" w:rsidRDefault="003A5230" w:rsidP="002C34A9">
            <w:pPr>
              <w:spacing w:line="276" w:lineRule="auto"/>
              <w:rPr>
                <w:sz w:val="20"/>
                <w:szCs w:val="20"/>
              </w:rPr>
            </w:pPr>
            <w:r w:rsidRPr="002B2D5B">
              <w:rPr>
                <w:sz w:val="20"/>
                <w:szCs w:val="20"/>
              </w:rPr>
              <w:t>Chapter 3: Tangible fixed assets (PPE) (Cont.)</w:t>
            </w:r>
          </w:p>
          <w:p w14:paraId="31E01D8F" w14:textId="77777777" w:rsidR="003A5230" w:rsidRPr="002B2D5B" w:rsidRDefault="003A5230" w:rsidP="002C34A9">
            <w:pPr>
              <w:spacing w:line="276" w:lineRule="auto"/>
              <w:rPr>
                <w:sz w:val="20"/>
                <w:szCs w:val="20"/>
              </w:rPr>
            </w:pPr>
            <w:r w:rsidRPr="002B2D5B">
              <w:rPr>
                <w:sz w:val="20"/>
                <w:szCs w:val="20"/>
              </w:rPr>
              <w:t xml:space="preserve">3.3 </w:t>
            </w:r>
            <w:r>
              <w:rPr>
                <w:sz w:val="20"/>
                <w:szCs w:val="20"/>
              </w:rPr>
              <w:t xml:space="preserve">Cost of </w:t>
            </w:r>
            <w:r w:rsidRPr="002B2D5B">
              <w:rPr>
                <w:sz w:val="20"/>
                <w:szCs w:val="20"/>
              </w:rPr>
              <w:t>PPE</w:t>
            </w:r>
          </w:p>
          <w:p w14:paraId="7DDAD0A3" w14:textId="77777777" w:rsidR="003A5230" w:rsidRPr="002B2D5B" w:rsidRDefault="003A5230" w:rsidP="002C34A9">
            <w:pPr>
              <w:spacing w:line="276" w:lineRule="auto"/>
              <w:rPr>
                <w:sz w:val="20"/>
                <w:szCs w:val="20"/>
              </w:rPr>
            </w:pPr>
            <w:r w:rsidRPr="002B2D5B">
              <w:rPr>
                <w:sz w:val="20"/>
                <w:szCs w:val="20"/>
              </w:rPr>
              <w:t xml:space="preserve">3.4 </w:t>
            </w:r>
            <w:r>
              <w:rPr>
                <w:sz w:val="20"/>
                <w:szCs w:val="20"/>
              </w:rPr>
              <w:t>PPE r</w:t>
            </w:r>
            <w:r w:rsidRPr="002B2D5B">
              <w:rPr>
                <w:sz w:val="20"/>
                <w:szCs w:val="20"/>
              </w:rPr>
              <w:t>evaluation</w:t>
            </w:r>
          </w:p>
          <w:p w14:paraId="4E82E750" w14:textId="77777777" w:rsidR="003A5230" w:rsidRPr="002B2D5B" w:rsidRDefault="003A5230" w:rsidP="002C34A9">
            <w:pPr>
              <w:spacing w:line="276" w:lineRule="auto"/>
              <w:rPr>
                <w:sz w:val="20"/>
                <w:szCs w:val="20"/>
              </w:rPr>
            </w:pPr>
            <w:r w:rsidRPr="002B2D5B">
              <w:rPr>
                <w:sz w:val="20"/>
                <w:szCs w:val="20"/>
              </w:rPr>
              <w:t>3.5 Depreciation of PPE</w:t>
            </w:r>
          </w:p>
          <w:p w14:paraId="0EF0C9B3" w14:textId="77777777" w:rsidR="003A5230" w:rsidRPr="002B2D5B" w:rsidRDefault="003A5230" w:rsidP="002C34A9">
            <w:pPr>
              <w:spacing w:line="276" w:lineRule="auto"/>
              <w:rPr>
                <w:sz w:val="20"/>
                <w:szCs w:val="20"/>
              </w:rPr>
            </w:pPr>
            <w:r w:rsidRPr="002B2D5B">
              <w:rPr>
                <w:sz w:val="20"/>
                <w:szCs w:val="20"/>
              </w:rPr>
              <w:t>3.6 Derecognition of PPE</w:t>
            </w:r>
          </w:p>
          <w:p w14:paraId="46767F24" w14:textId="77777777" w:rsidR="003A5230" w:rsidRPr="002B2D5B" w:rsidRDefault="003A5230" w:rsidP="002C34A9">
            <w:pPr>
              <w:spacing w:line="276" w:lineRule="auto"/>
              <w:rPr>
                <w:sz w:val="20"/>
                <w:szCs w:val="20"/>
              </w:rPr>
            </w:pPr>
            <w:r w:rsidRPr="002B2D5B">
              <w:rPr>
                <w:sz w:val="20"/>
                <w:szCs w:val="20"/>
              </w:rPr>
              <w:t xml:space="preserve">3.7 </w:t>
            </w:r>
            <w:r>
              <w:rPr>
                <w:sz w:val="20"/>
                <w:szCs w:val="20"/>
              </w:rPr>
              <w:t xml:space="preserve">Disclosure for </w:t>
            </w:r>
            <w:r w:rsidRPr="002B2D5B">
              <w:rPr>
                <w:sz w:val="20"/>
                <w:szCs w:val="20"/>
              </w:rPr>
              <w:t>PPE</w:t>
            </w:r>
          </w:p>
          <w:p w14:paraId="4AF85AE0" w14:textId="77777777" w:rsidR="003A5230" w:rsidRPr="002B2D5B" w:rsidRDefault="003A5230" w:rsidP="002C34A9">
            <w:pPr>
              <w:spacing w:line="276" w:lineRule="auto"/>
              <w:rPr>
                <w:sz w:val="20"/>
                <w:szCs w:val="20"/>
              </w:rPr>
            </w:pPr>
            <w:r w:rsidRPr="002B2D5B">
              <w:rPr>
                <w:sz w:val="20"/>
                <w:szCs w:val="20"/>
              </w:rPr>
              <w:t>3.8 Compare IAS 16 and VAS 03</w:t>
            </w:r>
          </w:p>
          <w:p w14:paraId="34C31233" w14:textId="77777777" w:rsidR="003A5230" w:rsidRPr="00492D29" w:rsidRDefault="003A5230" w:rsidP="002C34A9">
            <w:pPr>
              <w:spacing w:line="276" w:lineRule="auto"/>
              <w:rPr>
                <w:b/>
                <w:bCs/>
                <w:sz w:val="20"/>
                <w:szCs w:val="20"/>
              </w:rPr>
            </w:pPr>
          </w:p>
        </w:tc>
        <w:tc>
          <w:tcPr>
            <w:tcW w:w="258" w:type="pct"/>
            <w:tcBorders>
              <w:top w:val="single" w:sz="4" w:space="0" w:color="auto"/>
              <w:left w:val="single" w:sz="4" w:space="0" w:color="auto"/>
              <w:bottom w:val="single" w:sz="4" w:space="0" w:color="auto"/>
              <w:right w:val="single" w:sz="4" w:space="0" w:color="auto"/>
            </w:tcBorders>
          </w:tcPr>
          <w:p w14:paraId="3A9E0BAA" w14:textId="77777777" w:rsidR="003A5230" w:rsidRPr="00492D29" w:rsidRDefault="003A5230" w:rsidP="002C34A9">
            <w:pPr>
              <w:spacing w:line="276" w:lineRule="auto"/>
              <w:jc w:val="center"/>
              <w:rPr>
                <w:bCs/>
                <w:sz w:val="20"/>
                <w:szCs w:val="20"/>
              </w:rPr>
            </w:pPr>
            <w:r w:rsidRPr="00492D29">
              <w:rPr>
                <w:bCs/>
                <w:sz w:val="20"/>
                <w:szCs w:val="20"/>
              </w:rPr>
              <w:t>CLO2</w:t>
            </w:r>
          </w:p>
          <w:p w14:paraId="5C324A21" w14:textId="77777777" w:rsidR="003A5230" w:rsidRPr="00492D29" w:rsidRDefault="003A5230" w:rsidP="002C34A9">
            <w:pPr>
              <w:spacing w:line="276" w:lineRule="auto"/>
              <w:jc w:val="center"/>
              <w:rPr>
                <w:bCs/>
                <w:sz w:val="20"/>
                <w:szCs w:val="20"/>
              </w:rPr>
            </w:pPr>
            <w:r w:rsidRPr="00492D29">
              <w:rPr>
                <w:bCs/>
                <w:sz w:val="20"/>
                <w:szCs w:val="20"/>
              </w:rPr>
              <w:t>CLO3</w:t>
            </w:r>
          </w:p>
          <w:p w14:paraId="1052B7DF" w14:textId="77777777" w:rsidR="003A5230" w:rsidRPr="00492D29" w:rsidRDefault="003A5230" w:rsidP="002C34A9">
            <w:pPr>
              <w:spacing w:line="276" w:lineRule="auto"/>
              <w:jc w:val="center"/>
              <w:rPr>
                <w:bCs/>
                <w:sz w:val="20"/>
                <w:szCs w:val="20"/>
              </w:rPr>
            </w:pPr>
            <w:r w:rsidRPr="00492D29">
              <w:rPr>
                <w:bCs/>
                <w:sz w:val="20"/>
                <w:szCs w:val="20"/>
              </w:rPr>
              <w:t>CLO4</w:t>
            </w:r>
          </w:p>
        </w:tc>
        <w:tc>
          <w:tcPr>
            <w:tcW w:w="452" w:type="pct"/>
            <w:tcBorders>
              <w:top w:val="single" w:sz="4" w:space="0" w:color="auto"/>
              <w:left w:val="single" w:sz="4" w:space="0" w:color="auto"/>
              <w:bottom w:val="single" w:sz="4" w:space="0" w:color="auto"/>
              <w:right w:val="single" w:sz="4" w:space="0" w:color="auto"/>
            </w:tcBorders>
          </w:tcPr>
          <w:p w14:paraId="50649E5B" w14:textId="77777777" w:rsidR="003A5230" w:rsidRPr="00492D29" w:rsidRDefault="003A5230" w:rsidP="002C34A9">
            <w:pPr>
              <w:tabs>
                <w:tab w:val="left" w:pos="284"/>
              </w:tabs>
              <w:spacing w:line="276" w:lineRule="auto"/>
              <w:rPr>
                <w:sz w:val="20"/>
                <w:szCs w:val="20"/>
              </w:rPr>
            </w:pPr>
            <w:r>
              <w:rPr>
                <w:bCs/>
                <w:sz w:val="20"/>
                <w:szCs w:val="20"/>
              </w:rPr>
              <w:t>Pre-attempt with</w:t>
            </w:r>
            <w:r w:rsidRPr="00492D29">
              <w:rPr>
                <w:bCs/>
                <w:sz w:val="20"/>
                <w:szCs w:val="20"/>
              </w:rPr>
              <w:t xml:space="preserve"> IAS 16 </w:t>
            </w:r>
            <w:r>
              <w:rPr>
                <w:bCs/>
                <w:sz w:val="20"/>
                <w:szCs w:val="20"/>
              </w:rPr>
              <w:t>reading material</w:t>
            </w:r>
            <w:r w:rsidRPr="00492D29">
              <w:rPr>
                <w:bCs/>
                <w:sz w:val="20"/>
                <w:szCs w:val="20"/>
              </w:rPr>
              <w:t xml:space="preserve"> [1] </w:t>
            </w:r>
            <w:r>
              <w:rPr>
                <w:bCs/>
                <w:sz w:val="20"/>
                <w:szCs w:val="20"/>
              </w:rPr>
              <w:t>and</w:t>
            </w:r>
            <w:r w:rsidRPr="00492D29">
              <w:rPr>
                <w:bCs/>
                <w:sz w:val="20"/>
                <w:szCs w:val="20"/>
              </w:rPr>
              <w:t xml:space="preserve"> </w:t>
            </w:r>
            <w:r>
              <w:rPr>
                <w:bCs/>
                <w:sz w:val="20"/>
                <w:szCs w:val="20"/>
              </w:rPr>
              <w:t>Chapter</w:t>
            </w:r>
            <w:r w:rsidRPr="00492D29">
              <w:rPr>
                <w:bCs/>
                <w:sz w:val="20"/>
                <w:szCs w:val="20"/>
              </w:rPr>
              <w:t xml:space="preserve"> 9 </w:t>
            </w:r>
            <w:r>
              <w:rPr>
                <w:bCs/>
                <w:sz w:val="20"/>
                <w:szCs w:val="20"/>
              </w:rPr>
              <w:t>reading material</w:t>
            </w:r>
            <w:r w:rsidRPr="00492D29">
              <w:rPr>
                <w:bCs/>
                <w:sz w:val="20"/>
                <w:szCs w:val="20"/>
              </w:rPr>
              <w:t xml:space="preserve"> [2]</w:t>
            </w:r>
          </w:p>
        </w:tc>
        <w:tc>
          <w:tcPr>
            <w:tcW w:w="283" w:type="pct"/>
            <w:tcBorders>
              <w:top w:val="single" w:sz="4" w:space="0" w:color="auto"/>
              <w:left w:val="single" w:sz="4" w:space="0" w:color="auto"/>
              <w:bottom w:val="single" w:sz="4" w:space="0" w:color="auto"/>
              <w:right w:val="single" w:sz="4" w:space="0" w:color="auto"/>
            </w:tcBorders>
          </w:tcPr>
          <w:p w14:paraId="3F1BF9AD" w14:textId="77777777" w:rsidR="003A5230" w:rsidRPr="00492D29" w:rsidRDefault="003A5230" w:rsidP="002C34A9">
            <w:pPr>
              <w:tabs>
                <w:tab w:val="left" w:pos="284"/>
              </w:tabs>
              <w:spacing w:line="276" w:lineRule="auto"/>
              <w:jc w:val="center"/>
              <w:rPr>
                <w:sz w:val="20"/>
                <w:szCs w:val="20"/>
              </w:rPr>
            </w:pPr>
            <w:r w:rsidRPr="00492D29">
              <w:rPr>
                <w:bCs/>
                <w:sz w:val="20"/>
                <w:szCs w:val="20"/>
              </w:rPr>
              <w:t>13</w:t>
            </w:r>
          </w:p>
        </w:tc>
        <w:tc>
          <w:tcPr>
            <w:tcW w:w="649" w:type="pct"/>
            <w:tcBorders>
              <w:top w:val="single" w:sz="4" w:space="0" w:color="auto"/>
              <w:left w:val="single" w:sz="4" w:space="0" w:color="auto"/>
              <w:bottom w:val="single" w:sz="4" w:space="0" w:color="auto"/>
              <w:right w:val="single" w:sz="4" w:space="0" w:color="auto"/>
            </w:tcBorders>
          </w:tcPr>
          <w:p w14:paraId="2F463BEA" w14:textId="77777777" w:rsidR="003A5230" w:rsidRPr="00492D29" w:rsidRDefault="003A5230" w:rsidP="002C34A9">
            <w:pPr>
              <w:tabs>
                <w:tab w:val="left" w:pos="284"/>
              </w:tabs>
              <w:spacing w:line="276" w:lineRule="auto"/>
              <w:rPr>
                <w:bCs/>
                <w:sz w:val="20"/>
                <w:szCs w:val="20"/>
              </w:rPr>
            </w:pPr>
            <w:r>
              <w:rPr>
                <w:bCs/>
                <w:sz w:val="20"/>
                <w:szCs w:val="20"/>
              </w:rPr>
              <w:t>Theory for</w:t>
            </w:r>
          </w:p>
          <w:p w14:paraId="34754039" w14:textId="77777777" w:rsidR="003A5230" w:rsidRPr="00492D29" w:rsidRDefault="003A5230" w:rsidP="002C34A9">
            <w:pPr>
              <w:tabs>
                <w:tab w:val="left" w:pos="284"/>
              </w:tabs>
              <w:spacing w:line="276" w:lineRule="auto"/>
              <w:rPr>
                <w:bCs/>
                <w:sz w:val="20"/>
                <w:szCs w:val="20"/>
              </w:rPr>
            </w:pPr>
            <w:r>
              <w:rPr>
                <w:bCs/>
                <w:sz w:val="20"/>
                <w:szCs w:val="20"/>
              </w:rPr>
              <w:t>Chapter</w:t>
            </w:r>
            <w:r w:rsidRPr="00492D29">
              <w:rPr>
                <w:bCs/>
                <w:sz w:val="20"/>
                <w:szCs w:val="20"/>
              </w:rPr>
              <w:t xml:space="preserve"> 3 </w:t>
            </w:r>
            <w:r>
              <w:rPr>
                <w:bCs/>
                <w:sz w:val="20"/>
                <w:szCs w:val="20"/>
              </w:rPr>
              <w:t>(Cont.)</w:t>
            </w:r>
          </w:p>
          <w:p w14:paraId="112D97BD" w14:textId="77777777" w:rsidR="003A5230" w:rsidRPr="00492D29" w:rsidRDefault="003A5230" w:rsidP="002C34A9">
            <w:pPr>
              <w:pStyle w:val="ListParagraph"/>
              <w:tabs>
                <w:tab w:val="left" w:pos="1134"/>
              </w:tabs>
              <w:spacing w:line="276" w:lineRule="auto"/>
              <w:ind w:left="0"/>
              <w:rPr>
                <w:sz w:val="20"/>
                <w:szCs w:val="20"/>
              </w:rPr>
            </w:pPr>
            <w:r w:rsidRPr="00492D29">
              <w:rPr>
                <w:bCs/>
                <w:sz w:val="20"/>
                <w:szCs w:val="20"/>
              </w:rPr>
              <w:t xml:space="preserve">&amp; </w:t>
            </w:r>
            <w:r>
              <w:rPr>
                <w:bCs/>
                <w:sz w:val="20"/>
                <w:szCs w:val="20"/>
              </w:rPr>
              <w:t>Multiple-choice type questions</w:t>
            </w:r>
            <w:r w:rsidRPr="00492D29">
              <w:rPr>
                <w:bCs/>
                <w:sz w:val="20"/>
                <w:szCs w:val="20"/>
              </w:rPr>
              <w:t xml:space="preserve"> [BTTN03]</w:t>
            </w:r>
          </w:p>
        </w:tc>
        <w:tc>
          <w:tcPr>
            <w:tcW w:w="311" w:type="pct"/>
            <w:tcBorders>
              <w:top w:val="single" w:sz="4" w:space="0" w:color="auto"/>
              <w:left w:val="single" w:sz="4" w:space="0" w:color="auto"/>
              <w:bottom w:val="single" w:sz="4" w:space="0" w:color="auto"/>
              <w:right w:val="single" w:sz="4" w:space="0" w:color="auto"/>
            </w:tcBorders>
          </w:tcPr>
          <w:p w14:paraId="1D22D6A6" w14:textId="77777777" w:rsidR="003A5230" w:rsidRPr="00492D29" w:rsidRDefault="003A5230" w:rsidP="002C34A9">
            <w:pPr>
              <w:tabs>
                <w:tab w:val="left" w:pos="284"/>
              </w:tabs>
              <w:spacing w:line="276" w:lineRule="auto"/>
              <w:jc w:val="center"/>
              <w:rPr>
                <w:sz w:val="20"/>
                <w:szCs w:val="20"/>
              </w:rPr>
            </w:pPr>
            <w:r w:rsidRPr="00492D29">
              <w:rPr>
                <w:sz w:val="20"/>
                <w:szCs w:val="20"/>
              </w:rPr>
              <w:t>4</w:t>
            </w:r>
          </w:p>
        </w:tc>
        <w:tc>
          <w:tcPr>
            <w:tcW w:w="311" w:type="pct"/>
            <w:tcBorders>
              <w:top w:val="single" w:sz="4" w:space="0" w:color="auto"/>
              <w:left w:val="single" w:sz="4" w:space="0" w:color="auto"/>
              <w:bottom w:val="single" w:sz="4" w:space="0" w:color="auto"/>
              <w:right w:val="single" w:sz="4" w:space="0" w:color="auto"/>
            </w:tcBorders>
          </w:tcPr>
          <w:p w14:paraId="5C915F7E"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tcPr>
          <w:p w14:paraId="50093FA9"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tcPr>
          <w:p w14:paraId="0DDC1CE6" w14:textId="77777777" w:rsidR="003A5230" w:rsidRPr="00492D29" w:rsidRDefault="003A5230" w:rsidP="002C34A9">
            <w:pPr>
              <w:tabs>
                <w:tab w:val="left" w:pos="284"/>
              </w:tabs>
              <w:spacing w:line="276" w:lineRule="auto"/>
              <w:jc w:val="both"/>
              <w:rPr>
                <w:sz w:val="20"/>
                <w:szCs w:val="20"/>
              </w:rPr>
            </w:pPr>
            <w:r>
              <w:rPr>
                <w:sz w:val="20"/>
                <w:szCs w:val="20"/>
              </w:rPr>
              <w:t>Watch video</w:t>
            </w:r>
            <w:r w:rsidRPr="00492D29">
              <w:rPr>
                <w:sz w:val="20"/>
                <w:szCs w:val="20"/>
              </w:rPr>
              <w:t xml:space="preserve"> [</w:t>
            </w:r>
            <w:r w:rsidRPr="00492D29">
              <w:rPr>
                <w:bCs/>
                <w:sz w:val="20"/>
                <w:szCs w:val="20"/>
              </w:rPr>
              <w:t>VD01]</w:t>
            </w:r>
            <w:r w:rsidRPr="00492D29">
              <w:rPr>
                <w:sz w:val="20"/>
                <w:szCs w:val="20"/>
              </w:rPr>
              <w:t xml:space="preserve"> &amp; </w:t>
            </w:r>
            <w:r>
              <w:rPr>
                <w:sz w:val="20"/>
                <w:szCs w:val="20"/>
              </w:rPr>
              <w:t>Multiple-choice type questions</w:t>
            </w:r>
            <w:r w:rsidRPr="00492D29">
              <w:rPr>
                <w:sz w:val="20"/>
                <w:szCs w:val="20"/>
              </w:rPr>
              <w:t xml:space="preserve"> [A.1.1-TN01]</w:t>
            </w:r>
          </w:p>
        </w:tc>
        <w:tc>
          <w:tcPr>
            <w:tcW w:w="311" w:type="pct"/>
            <w:tcBorders>
              <w:top w:val="single" w:sz="4" w:space="0" w:color="auto"/>
              <w:left w:val="single" w:sz="4" w:space="0" w:color="auto"/>
              <w:bottom w:val="single" w:sz="4" w:space="0" w:color="auto"/>
              <w:right w:val="single" w:sz="4" w:space="0" w:color="auto"/>
            </w:tcBorders>
          </w:tcPr>
          <w:p w14:paraId="504D699D" w14:textId="77777777" w:rsidR="003A5230" w:rsidRPr="00492D29" w:rsidRDefault="003A5230" w:rsidP="002C34A9">
            <w:pPr>
              <w:tabs>
                <w:tab w:val="left" w:pos="284"/>
              </w:tabs>
              <w:spacing w:line="276" w:lineRule="auto"/>
              <w:jc w:val="center"/>
              <w:rPr>
                <w:sz w:val="20"/>
                <w:szCs w:val="20"/>
              </w:rPr>
            </w:pPr>
            <w:r w:rsidRPr="00492D29">
              <w:rPr>
                <w:sz w:val="20"/>
                <w:szCs w:val="20"/>
              </w:rPr>
              <w:t>2</w:t>
            </w:r>
          </w:p>
        </w:tc>
        <w:tc>
          <w:tcPr>
            <w:tcW w:w="310" w:type="pct"/>
            <w:tcBorders>
              <w:top w:val="single" w:sz="4" w:space="0" w:color="auto"/>
              <w:left w:val="single" w:sz="4" w:space="0" w:color="auto"/>
              <w:bottom w:val="single" w:sz="4" w:space="0" w:color="auto"/>
              <w:right w:val="single" w:sz="4" w:space="0" w:color="auto"/>
            </w:tcBorders>
          </w:tcPr>
          <w:p w14:paraId="44D97F81" w14:textId="77777777" w:rsidR="003A5230" w:rsidRPr="00492D29" w:rsidRDefault="003A5230" w:rsidP="002C34A9">
            <w:pPr>
              <w:tabs>
                <w:tab w:val="left" w:pos="284"/>
              </w:tabs>
              <w:spacing w:line="276" w:lineRule="auto"/>
              <w:jc w:val="center"/>
              <w:rPr>
                <w:sz w:val="20"/>
                <w:szCs w:val="20"/>
              </w:rPr>
            </w:pPr>
            <w:r w:rsidRPr="00492D29">
              <w:rPr>
                <w:sz w:val="20"/>
                <w:szCs w:val="20"/>
              </w:rPr>
              <w:t>A.1.1</w:t>
            </w:r>
          </w:p>
        </w:tc>
        <w:tc>
          <w:tcPr>
            <w:tcW w:w="340" w:type="pct"/>
            <w:tcBorders>
              <w:top w:val="single" w:sz="4" w:space="0" w:color="auto"/>
              <w:left w:val="single" w:sz="4" w:space="0" w:color="auto"/>
              <w:bottom w:val="single" w:sz="4" w:space="0" w:color="auto"/>
              <w:right w:val="single" w:sz="4" w:space="0" w:color="auto"/>
            </w:tcBorders>
          </w:tcPr>
          <w:p w14:paraId="66FD5F0A" w14:textId="77777777" w:rsidR="003A5230" w:rsidRPr="00492D29" w:rsidRDefault="003A5230" w:rsidP="002C34A9">
            <w:pPr>
              <w:spacing w:line="276" w:lineRule="auto"/>
              <w:jc w:val="center"/>
              <w:rPr>
                <w:sz w:val="20"/>
                <w:szCs w:val="20"/>
              </w:rPr>
            </w:pPr>
            <w:r w:rsidRPr="00492D29">
              <w:rPr>
                <w:sz w:val="20"/>
                <w:szCs w:val="20"/>
              </w:rPr>
              <w:t>[1]</w:t>
            </w:r>
          </w:p>
          <w:p w14:paraId="2133E10B" w14:textId="77777777" w:rsidR="003A5230" w:rsidRPr="00492D29" w:rsidRDefault="003A5230" w:rsidP="002C34A9">
            <w:pPr>
              <w:tabs>
                <w:tab w:val="left" w:pos="284"/>
              </w:tabs>
              <w:spacing w:line="276" w:lineRule="auto"/>
              <w:jc w:val="center"/>
              <w:rPr>
                <w:sz w:val="20"/>
                <w:szCs w:val="20"/>
              </w:rPr>
            </w:pPr>
            <w:r w:rsidRPr="00492D29">
              <w:rPr>
                <w:sz w:val="20"/>
                <w:szCs w:val="20"/>
              </w:rPr>
              <w:t>[2]</w:t>
            </w:r>
          </w:p>
        </w:tc>
      </w:tr>
      <w:tr w:rsidR="003A5230" w:rsidRPr="00492D29" w14:paraId="75D6FB05" w14:textId="77777777" w:rsidTr="002C34A9">
        <w:tc>
          <w:tcPr>
            <w:tcW w:w="280" w:type="pct"/>
            <w:tcBorders>
              <w:left w:val="single" w:sz="4" w:space="0" w:color="auto"/>
              <w:bottom w:val="single" w:sz="4" w:space="0" w:color="auto"/>
              <w:right w:val="single" w:sz="4" w:space="0" w:color="auto"/>
            </w:tcBorders>
            <w:vAlign w:val="center"/>
          </w:tcPr>
          <w:p w14:paraId="53603835" w14:textId="77777777" w:rsidR="003A5230" w:rsidRPr="00492D29" w:rsidRDefault="003A5230" w:rsidP="002C34A9">
            <w:pPr>
              <w:tabs>
                <w:tab w:val="left" w:pos="284"/>
              </w:tabs>
              <w:spacing w:line="276" w:lineRule="auto"/>
              <w:jc w:val="center"/>
              <w:rPr>
                <w:sz w:val="20"/>
                <w:szCs w:val="20"/>
              </w:rPr>
            </w:pPr>
            <w:r w:rsidRPr="00492D29">
              <w:rPr>
                <w:sz w:val="20"/>
                <w:szCs w:val="20"/>
              </w:rPr>
              <w:t>5</w:t>
            </w:r>
          </w:p>
        </w:tc>
        <w:tc>
          <w:tcPr>
            <w:tcW w:w="788" w:type="pct"/>
            <w:tcBorders>
              <w:top w:val="single" w:sz="4" w:space="0" w:color="auto"/>
              <w:left w:val="single" w:sz="4" w:space="0" w:color="auto"/>
              <w:bottom w:val="single" w:sz="4" w:space="0" w:color="auto"/>
              <w:right w:val="single" w:sz="4" w:space="0" w:color="auto"/>
            </w:tcBorders>
          </w:tcPr>
          <w:p w14:paraId="2D592E55" w14:textId="77777777" w:rsidR="003A5230" w:rsidRPr="002B2D5B" w:rsidRDefault="003A5230" w:rsidP="002C34A9">
            <w:pPr>
              <w:spacing w:line="276" w:lineRule="auto"/>
              <w:rPr>
                <w:bCs/>
                <w:sz w:val="20"/>
                <w:szCs w:val="20"/>
              </w:rPr>
            </w:pPr>
            <w:r w:rsidRPr="002B2D5B">
              <w:rPr>
                <w:bCs/>
                <w:sz w:val="20"/>
                <w:szCs w:val="20"/>
              </w:rPr>
              <w:t>Chapter 4: Revenue</w:t>
            </w:r>
          </w:p>
          <w:p w14:paraId="51534DFE" w14:textId="77777777" w:rsidR="003A5230" w:rsidRPr="002B2D5B" w:rsidRDefault="003A5230" w:rsidP="002C34A9">
            <w:pPr>
              <w:spacing w:line="276" w:lineRule="auto"/>
              <w:rPr>
                <w:bCs/>
                <w:sz w:val="20"/>
                <w:szCs w:val="20"/>
              </w:rPr>
            </w:pPr>
            <w:r w:rsidRPr="002B2D5B">
              <w:rPr>
                <w:bCs/>
                <w:sz w:val="20"/>
                <w:szCs w:val="20"/>
              </w:rPr>
              <w:t>4.1 Definitions in IFRS 15</w:t>
            </w:r>
          </w:p>
          <w:p w14:paraId="03E3DE52" w14:textId="77777777" w:rsidR="003A5230" w:rsidRPr="002B2D5B" w:rsidRDefault="003A5230" w:rsidP="002C34A9">
            <w:pPr>
              <w:spacing w:line="276" w:lineRule="auto"/>
              <w:rPr>
                <w:bCs/>
                <w:sz w:val="20"/>
                <w:szCs w:val="20"/>
              </w:rPr>
            </w:pPr>
            <w:r w:rsidRPr="002B2D5B">
              <w:rPr>
                <w:bCs/>
                <w:sz w:val="20"/>
                <w:szCs w:val="20"/>
              </w:rPr>
              <w:t>4.2 Revenue reporting principles</w:t>
            </w:r>
          </w:p>
          <w:p w14:paraId="57D4A97C" w14:textId="77777777" w:rsidR="003A5230" w:rsidRPr="002B2D5B" w:rsidRDefault="003A5230" w:rsidP="002C34A9">
            <w:pPr>
              <w:spacing w:line="276" w:lineRule="auto"/>
              <w:rPr>
                <w:bCs/>
                <w:sz w:val="20"/>
                <w:szCs w:val="20"/>
              </w:rPr>
            </w:pPr>
            <w:r w:rsidRPr="002B2D5B">
              <w:rPr>
                <w:bCs/>
                <w:sz w:val="20"/>
                <w:szCs w:val="20"/>
              </w:rPr>
              <w:t>4.3 5-step</w:t>
            </w:r>
            <w:r>
              <w:rPr>
                <w:bCs/>
                <w:sz w:val="20"/>
                <w:szCs w:val="20"/>
              </w:rPr>
              <w:t xml:space="preserve">s </w:t>
            </w:r>
            <w:r w:rsidRPr="002B2D5B">
              <w:rPr>
                <w:bCs/>
                <w:sz w:val="20"/>
                <w:szCs w:val="20"/>
              </w:rPr>
              <w:t>model</w:t>
            </w:r>
          </w:p>
          <w:p w14:paraId="1476CEA5" w14:textId="77777777" w:rsidR="003A5230" w:rsidRPr="002B2D5B" w:rsidRDefault="003A5230" w:rsidP="002C34A9">
            <w:pPr>
              <w:spacing w:line="276" w:lineRule="auto"/>
              <w:rPr>
                <w:bCs/>
                <w:sz w:val="20"/>
                <w:szCs w:val="20"/>
              </w:rPr>
            </w:pPr>
            <w:r w:rsidRPr="002B2D5B">
              <w:rPr>
                <w:bCs/>
                <w:sz w:val="20"/>
                <w:szCs w:val="20"/>
              </w:rPr>
              <w:t xml:space="preserve">4.4 </w:t>
            </w:r>
            <w:r>
              <w:rPr>
                <w:bCs/>
                <w:sz w:val="20"/>
                <w:szCs w:val="20"/>
              </w:rPr>
              <w:t xml:space="preserve">Disclosure for </w:t>
            </w:r>
            <w:r w:rsidRPr="002B2D5B">
              <w:rPr>
                <w:bCs/>
                <w:sz w:val="20"/>
                <w:szCs w:val="20"/>
              </w:rPr>
              <w:t>Revenue</w:t>
            </w:r>
          </w:p>
          <w:p w14:paraId="2CE24631" w14:textId="77777777" w:rsidR="003A5230" w:rsidRPr="00492D29" w:rsidRDefault="003A5230" w:rsidP="002C34A9">
            <w:pPr>
              <w:spacing w:line="276" w:lineRule="auto"/>
              <w:rPr>
                <w:bCs/>
                <w:sz w:val="20"/>
                <w:szCs w:val="20"/>
              </w:rPr>
            </w:pPr>
            <w:r w:rsidRPr="002B2D5B">
              <w:rPr>
                <w:bCs/>
                <w:sz w:val="20"/>
                <w:szCs w:val="20"/>
              </w:rPr>
              <w:t>4.5 Compare IFRS 15 and VAS 14</w:t>
            </w:r>
          </w:p>
        </w:tc>
        <w:tc>
          <w:tcPr>
            <w:tcW w:w="258" w:type="pct"/>
            <w:tcBorders>
              <w:top w:val="single" w:sz="4" w:space="0" w:color="auto"/>
              <w:left w:val="single" w:sz="4" w:space="0" w:color="auto"/>
              <w:bottom w:val="single" w:sz="4" w:space="0" w:color="auto"/>
              <w:right w:val="single" w:sz="4" w:space="0" w:color="auto"/>
            </w:tcBorders>
          </w:tcPr>
          <w:p w14:paraId="7FAB8CC1" w14:textId="77777777" w:rsidR="003A5230" w:rsidRPr="00492D29" w:rsidRDefault="003A5230" w:rsidP="002C34A9">
            <w:pPr>
              <w:spacing w:line="276" w:lineRule="auto"/>
              <w:jc w:val="center"/>
              <w:rPr>
                <w:bCs/>
                <w:sz w:val="20"/>
                <w:szCs w:val="20"/>
              </w:rPr>
            </w:pPr>
            <w:r w:rsidRPr="00492D29">
              <w:rPr>
                <w:bCs/>
                <w:sz w:val="20"/>
                <w:szCs w:val="20"/>
              </w:rPr>
              <w:t>CLO2</w:t>
            </w:r>
          </w:p>
          <w:p w14:paraId="7343C8D6" w14:textId="77777777" w:rsidR="003A5230" w:rsidRPr="00492D29" w:rsidRDefault="003A5230" w:rsidP="002C34A9">
            <w:pPr>
              <w:spacing w:line="276" w:lineRule="auto"/>
              <w:jc w:val="center"/>
              <w:rPr>
                <w:bCs/>
                <w:sz w:val="20"/>
                <w:szCs w:val="20"/>
              </w:rPr>
            </w:pPr>
            <w:r w:rsidRPr="00492D29">
              <w:rPr>
                <w:bCs/>
                <w:sz w:val="20"/>
                <w:szCs w:val="20"/>
              </w:rPr>
              <w:t>CLO3</w:t>
            </w:r>
          </w:p>
          <w:p w14:paraId="0A7CBC59" w14:textId="77777777" w:rsidR="003A5230" w:rsidRPr="00492D29" w:rsidRDefault="003A5230" w:rsidP="002C34A9">
            <w:pPr>
              <w:tabs>
                <w:tab w:val="left" w:pos="284"/>
              </w:tabs>
              <w:spacing w:line="276" w:lineRule="auto"/>
              <w:jc w:val="center"/>
              <w:rPr>
                <w:sz w:val="20"/>
                <w:szCs w:val="20"/>
              </w:rPr>
            </w:pPr>
            <w:r w:rsidRPr="00492D29">
              <w:rPr>
                <w:bCs/>
                <w:sz w:val="20"/>
                <w:szCs w:val="20"/>
              </w:rPr>
              <w:t>CLO4</w:t>
            </w:r>
          </w:p>
        </w:tc>
        <w:tc>
          <w:tcPr>
            <w:tcW w:w="452" w:type="pct"/>
            <w:tcBorders>
              <w:top w:val="single" w:sz="4" w:space="0" w:color="auto"/>
              <w:left w:val="single" w:sz="4" w:space="0" w:color="auto"/>
              <w:bottom w:val="single" w:sz="4" w:space="0" w:color="auto"/>
              <w:right w:val="single" w:sz="4" w:space="0" w:color="auto"/>
            </w:tcBorders>
          </w:tcPr>
          <w:p w14:paraId="6E524685" w14:textId="77777777" w:rsidR="003A5230" w:rsidRPr="00492D29" w:rsidRDefault="003A5230" w:rsidP="002C34A9">
            <w:pPr>
              <w:tabs>
                <w:tab w:val="left" w:pos="284"/>
              </w:tabs>
              <w:spacing w:line="276" w:lineRule="auto"/>
              <w:rPr>
                <w:sz w:val="20"/>
                <w:szCs w:val="20"/>
              </w:rPr>
            </w:pPr>
            <w:r>
              <w:rPr>
                <w:bCs/>
                <w:sz w:val="20"/>
                <w:szCs w:val="20"/>
              </w:rPr>
              <w:t>Pre-attempt with</w:t>
            </w:r>
            <w:r w:rsidRPr="00492D29">
              <w:rPr>
                <w:bCs/>
                <w:sz w:val="20"/>
                <w:szCs w:val="20"/>
              </w:rPr>
              <w:t xml:space="preserve"> IFRS 15 </w:t>
            </w:r>
            <w:r>
              <w:rPr>
                <w:bCs/>
                <w:sz w:val="20"/>
                <w:szCs w:val="20"/>
              </w:rPr>
              <w:t>reading material</w:t>
            </w:r>
            <w:r w:rsidRPr="00492D29">
              <w:rPr>
                <w:bCs/>
                <w:sz w:val="20"/>
                <w:szCs w:val="20"/>
              </w:rPr>
              <w:t xml:space="preserve"> [1] &amp; </w:t>
            </w:r>
            <w:r>
              <w:rPr>
                <w:bCs/>
                <w:sz w:val="20"/>
                <w:szCs w:val="20"/>
              </w:rPr>
              <w:t>Pre-scanning for</w:t>
            </w:r>
            <w:r w:rsidRPr="00492D29">
              <w:rPr>
                <w:bCs/>
                <w:sz w:val="20"/>
                <w:szCs w:val="20"/>
              </w:rPr>
              <w:t xml:space="preserve"> [BTTH02]</w:t>
            </w:r>
          </w:p>
        </w:tc>
        <w:tc>
          <w:tcPr>
            <w:tcW w:w="283" w:type="pct"/>
            <w:tcBorders>
              <w:top w:val="single" w:sz="4" w:space="0" w:color="auto"/>
              <w:left w:val="single" w:sz="4" w:space="0" w:color="auto"/>
              <w:bottom w:val="single" w:sz="4" w:space="0" w:color="auto"/>
              <w:right w:val="single" w:sz="4" w:space="0" w:color="auto"/>
            </w:tcBorders>
          </w:tcPr>
          <w:p w14:paraId="65685240" w14:textId="77777777" w:rsidR="003A5230" w:rsidRPr="00492D29" w:rsidRDefault="003A5230" w:rsidP="002C34A9">
            <w:pPr>
              <w:tabs>
                <w:tab w:val="left" w:pos="284"/>
              </w:tabs>
              <w:spacing w:line="276" w:lineRule="auto"/>
              <w:jc w:val="center"/>
              <w:rPr>
                <w:sz w:val="20"/>
                <w:szCs w:val="20"/>
              </w:rPr>
            </w:pPr>
            <w:r w:rsidRPr="00492D29">
              <w:rPr>
                <w:bCs/>
                <w:sz w:val="20"/>
                <w:szCs w:val="20"/>
              </w:rPr>
              <w:t>13</w:t>
            </w:r>
          </w:p>
        </w:tc>
        <w:tc>
          <w:tcPr>
            <w:tcW w:w="649" w:type="pct"/>
            <w:tcBorders>
              <w:top w:val="single" w:sz="4" w:space="0" w:color="auto"/>
              <w:left w:val="single" w:sz="4" w:space="0" w:color="auto"/>
              <w:bottom w:val="single" w:sz="4" w:space="0" w:color="auto"/>
              <w:right w:val="single" w:sz="4" w:space="0" w:color="auto"/>
            </w:tcBorders>
          </w:tcPr>
          <w:p w14:paraId="6E285DDA" w14:textId="77777777" w:rsidR="003A5230" w:rsidRPr="00492D29" w:rsidRDefault="003A5230" w:rsidP="002C34A9">
            <w:pPr>
              <w:tabs>
                <w:tab w:val="left" w:pos="284"/>
              </w:tabs>
              <w:spacing w:line="276" w:lineRule="auto"/>
              <w:rPr>
                <w:bCs/>
                <w:sz w:val="20"/>
                <w:szCs w:val="20"/>
              </w:rPr>
            </w:pPr>
            <w:r>
              <w:rPr>
                <w:bCs/>
                <w:sz w:val="20"/>
                <w:szCs w:val="20"/>
              </w:rPr>
              <w:t>Theory for</w:t>
            </w:r>
            <w:r w:rsidRPr="00492D29">
              <w:rPr>
                <w:bCs/>
                <w:sz w:val="20"/>
                <w:szCs w:val="20"/>
              </w:rPr>
              <w:t xml:space="preserve"> </w:t>
            </w:r>
            <w:r>
              <w:rPr>
                <w:bCs/>
                <w:sz w:val="20"/>
                <w:szCs w:val="20"/>
              </w:rPr>
              <w:t>Chapter</w:t>
            </w:r>
            <w:r w:rsidRPr="00492D29">
              <w:rPr>
                <w:bCs/>
                <w:sz w:val="20"/>
                <w:szCs w:val="20"/>
              </w:rPr>
              <w:t xml:space="preserve"> 4 &amp; </w:t>
            </w:r>
            <w:r>
              <w:rPr>
                <w:bCs/>
                <w:sz w:val="20"/>
                <w:szCs w:val="20"/>
              </w:rPr>
              <w:t>Practice exercise</w:t>
            </w:r>
            <w:r w:rsidRPr="00492D29">
              <w:rPr>
                <w:bCs/>
                <w:sz w:val="20"/>
                <w:szCs w:val="20"/>
              </w:rPr>
              <w:t xml:space="preserve"> [BTTH02]</w:t>
            </w:r>
          </w:p>
          <w:p w14:paraId="1DA57706" w14:textId="77777777" w:rsidR="003A5230" w:rsidRPr="00492D29" w:rsidRDefault="003A5230" w:rsidP="002C34A9">
            <w:pPr>
              <w:pStyle w:val="ListParagraph"/>
              <w:tabs>
                <w:tab w:val="left" w:pos="1134"/>
              </w:tabs>
              <w:spacing w:line="276" w:lineRule="auto"/>
              <w:ind w:left="0"/>
              <w:rPr>
                <w:sz w:val="20"/>
                <w:szCs w:val="20"/>
              </w:rPr>
            </w:pPr>
            <w:r w:rsidRPr="00492D29">
              <w:rPr>
                <w:bCs/>
                <w:sz w:val="20"/>
                <w:szCs w:val="20"/>
              </w:rPr>
              <w:t xml:space="preserve">&amp; </w:t>
            </w:r>
            <w:r>
              <w:rPr>
                <w:bCs/>
                <w:sz w:val="20"/>
                <w:szCs w:val="20"/>
              </w:rPr>
              <w:t>Multiple-choice type questions</w:t>
            </w:r>
            <w:r w:rsidRPr="00492D29">
              <w:rPr>
                <w:bCs/>
                <w:sz w:val="20"/>
                <w:szCs w:val="20"/>
              </w:rPr>
              <w:t xml:space="preserve"> [BTTN04]</w:t>
            </w:r>
          </w:p>
        </w:tc>
        <w:tc>
          <w:tcPr>
            <w:tcW w:w="311" w:type="pct"/>
            <w:tcBorders>
              <w:top w:val="single" w:sz="4" w:space="0" w:color="auto"/>
              <w:left w:val="single" w:sz="4" w:space="0" w:color="auto"/>
              <w:bottom w:val="single" w:sz="4" w:space="0" w:color="auto"/>
              <w:right w:val="single" w:sz="4" w:space="0" w:color="auto"/>
            </w:tcBorders>
          </w:tcPr>
          <w:p w14:paraId="6FD3DA59" w14:textId="77777777" w:rsidR="003A5230" w:rsidRPr="00492D29" w:rsidRDefault="003A5230" w:rsidP="002C34A9">
            <w:pPr>
              <w:tabs>
                <w:tab w:val="left" w:pos="284"/>
              </w:tabs>
              <w:spacing w:line="276" w:lineRule="auto"/>
              <w:jc w:val="center"/>
              <w:rPr>
                <w:sz w:val="20"/>
                <w:szCs w:val="20"/>
              </w:rPr>
            </w:pPr>
            <w:r w:rsidRPr="00492D29">
              <w:rPr>
                <w:sz w:val="20"/>
                <w:szCs w:val="20"/>
              </w:rPr>
              <w:t>5</w:t>
            </w:r>
          </w:p>
        </w:tc>
        <w:tc>
          <w:tcPr>
            <w:tcW w:w="311" w:type="pct"/>
            <w:tcBorders>
              <w:top w:val="single" w:sz="4" w:space="0" w:color="auto"/>
              <w:left w:val="single" w:sz="4" w:space="0" w:color="auto"/>
              <w:bottom w:val="single" w:sz="4" w:space="0" w:color="auto"/>
              <w:right w:val="single" w:sz="4" w:space="0" w:color="auto"/>
            </w:tcBorders>
          </w:tcPr>
          <w:p w14:paraId="2D6C78E0"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tcPr>
          <w:p w14:paraId="3565FC9F"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tcPr>
          <w:p w14:paraId="24993209" w14:textId="77777777" w:rsidR="003A5230" w:rsidRPr="00492D29" w:rsidRDefault="003A5230" w:rsidP="002C34A9">
            <w:pPr>
              <w:tabs>
                <w:tab w:val="left" w:pos="284"/>
              </w:tabs>
              <w:spacing w:line="276" w:lineRule="auto"/>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242147AE" w14:textId="77777777" w:rsidR="003A5230" w:rsidRPr="00492D29" w:rsidRDefault="003A5230" w:rsidP="002C34A9">
            <w:pPr>
              <w:tabs>
                <w:tab w:val="left" w:pos="284"/>
              </w:tabs>
              <w:spacing w:line="276" w:lineRule="auto"/>
              <w:jc w:val="center"/>
              <w:rPr>
                <w:sz w:val="20"/>
                <w:szCs w:val="20"/>
              </w:rPr>
            </w:pPr>
          </w:p>
        </w:tc>
        <w:tc>
          <w:tcPr>
            <w:tcW w:w="310" w:type="pct"/>
            <w:tcBorders>
              <w:top w:val="single" w:sz="4" w:space="0" w:color="auto"/>
              <w:left w:val="single" w:sz="4" w:space="0" w:color="auto"/>
              <w:bottom w:val="single" w:sz="4" w:space="0" w:color="auto"/>
              <w:right w:val="single" w:sz="4" w:space="0" w:color="auto"/>
            </w:tcBorders>
          </w:tcPr>
          <w:p w14:paraId="2BC7B1D5" w14:textId="77777777" w:rsidR="003A5230" w:rsidRPr="00492D29" w:rsidRDefault="003A5230" w:rsidP="002C34A9">
            <w:pPr>
              <w:tabs>
                <w:tab w:val="left" w:pos="284"/>
              </w:tabs>
              <w:spacing w:line="276" w:lineRule="auto"/>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14:paraId="26FE0721" w14:textId="77777777" w:rsidR="003A5230" w:rsidRPr="00492D29" w:rsidRDefault="003A5230" w:rsidP="002C34A9">
            <w:pPr>
              <w:spacing w:line="276" w:lineRule="auto"/>
              <w:jc w:val="center"/>
              <w:rPr>
                <w:sz w:val="20"/>
                <w:szCs w:val="20"/>
              </w:rPr>
            </w:pPr>
            <w:r w:rsidRPr="00492D29">
              <w:rPr>
                <w:sz w:val="20"/>
                <w:szCs w:val="20"/>
              </w:rPr>
              <w:t>[1]</w:t>
            </w:r>
          </w:p>
          <w:p w14:paraId="7A645327" w14:textId="77777777" w:rsidR="003A5230" w:rsidRPr="00492D29" w:rsidRDefault="003A5230" w:rsidP="002C34A9">
            <w:pPr>
              <w:tabs>
                <w:tab w:val="left" w:pos="284"/>
              </w:tabs>
              <w:spacing w:line="276" w:lineRule="auto"/>
              <w:jc w:val="center"/>
              <w:rPr>
                <w:sz w:val="20"/>
                <w:szCs w:val="20"/>
              </w:rPr>
            </w:pPr>
          </w:p>
        </w:tc>
      </w:tr>
      <w:tr w:rsidR="003A5230" w:rsidRPr="00492D29" w14:paraId="6C8FCA33" w14:textId="77777777" w:rsidTr="002C34A9">
        <w:tc>
          <w:tcPr>
            <w:tcW w:w="280" w:type="pct"/>
            <w:tcBorders>
              <w:left w:val="single" w:sz="4" w:space="0" w:color="auto"/>
              <w:bottom w:val="single" w:sz="4" w:space="0" w:color="auto"/>
              <w:right w:val="single" w:sz="4" w:space="0" w:color="auto"/>
            </w:tcBorders>
            <w:vAlign w:val="center"/>
          </w:tcPr>
          <w:p w14:paraId="5368F8C2" w14:textId="77777777" w:rsidR="003A5230" w:rsidRPr="00492D29" w:rsidRDefault="003A5230" w:rsidP="002C34A9">
            <w:pPr>
              <w:tabs>
                <w:tab w:val="left" w:pos="284"/>
              </w:tabs>
              <w:spacing w:line="276" w:lineRule="auto"/>
              <w:jc w:val="center"/>
              <w:rPr>
                <w:sz w:val="20"/>
                <w:szCs w:val="20"/>
              </w:rPr>
            </w:pPr>
            <w:r w:rsidRPr="00492D29">
              <w:rPr>
                <w:sz w:val="20"/>
                <w:szCs w:val="20"/>
              </w:rPr>
              <w:t>6</w:t>
            </w:r>
          </w:p>
        </w:tc>
        <w:tc>
          <w:tcPr>
            <w:tcW w:w="788" w:type="pct"/>
            <w:tcBorders>
              <w:top w:val="single" w:sz="4" w:space="0" w:color="auto"/>
              <w:left w:val="single" w:sz="4" w:space="0" w:color="auto"/>
              <w:bottom w:val="single" w:sz="4" w:space="0" w:color="auto"/>
              <w:right w:val="single" w:sz="4" w:space="0" w:color="auto"/>
            </w:tcBorders>
          </w:tcPr>
          <w:p w14:paraId="7D1C13BF" w14:textId="77777777" w:rsidR="003A5230" w:rsidRPr="008A168A" w:rsidRDefault="003A5230" w:rsidP="002C34A9">
            <w:pPr>
              <w:spacing w:line="276" w:lineRule="auto"/>
              <w:rPr>
                <w:bCs/>
                <w:sz w:val="20"/>
                <w:szCs w:val="20"/>
              </w:rPr>
            </w:pPr>
            <w:r w:rsidRPr="008A168A">
              <w:rPr>
                <w:bCs/>
                <w:sz w:val="20"/>
                <w:szCs w:val="20"/>
              </w:rPr>
              <w:t xml:space="preserve">Chapter 5: </w:t>
            </w:r>
            <w:r>
              <w:rPr>
                <w:bCs/>
                <w:sz w:val="20"/>
                <w:szCs w:val="20"/>
              </w:rPr>
              <w:t>Leases</w:t>
            </w:r>
          </w:p>
          <w:p w14:paraId="392E8E75" w14:textId="77777777" w:rsidR="003A5230" w:rsidRPr="008A168A" w:rsidRDefault="003A5230" w:rsidP="002C34A9">
            <w:pPr>
              <w:spacing w:line="276" w:lineRule="auto"/>
              <w:rPr>
                <w:bCs/>
                <w:sz w:val="20"/>
                <w:szCs w:val="20"/>
              </w:rPr>
            </w:pPr>
            <w:r w:rsidRPr="008A168A">
              <w:rPr>
                <w:bCs/>
                <w:sz w:val="20"/>
                <w:szCs w:val="20"/>
              </w:rPr>
              <w:t>5.1 Definitions in IFRS 16</w:t>
            </w:r>
          </w:p>
          <w:p w14:paraId="4A1BF2F3" w14:textId="77777777" w:rsidR="003A5230" w:rsidRPr="008A168A" w:rsidRDefault="003A5230" w:rsidP="002C34A9">
            <w:pPr>
              <w:spacing w:line="276" w:lineRule="auto"/>
              <w:rPr>
                <w:bCs/>
                <w:sz w:val="20"/>
                <w:szCs w:val="20"/>
              </w:rPr>
            </w:pPr>
            <w:r w:rsidRPr="008A168A">
              <w:rPr>
                <w:bCs/>
                <w:sz w:val="20"/>
                <w:szCs w:val="20"/>
              </w:rPr>
              <w:t xml:space="preserve">5.2 Distinguish between operating lease and financial </w:t>
            </w:r>
            <w:proofErr w:type="gramStart"/>
            <w:r w:rsidRPr="008A168A">
              <w:rPr>
                <w:bCs/>
                <w:sz w:val="20"/>
                <w:szCs w:val="20"/>
              </w:rPr>
              <w:t>lease</w:t>
            </w:r>
            <w:proofErr w:type="gramEnd"/>
          </w:p>
          <w:p w14:paraId="2D4422F4" w14:textId="77777777" w:rsidR="003A5230" w:rsidRPr="008A168A" w:rsidRDefault="003A5230" w:rsidP="002C34A9">
            <w:pPr>
              <w:spacing w:line="276" w:lineRule="auto"/>
              <w:rPr>
                <w:bCs/>
                <w:sz w:val="20"/>
                <w:szCs w:val="20"/>
              </w:rPr>
            </w:pPr>
            <w:r w:rsidRPr="008A168A">
              <w:rPr>
                <w:bCs/>
                <w:sz w:val="20"/>
                <w:szCs w:val="20"/>
              </w:rPr>
              <w:t>5.3 Accounting for asset lease</w:t>
            </w:r>
          </w:p>
          <w:p w14:paraId="29FDB9D7" w14:textId="77777777" w:rsidR="003A5230" w:rsidRPr="008A168A" w:rsidRDefault="003A5230" w:rsidP="002C34A9">
            <w:pPr>
              <w:spacing w:line="276" w:lineRule="auto"/>
              <w:rPr>
                <w:bCs/>
                <w:sz w:val="20"/>
                <w:szCs w:val="20"/>
              </w:rPr>
            </w:pPr>
            <w:r w:rsidRPr="008A168A">
              <w:rPr>
                <w:bCs/>
                <w:sz w:val="20"/>
                <w:szCs w:val="20"/>
              </w:rPr>
              <w:t>5.4 Allocation of costs for financial leases</w:t>
            </w:r>
          </w:p>
          <w:p w14:paraId="05CF46B9" w14:textId="77777777" w:rsidR="003A5230" w:rsidRPr="008A168A" w:rsidRDefault="003A5230" w:rsidP="002C34A9">
            <w:pPr>
              <w:spacing w:line="276" w:lineRule="auto"/>
              <w:rPr>
                <w:bCs/>
                <w:sz w:val="20"/>
                <w:szCs w:val="20"/>
              </w:rPr>
            </w:pPr>
            <w:proofErr w:type="gramStart"/>
            <w:r w:rsidRPr="008A168A">
              <w:rPr>
                <w:bCs/>
                <w:sz w:val="20"/>
                <w:szCs w:val="20"/>
              </w:rPr>
              <w:lastRenderedPageBreak/>
              <w:t xml:space="preserve">5.5 </w:t>
            </w:r>
            <w:r>
              <w:rPr>
                <w:bCs/>
                <w:sz w:val="20"/>
                <w:szCs w:val="20"/>
              </w:rPr>
              <w:t xml:space="preserve"> Disclosure</w:t>
            </w:r>
            <w:proofErr w:type="gramEnd"/>
            <w:r>
              <w:rPr>
                <w:bCs/>
                <w:sz w:val="20"/>
                <w:szCs w:val="20"/>
              </w:rPr>
              <w:t xml:space="preserve"> for </w:t>
            </w:r>
            <w:r w:rsidRPr="008A168A">
              <w:rPr>
                <w:bCs/>
                <w:sz w:val="20"/>
                <w:szCs w:val="20"/>
              </w:rPr>
              <w:t>lease</w:t>
            </w:r>
            <w:r>
              <w:rPr>
                <w:bCs/>
                <w:sz w:val="20"/>
                <w:szCs w:val="20"/>
              </w:rPr>
              <w:t>s</w:t>
            </w:r>
          </w:p>
          <w:p w14:paraId="7BD8E3F8" w14:textId="77777777" w:rsidR="003A5230" w:rsidRPr="008A168A" w:rsidRDefault="003A5230" w:rsidP="002C34A9">
            <w:pPr>
              <w:spacing w:line="276" w:lineRule="auto"/>
              <w:rPr>
                <w:bCs/>
                <w:sz w:val="20"/>
                <w:szCs w:val="20"/>
              </w:rPr>
            </w:pPr>
            <w:r w:rsidRPr="008A168A">
              <w:rPr>
                <w:bCs/>
                <w:sz w:val="20"/>
                <w:szCs w:val="20"/>
              </w:rPr>
              <w:t>5.6 Compare IFRS 16 and VAS 6</w:t>
            </w:r>
          </w:p>
        </w:tc>
        <w:tc>
          <w:tcPr>
            <w:tcW w:w="258" w:type="pct"/>
            <w:tcBorders>
              <w:top w:val="single" w:sz="4" w:space="0" w:color="auto"/>
              <w:left w:val="single" w:sz="4" w:space="0" w:color="auto"/>
              <w:bottom w:val="single" w:sz="4" w:space="0" w:color="auto"/>
              <w:right w:val="single" w:sz="4" w:space="0" w:color="auto"/>
            </w:tcBorders>
          </w:tcPr>
          <w:p w14:paraId="4AAEAD36" w14:textId="77777777" w:rsidR="003A5230" w:rsidRPr="00492D29" w:rsidRDefault="003A5230" w:rsidP="002C34A9">
            <w:pPr>
              <w:spacing w:line="276" w:lineRule="auto"/>
              <w:jc w:val="center"/>
              <w:rPr>
                <w:bCs/>
                <w:sz w:val="20"/>
                <w:szCs w:val="20"/>
              </w:rPr>
            </w:pPr>
            <w:r w:rsidRPr="00492D29">
              <w:rPr>
                <w:bCs/>
                <w:sz w:val="20"/>
                <w:szCs w:val="20"/>
              </w:rPr>
              <w:lastRenderedPageBreak/>
              <w:t>CLO2</w:t>
            </w:r>
          </w:p>
          <w:p w14:paraId="2A37BDDF" w14:textId="77777777" w:rsidR="003A5230" w:rsidRPr="00492D29" w:rsidRDefault="003A5230" w:rsidP="002C34A9">
            <w:pPr>
              <w:spacing w:line="276" w:lineRule="auto"/>
              <w:jc w:val="center"/>
              <w:rPr>
                <w:bCs/>
                <w:sz w:val="20"/>
                <w:szCs w:val="20"/>
              </w:rPr>
            </w:pPr>
            <w:r w:rsidRPr="00492D29">
              <w:rPr>
                <w:bCs/>
                <w:sz w:val="20"/>
                <w:szCs w:val="20"/>
              </w:rPr>
              <w:t>CLO3</w:t>
            </w:r>
          </w:p>
          <w:p w14:paraId="377BD1E7" w14:textId="77777777" w:rsidR="003A5230" w:rsidRPr="00492D29" w:rsidRDefault="003A5230" w:rsidP="002C34A9">
            <w:pPr>
              <w:spacing w:line="276" w:lineRule="auto"/>
              <w:jc w:val="center"/>
              <w:rPr>
                <w:bCs/>
                <w:sz w:val="20"/>
                <w:szCs w:val="20"/>
              </w:rPr>
            </w:pPr>
            <w:r w:rsidRPr="00492D29">
              <w:rPr>
                <w:bCs/>
                <w:sz w:val="20"/>
                <w:szCs w:val="20"/>
              </w:rPr>
              <w:t>CLO4</w:t>
            </w:r>
          </w:p>
        </w:tc>
        <w:tc>
          <w:tcPr>
            <w:tcW w:w="452" w:type="pct"/>
            <w:tcBorders>
              <w:top w:val="single" w:sz="4" w:space="0" w:color="auto"/>
              <w:left w:val="single" w:sz="4" w:space="0" w:color="auto"/>
              <w:bottom w:val="single" w:sz="4" w:space="0" w:color="auto"/>
              <w:right w:val="single" w:sz="4" w:space="0" w:color="auto"/>
            </w:tcBorders>
          </w:tcPr>
          <w:p w14:paraId="2430661C" w14:textId="77777777" w:rsidR="003A5230" w:rsidRPr="00492D29" w:rsidRDefault="003A5230" w:rsidP="002C34A9">
            <w:pPr>
              <w:tabs>
                <w:tab w:val="left" w:pos="284"/>
              </w:tabs>
              <w:spacing w:line="276" w:lineRule="auto"/>
              <w:rPr>
                <w:bCs/>
                <w:sz w:val="20"/>
                <w:szCs w:val="20"/>
              </w:rPr>
            </w:pPr>
            <w:r>
              <w:rPr>
                <w:bCs/>
                <w:sz w:val="20"/>
                <w:szCs w:val="20"/>
              </w:rPr>
              <w:t>Pre-attempt with</w:t>
            </w:r>
            <w:r w:rsidRPr="00492D29">
              <w:rPr>
                <w:bCs/>
                <w:sz w:val="20"/>
                <w:szCs w:val="20"/>
              </w:rPr>
              <w:t xml:space="preserve"> IFRS 16 </w:t>
            </w:r>
            <w:r>
              <w:rPr>
                <w:bCs/>
                <w:sz w:val="20"/>
                <w:szCs w:val="20"/>
              </w:rPr>
              <w:t>reading material</w:t>
            </w:r>
            <w:r w:rsidRPr="00492D29">
              <w:rPr>
                <w:bCs/>
                <w:sz w:val="20"/>
                <w:szCs w:val="20"/>
              </w:rPr>
              <w:t xml:space="preserve"> [1] </w:t>
            </w:r>
            <w:r>
              <w:rPr>
                <w:bCs/>
                <w:sz w:val="20"/>
                <w:szCs w:val="20"/>
              </w:rPr>
              <w:t>and</w:t>
            </w:r>
            <w:r w:rsidRPr="00492D29">
              <w:rPr>
                <w:bCs/>
                <w:sz w:val="20"/>
                <w:szCs w:val="20"/>
              </w:rPr>
              <w:t xml:space="preserve"> </w:t>
            </w:r>
            <w:r>
              <w:rPr>
                <w:bCs/>
                <w:sz w:val="20"/>
                <w:szCs w:val="20"/>
              </w:rPr>
              <w:t>Chapter</w:t>
            </w:r>
            <w:r w:rsidRPr="00492D29">
              <w:rPr>
                <w:bCs/>
                <w:sz w:val="20"/>
                <w:szCs w:val="20"/>
              </w:rPr>
              <w:t xml:space="preserve"> 22 </w:t>
            </w:r>
            <w:r>
              <w:rPr>
                <w:bCs/>
                <w:sz w:val="20"/>
                <w:szCs w:val="20"/>
              </w:rPr>
              <w:t>reading material</w:t>
            </w:r>
            <w:r w:rsidRPr="00492D29">
              <w:rPr>
                <w:bCs/>
                <w:sz w:val="20"/>
                <w:szCs w:val="20"/>
              </w:rPr>
              <w:t xml:space="preserve"> [2] &amp; </w:t>
            </w:r>
            <w:r>
              <w:rPr>
                <w:bCs/>
                <w:sz w:val="20"/>
                <w:szCs w:val="20"/>
              </w:rPr>
              <w:t>Pre-scanning for</w:t>
            </w:r>
            <w:r w:rsidRPr="00492D29">
              <w:rPr>
                <w:bCs/>
                <w:sz w:val="20"/>
                <w:szCs w:val="20"/>
              </w:rPr>
              <w:t xml:space="preserve"> [BTTH03]</w:t>
            </w:r>
          </w:p>
        </w:tc>
        <w:tc>
          <w:tcPr>
            <w:tcW w:w="283" w:type="pct"/>
            <w:tcBorders>
              <w:top w:val="single" w:sz="4" w:space="0" w:color="auto"/>
              <w:left w:val="single" w:sz="4" w:space="0" w:color="auto"/>
              <w:bottom w:val="single" w:sz="4" w:space="0" w:color="auto"/>
              <w:right w:val="single" w:sz="4" w:space="0" w:color="auto"/>
            </w:tcBorders>
          </w:tcPr>
          <w:p w14:paraId="6FC9F5D1" w14:textId="77777777" w:rsidR="003A5230" w:rsidRPr="00492D29" w:rsidRDefault="003A5230" w:rsidP="002C34A9">
            <w:pPr>
              <w:tabs>
                <w:tab w:val="left" w:pos="284"/>
              </w:tabs>
              <w:spacing w:line="276" w:lineRule="auto"/>
              <w:jc w:val="center"/>
              <w:rPr>
                <w:bCs/>
                <w:sz w:val="20"/>
                <w:szCs w:val="20"/>
              </w:rPr>
            </w:pPr>
            <w:r w:rsidRPr="00492D29">
              <w:rPr>
                <w:bCs/>
                <w:sz w:val="20"/>
                <w:szCs w:val="20"/>
              </w:rPr>
              <w:t>14</w:t>
            </w:r>
          </w:p>
        </w:tc>
        <w:tc>
          <w:tcPr>
            <w:tcW w:w="649" w:type="pct"/>
            <w:tcBorders>
              <w:top w:val="single" w:sz="4" w:space="0" w:color="auto"/>
              <w:left w:val="single" w:sz="4" w:space="0" w:color="auto"/>
              <w:bottom w:val="single" w:sz="4" w:space="0" w:color="auto"/>
              <w:right w:val="single" w:sz="4" w:space="0" w:color="auto"/>
            </w:tcBorders>
          </w:tcPr>
          <w:p w14:paraId="31E8553A" w14:textId="77777777" w:rsidR="003A5230" w:rsidRPr="00492D29" w:rsidRDefault="003A5230" w:rsidP="002C34A9">
            <w:pPr>
              <w:tabs>
                <w:tab w:val="left" w:pos="284"/>
              </w:tabs>
              <w:spacing w:line="276" w:lineRule="auto"/>
              <w:rPr>
                <w:bCs/>
                <w:sz w:val="20"/>
                <w:szCs w:val="20"/>
              </w:rPr>
            </w:pPr>
            <w:r>
              <w:rPr>
                <w:bCs/>
                <w:sz w:val="20"/>
                <w:szCs w:val="20"/>
              </w:rPr>
              <w:t>Theory for</w:t>
            </w:r>
            <w:r w:rsidRPr="00492D29">
              <w:rPr>
                <w:bCs/>
                <w:sz w:val="20"/>
                <w:szCs w:val="20"/>
              </w:rPr>
              <w:t xml:space="preserve"> </w:t>
            </w:r>
            <w:r>
              <w:rPr>
                <w:bCs/>
                <w:sz w:val="20"/>
                <w:szCs w:val="20"/>
              </w:rPr>
              <w:t>Chapter</w:t>
            </w:r>
            <w:r w:rsidRPr="00492D29">
              <w:rPr>
                <w:bCs/>
                <w:sz w:val="20"/>
                <w:szCs w:val="20"/>
              </w:rPr>
              <w:t xml:space="preserve"> 5 &amp; </w:t>
            </w:r>
            <w:r>
              <w:rPr>
                <w:bCs/>
                <w:sz w:val="20"/>
                <w:szCs w:val="20"/>
              </w:rPr>
              <w:t>Practice exercise</w:t>
            </w:r>
            <w:r w:rsidRPr="00492D29">
              <w:rPr>
                <w:bCs/>
                <w:sz w:val="20"/>
                <w:szCs w:val="20"/>
              </w:rPr>
              <w:t xml:space="preserve"> [BTTH03]</w:t>
            </w:r>
          </w:p>
          <w:p w14:paraId="391A671D" w14:textId="77777777" w:rsidR="003A5230" w:rsidRPr="00492D29" w:rsidRDefault="003A5230" w:rsidP="002C34A9">
            <w:pPr>
              <w:tabs>
                <w:tab w:val="left" w:pos="284"/>
              </w:tabs>
              <w:spacing w:line="276" w:lineRule="auto"/>
              <w:rPr>
                <w:bCs/>
                <w:sz w:val="20"/>
                <w:szCs w:val="20"/>
              </w:rPr>
            </w:pPr>
            <w:r w:rsidRPr="00492D29">
              <w:rPr>
                <w:bCs/>
                <w:sz w:val="20"/>
                <w:szCs w:val="20"/>
              </w:rPr>
              <w:t xml:space="preserve">&amp; </w:t>
            </w:r>
            <w:r>
              <w:rPr>
                <w:bCs/>
                <w:sz w:val="20"/>
                <w:szCs w:val="20"/>
              </w:rPr>
              <w:t>Multiple-choice type questions</w:t>
            </w:r>
            <w:r w:rsidRPr="00492D29">
              <w:rPr>
                <w:bCs/>
                <w:sz w:val="20"/>
                <w:szCs w:val="20"/>
              </w:rPr>
              <w:t xml:space="preserve"> [BTTN05]</w:t>
            </w:r>
          </w:p>
        </w:tc>
        <w:tc>
          <w:tcPr>
            <w:tcW w:w="311" w:type="pct"/>
            <w:tcBorders>
              <w:top w:val="single" w:sz="4" w:space="0" w:color="auto"/>
              <w:left w:val="single" w:sz="4" w:space="0" w:color="auto"/>
              <w:bottom w:val="single" w:sz="4" w:space="0" w:color="auto"/>
              <w:right w:val="single" w:sz="4" w:space="0" w:color="auto"/>
            </w:tcBorders>
          </w:tcPr>
          <w:p w14:paraId="44F2A398" w14:textId="77777777" w:rsidR="003A5230" w:rsidRPr="00492D29" w:rsidRDefault="003A5230" w:rsidP="002C34A9">
            <w:pPr>
              <w:tabs>
                <w:tab w:val="left" w:pos="284"/>
              </w:tabs>
              <w:spacing w:line="276" w:lineRule="auto"/>
              <w:jc w:val="center"/>
              <w:rPr>
                <w:sz w:val="20"/>
                <w:szCs w:val="20"/>
              </w:rPr>
            </w:pPr>
            <w:r w:rsidRPr="00492D29">
              <w:rPr>
                <w:sz w:val="20"/>
                <w:szCs w:val="20"/>
              </w:rPr>
              <w:t>5</w:t>
            </w:r>
          </w:p>
        </w:tc>
        <w:tc>
          <w:tcPr>
            <w:tcW w:w="311" w:type="pct"/>
            <w:tcBorders>
              <w:top w:val="single" w:sz="4" w:space="0" w:color="auto"/>
              <w:left w:val="single" w:sz="4" w:space="0" w:color="auto"/>
              <w:bottom w:val="single" w:sz="4" w:space="0" w:color="auto"/>
              <w:right w:val="single" w:sz="4" w:space="0" w:color="auto"/>
            </w:tcBorders>
          </w:tcPr>
          <w:p w14:paraId="2B7AD2D0"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vAlign w:val="center"/>
          </w:tcPr>
          <w:p w14:paraId="21F6522D"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tcPr>
          <w:p w14:paraId="01BB4F4F" w14:textId="77777777" w:rsidR="003A5230" w:rsidRPr="00492D29" w:rsidRDefault="003A5230" w:rsidP="002C34A9">
            <w:pPr>
              <w:tabs>
                <w:tab w:val="left" w:pos="284"/>
              </w:tabs>
              <w:spacing w:line="276" w:lineRule="auto"/>
              <w:rPr>
                <w:sz w:val="20"/>
                <w:szCs w:val="20"/>
              </w:rPr>
            </w:pPr>
            <w:r>
              <w:rPr>
                <w:bCs/>
                <w:sz w:val="20"/>
                <w:szCs w:val="20"/>
              </w:rPr>
              <w:t>Multiple-choice type questions</w:t>
            </w:r>
            <w:r w:rsidRPr="00492D29">
              <w:rPr>
                <w:bCs/>
                <w:sz w:val="20"/>
                <w:szCs w:val="20"/>
              </w:rPr>
              <w:t xml:space="preserve"> [</w:t>
            </w:r>
            <w:r w:rsidRPr="00492D29">
              <w:rPr>
                <w:sz w:val="20"/>
                <w:szCs w:val="20"/>
              </w:rPr>
              <w:t>A.1.1-TN02</w:t>
            </w:r>
            <w:r w:rsidRPr="00492D29">
              <w:rPr>
                <w:bCs/>
                <w:sz w:val="20"/>
                <w:szCs w:val="20"/>
              </w:rPr>
              <w:t>]</w:t>
            </w:r>
          </w:p>
        </w:tc>
        <w:tc>
          <w:tcPr>
            <w:tcW w:w="311" w:type="pct"/>
            <w:tcBorders>
              <w:top w:val="single" w:sz="4" w:space="0" w:color="auto"/>
              <w:left w:val="single" w:sz="4" w:space="0" w:color="auto"/>
              <w:bottom w:val="single" w:sz="4" w:space="0" w:color="auto"/>
              <w:right w:val="single" w:sz="4" w:space="0" w:color="auto"/>
            </w:tcBorders>
          </w:tcPr>
          <w:p w14:paraId="09DE3DB4" w14:textId="77777777" w:rsidR="003A5230" w:rsidRPr="00492D29" w:rsidRDefault="003A5230" w:rsidP="002C34A9">
            <w:pPr>
              <w:tabs>
                <w:tab w:val="left" w:pos="284"/>
              </w:tabs>
              <w:spacing w:line="276" w:lineRule="auto"/>
              <w:jc w:val="center"/>
              <w:rPr>
                <w:sz w:val="20"/>
                <w:szCs w:val="20"/>
              </w:rPr>
            </w:pPr>
            <w:r w:rsidRPr="00492D29">
              <w:rPr>
                <w:sz w:val="20"/>
                <w:szCs w:val="20"/>
              </w:rPr>
              <w:t>1</w:t>
            </w:r>
          </w:p>
        </w:tc>
        <w:tc>
          <w:tcPr>
            <w:tcW w:w="310" w:type="pct"/>
            <w:tcBorders>
              <w:top w:val="single" w:sz="4" w:space="0" w:color="auto"/>
              <w:left w:val="single" w:sz="4" w:space="0" w:color="auto"/>
              <w:bottom w:val="single" w:sz="4" w:space="0" w:color="auto"/>
              <w:right w:val="single" w:sz="4" w:space="0" w:color="auto"/>
            </w:tcBorders>
          </w:tcPr>
          <w:p w14:paraId="2DF1D81E" w14:textId="77777777" w:rsidR="003A5230" w:rsidRPr="00492D29" w:rsidRDefault="003A5230" w:rsidP="002C34A9">
            <w:pPr>
              <w:tabs>
                <w:tab w:val="left" w:pos="284"/>
              </w:tabs>
              <w:spacing w:line="276" w:lineRule="auto"/>
              <w:jc w:val="center"/>
              <w:rPr>
                <w:sz w:val="20"/>
                <w:szCs w:val="20"/>
              </w:rPr>
            </w:pPr>
            <w:r w:rsidRPr="00492D29">
              <w:rPr>
                <w:sz w:val="20"/>
                <w:szCs w:val="20"/>
              </w:rPr>
              <w:t>A.1.1</w:t>
            </w:r>
          </w:p>
        </w:tc>
        <w:tc>
          <w:tcPr>
            <w:tcW w:w="340" w:type="pct"/>
            <w:tcBorders>
              <w:top w:val="single" w:sz="4" w:space="0" w:color="auto"/>
              <w:left w:val="single" w:sz="4" w:space="0" w:color="auto"/>
              <w:bottom w:val="single" w:sz="4" w:space="0" w:color="auto"/>
              <w:right w:val="single" w:sz="4" w:space="0" w:color="auto"/>
            </w:tcBorders>
          </w:tcPr>
          <w:p w14:paraId="31FCCA6F" w14:textId="77777777" w:rsidR="003A5230" w:rsidRPr="00492D29" w:rsidRDefault="003A5230" w:rsidP="002C34A9">
            <w:pPr>
              <w:spacing w:line="276" w:lineRule="auto"/>
              <w:jc w:val="center"/>
              <w:rPr>
                <w:sz w:val="20"/>
                <w:szCs w:val="20"/>
              </w:rPr>
            </w:pPr>
            <w:r w:rsidRPr="00492D29">
              <w:rPr>
                <w:sz w:val="20"/>
                <w:szCs w:val="20"/>
              </w:rPr>
              <w:t>[1]</w:t>
            </w:r>
          </w:p>
          <w:p w14:paraId="49EEE338" w14:textId="77777777" w:rsidR="003A5230" w:rsidRPr="00492D29" w:rsidRDefault="003A5230" w:rsidP="002C34A9">
            <w:pPr>
              <w:spacing w:line="276" w:lineRule="auto"/>
              <w:jc w:val="center"/>
              <w:rPr>
                <w:sz w:val="20"/>
                <w:szCs w:val="20"/>
              </w:rPr>
            </w:pPr>
            <w:r w:rsidRPr="00492D29">
              <w:rPr>
                <w:sz w:val="20"/>
                <w:szCs w:val="20"/>
              </w:rPr>
              <w:t>[2]</w:t>
            </w:r>
          </w:p>
        </w:tc>
      </w:tr>
      <w:tr w:rsidR="003A5230" w:rsidRPr="00492D29" w14:paraId="44715FE7" w14:textId="77777777" w:rsidTr="002C34A9">
        <w:tc>
          <w:tcPr>
            <w:tcW w:w="280" w:type="pct"/>
            <w:tcBorders>
              <w:left w:val="single" w:sz="4" w:space="0" w:color="auto"/>
              <w:bottom w:val="single" w:sz="4" w:space="0" w:color="auto"/>
              <w:right w:val="single" w:sz="4" w:space="0" w:color="auto"/>
            </w:tcBorders>
            <w:vAlign w:val="center"/>
          </w:tcPr>
          <w:p w14:paraId="634CE96E" w14:textId="77777777" w:rsidR="003A5230" w:rsidRPr="00492D29" w:rsidRDefault="003A5230" w:rsidP="002C34A9">
            <w:pPr>
              <w:tabs>
                <w:tab w:val="left" w:pos="284"/>
              </w:tabs>
              <w:spacing w:line="276" w:lineRule="auto"/>
              <w:jc w:val="center"/>
              <w:rPr>
                <w:sz w:val="20"/>
                <w:szCs w:val="20"/>
              </w:rPr>
            </w:pPr>
            <w:r w:rsidRPr="00492D29">
              <w:rPr>
                <w:sz w:val="20"/>
                <w:szCs w:val="20"/>
              </w:rPr>
              <w:t>7</w:t>
            </w:r>
          </w:p>
        </w:tc>
        <w:tc>
          <w:tcPr>
            <w:tcW w:w="788" w:type="pct"/>
            <w:tcBorders>
              <w:top w:val="single" w:sz="4" w:space="0" w:color="auto"/>
              <w:left w:val="single" w:sz="4" w:space="0" w:color="auto"/>
              <w:bottom w:val="single" w:sz="4" w:space="0" w:color="auto"/>
              <w:right w:val="single" w:sz="4" w:space="0" w:color="auto"/>
            </w:tcBorders>
          </w:tcPr>
          <w:p w14:paraId="18A4182D" w14:textId="77777777" w:rsidR="003A5230" w:rsidRPr="008A168A" w:rsidRDefault="003A5230" w:rsidP="002C34A9">
            <w:pPr>
              <w:spacing w:line="276" w:lineRule="auto"/>
              <w:rPr>
                <w:sz w:val="20"/>
                <w:szCs w:val="20"/>
              </w:rPr>
            </w:pPr>
            <w:r w:rsidRPr="008A168A">
              <w:rPr>
                <w:sz w:val="20"/>
                <w:szCs w:val="20"/>
              </w:rPr>
              <w:t>Mid-term test &amp;</w:t>
            </w:r>
          </w:p>
          <w:p w14:paraId="6A402972" w14:textId="77777777" w:rsidR="003A5230" w:rsidRPr="008A168A" w:rsidRDefault="003A5230" w:rsidP="002C34A9">
            <w:pPr>
              <w:spacing w:line="276" w:lineRule="auto"/>
              <w:rPr>
                <w:sz w:val="20"/>
                <w:szCs w:val="20"/>
              </w:rPr>
            </w:pPr>
            <w:r w:rsidRPr="008A168A">
              <w:rPr>
                <w:sz w:val="20"/>
                <w:szCs w:val="20"/>
              </w:rPr>
              <w:t>Chapter 6: Effects of exchange rate differences</w:t>
            </w:r>
          </w:p>
          <w:p w14:paraId="3A82F5F9" w14:textId="77777777" w:rsidR="003A5230" w:rsidRPr="008A168A" w:rsidRDefault="003A5230" w:rsidP="002C34A9">
            <w:pPr>
              <w:spacing w:line="276" w:lineRule="auto"/>
              <w:rPr>
                <w:sz w:val="20"/>
                <w:szCs w:val="20"/>
              </w:rPr>
            </w:pPr>
            <w:r w:rsidRPr="008A168A">
              <w:rPr>
                <w:sz w:val="20"/>
                <w:szCs w:val="20"/>
              </w:rPr>
              <w:t>6.1 Definitions in IAS 21</w:t>
            </w:r>
          </w:p>
          <w:p w14:paraId="4D231917" w14:textId="77777777" w:rsidR="003A5230" w:rsidRPr="008A168A" w:rsidRDefault="003A5230" w:rsidP="002C34A9">
            <w:pPr>
              <w:spacing w:line="276" w:lineRule="auto"/>
              <w:rPr>
                <w:sz w:val="20"/>
                <w:szCs w:val="20"/>
              </w:rPr>
            </w:pPr>
            <w:r w:rsidRPr="008A168A">
              <w:rPr>
                <w:sz w:val="20"/>
                <w:szCs w:val="20"/>
              </w:rPr>
              <w:t>6.2 Determine</w:t>
            </w:r>
            <w:r>
              <w:rPr>
                <w:sz w:val="20"/>
                <w:szCs w:val="20"/>
              </w:rPr>
              <w:t xml:space="preserve"> for </w:t>
            </w:r>
            <w:proofErr w:type="gramStart"/>
            <w:r>
              <w:rPr>
                <w:sz w:val="20"/>
                <w:szCs w:val="20"/>
              </w:rPr>
              <w:t>functional</w:t>
            </w:r>
            <w:r w:rsidRPr="008A168A">
              <w:rPr>
                <w:sz w:val="20"/>
                <w:szCs w:val="20"/>
              </w:rPr>
              <w:t xml:space="preserve"> </w:t>
            </w:r>
            <w:r>
              <w:rPr>
                <w:sz w:val="20"/>
                <w:szCs w:val="20"/>
              </w:rPr>
              <w:t xml:space="preserve"> </w:t>
            </w:r>
            <w:r w:rsidRPr="008A168A">
              <w:rPr>
                <w:sz w:val="20"/>
                <w:szCs w:val="20"/>
              </w:rPr>
              <w:t>currency</w:t>
            </w:r>
            <w:proofErr w:type="gramEnd"/>
          </w:p>
          <w:p w14:paraId="568653B5" w14:textId="77777777" w:rsidR="003A5230" w:rsidRPr="008A168A" w:rsidRDefault="003A5230" w:rsidP="002C34A9">
            <w:pPr>
              <w:spacing w:line="276" w:lineRule="auto"/>
              <w:rPr>
                <w:sz w:val="20"/>
                <w:szCs w:val="20"/>
              </w:rPr>
            </w:pPr>
            <w:r w:rsidRPr="008A168A">
              <w:rPr>
                <w:sz w:val="20"/>
                <w:szCs w:val="20"/>
              </w:rPr>
              <w:t xml:space="preserve">6.3 Recording foreign currency </w:t>
            </w:r>
            <w:proofErr w:type="gramStart"/>
            <w:r w:rsidRPr="008A168A">
              <w:rPr>
                <w:sz w:val="20"/>
                <w:szCs w:val="20"/>
              </w:rPr>
              <w:t>transactions</w:t>
            </w:r>
            <w:proofErr w:type="gramEnd"/>
          </w:p>
          <w:p w14:paraId="7A46241C" w14:textId="77777777" w:rsidR="003A5230" w:rsidRPr="008A168A" w:rsidRDefault="003A5230" w:rsidP="002C34A9">
            <w:pPr>
              <w:spacing w:line="276" w:lineRule="auto"/>
              <w:rPr>
                <w:sz w:val="20"/>
                <w:szCs w:val="20"/>
              </w:rPr>
            </w:pPr>
            <w:r w:rsidRPr="008A168A">
              <w:rPr>
                <w:sz w:val="20"/>
                <w:szCs w:val="20"/>
              </w:rPr>
              <w:t xml:space="preserve">6.4 </w:t>
            </w:r>
            <w:r>
              <w:rPr>
                <w:sz w:val="20"/>
                <w:szCs w:val="20"/>
              </w:rPr>
              <w:t>Accounting treatment for</w:t>
            </w:r>
            <w:r w:rsidRPr="008A168A">
              <w:rPr>
                <w:sz w:val="20"/>
                <w:szCs w:val="20"/>
              </w:rPr>
              <w:t xml:space="preserve"> exchange rate differences</w:t>
            </w:r>
          </w:p>
          <w:p w14:paraId="6FE452CF" w14:textId="77777777" w:rsidR="003A5230" w:rsidRPr="008A168A" w:rsidRDefault="003A5230" w:rsidP="002C34A9">
            <w:pPr>
              <w:spacing w:line="276" w:lineRule="auto"/>
              <w:rPr>
                <w:sz w:val="20"/>
                <w:szCs w:val="20"/>
              </w:rPr>
            </w:pPr>
            <w:r w:rsidRPr="008A168A">
              <w:rPr>
                <w:sz w:val="20"/>
                <w:szCs w:val="20"/>
              </w:rPr>
              <w:t xml:space="preserve">6.5 </w:t>
            </w:r>
            <w:r>
              <w:rPr>
                <w:sz w:val="20"/>
                <w:szCs w:val="20"/>
              </w:rPr>
              <w:t>Translation</w:t>
            </w:r>
            <w:r w:rsidRPr="008A168A">
              <w:rPr>
                <w:sz w:val="20"/>
                <w:szCs w:val="20"/>
              </w:rPr>
              <w:t xml:space="preserve"> to reporting </w:t>
            </w:r>
            <w:proofErr w:type="gramStart"/>
            <w:r w:rsidRPr="008A168A">
              <w:rPr>
                <w:sz w:val="20"/>
                <w:szCs w:val="20"/>
              </w:rPr>
              <w:t>currency</w:t>
            </w:r>
            <w:proofErr w:type="gramEnd"/>
          </w:p>
          <w:p w14:paraId="2549CD28" w14:textId="77777777" w:rsidR="003A5230" w:rsidRPr="008A168A" w:rsidRDefault="003A5230" w:rsidP="002C34A9">
            <w:pPr>
              <w:spacing w:line="276" w:lineRule="auto"/>
              <w:rPr>
                <w:sz w:val="20"/>
                <w:szCs w:val="20"/>
              </w:rPr>
            </w:pPr>
            <w:proofErr w:type="gramStart"/>
            <w:r w:rsidRPr="008A168A">
              <w:rPr>
                <w:sz w:val="20"/>
                <w:szCs w:val="20"/>
              </w:rPr>
              <w:t xml:space="preserve">6.6 </w:t>
            </w:r>
            <w:r>
              <w:rPr>
                <w:bCs/>
                <w:sz w:val="20"/>
                <w:szCs w:val="20"/>
              </w:rPr>
              <w:t xml:space="preserve"> Disclosure</w:t>
            </w:r>
            <w:proofErr w:type="gramEnd"/>
            <w:r>
              <w:rPr>
                <w:bCs/>
                <w:sz w:val="20"/>
                <w:szCs w:val="20"/>
              </w:rPr>
              <w:t xml:space="preserve"> for</w:t>
            </w:r>
            <w:r w:rsidRPr="008A168A">
              <w:rPr>
                <w:sz w:val="20"/>
                <w:szCs w:val="20"/>
              </w:rPr>
              <w:t xml:space="preserve">  exchange rate differences</w:t>
            </w:r>
          </w:p>
          <w:p w14:paraId="1B50380C" w14:textId="77777777" w:rsidR="003A5230" w:rsidRPr="00492D29" w:rsidRDefault="003A5230" w:rsidP="002C34A9">
            <w:pPr>
              <w:spacing w:line="276" w:lineRule="auto"/>
              <w:rPr>
                <w:b/>
                <w:bCs/>
                <w:sz w:val="20"/>
                <w:szCs w:val="20"/>
              </w:rPr>
            </w:pPr>
            <w:r w:rsidRPr="008A168A">
              <w:rPr>
                <w:sz w:val="20"/>
                <w:szCs w:val="20"/>
              </w:rPr>
              <w:t>6.7 Compare IAS 21 and VAS 10</w:t>
            </w:r>
          </w:p>
        </w:tc>
        <w:tc>
          <w:tcPr>
            <w:tcW w:w="258" w:type="pct"/>
            <w:tcBorders>
              <w:top w:val="single" w:sz="4" w:space="0" w:color="auto"/>
              <w:left w:val="single" w:sz="4" w:space="0" w:color="auto"/>
              <w:bottom w:val="single" w:sz="4" w:space="0" w:color="auto"/>
              <w:right w:val="single" w:sz="4" w:space="0" w:color="auto"/>
            </w:tcBorders>
          </w:tcPr>
          <w:p w14:paraId="6F82E6E5" w14:textId="77777777" w:rsidR="003A5230" w:rsidRPr="00492D29" w:rsidRDefault="003A5230" w:rsidP="002C34A9">
            <w:pPr>
              <w:tabs>
                <w:tab w:val="left" w:pos="284"/>
              </w:tabs>
              <w:spacing w:line="276" w:lineRule="auto"/>
              <w:jc w:val="center"/>
              <w:rPr>
                <w:sz w:val="20"/>
                <w:szCs w:val="20"/>
              </w:rPr>
            </w:pPr>
            <w:r w:rsidRPr="00492D29">
              <w:rPr>
                <w:bCs/>
                <w:sz w:val="20"/>
                <w:szCs w:val="20"/>
              </w:rPr>
              <w:t>CLO2</w:t>
            </w:r>
          </w:p>
        </w:tc>
        <w:tc>
          <w:tcPr>
            <w:tcW w:w="452" w:type="pct"/>
            <w:tcBorders>
              <w:top w:val="single" w:sz="4" w:space="0" w:color="auto"/>
              <w:left w:val="single" w:sz="4" w:space="0" w:color="auto"/>
              <w:bottom w:val="single" w:sz="4" w:space="0" w:color="auto"/>
              <w:right w:val="single" w:sz="4" w:space="0" w:color="auto"/>
            </w:tcBorders>
          </w:tcPr>
          <w:p w14:paraId="0BE0C46C" w14:textId="77777777" w:rsidR="003A5230" w:rsidRPr="00492D29" w:rsidRDefault="003A5230" w:rsidP="002C34A9">
            <w:pPr>
              <w:tabs>
                <w:tab w:val="left" w:pos="284"/>
              </w:tabs>
              <w:spacing w:line="276" w:lineRule="auto"/>
              <w:rPr>
                <w:sz w:val="20"/>
                <w:szCs w:val="20"/>
              </w:rPr>
            </w:pPr>
            <w:r>
              <w:rPr>
                <w:bCs/>
                <w:sz w:val="20"/>
                <w:szCs w:val="20"/>
              </w:rPr>
              <w:t>Pre-attempt with</w:t>
            </w:r>
            <w:r w:rsidRPr="00492D29">
              <w:rPr>
                <w:bCs/>
                <w:sz w:val="20"/>
                <w:szCs w:val="20"/>
              </w:rPr>
              <w:t xml:space="preserve"> IAS 21 </w:t>
            </w:r>
            <w:r>
              <w:rPr>
                <w:bCs/>
                <w:sz w:val="20"/>
                <w:szCs w:val="20"/>
              </w:rPr>
              <w:t>reading material</w:t>
            </w:r>
            <w:r w:rsidRPr="00492D29">
              <w:rPr>
                <w:bCs/>
                <w:sz w:val="20"/>
                <w:szCs w:val="20"/>
              </w:rPr>
              <w:t xml:space="preserve"> [1] </w:t>
            </w:r>
            <w:r>
              <w:rPr>
                <w:bCs/>
                <w:sz w:val="20"/>
                <w:szCs w:val="20"/>
              </w:rPr>
              <w:t>and</w:t>
            </w:r>
            <w:r w:rsidRPr="00492D29">
              <w:rPr>
                <w:bCs/>
                <w:sz w:val="20"/>
                <w:szCs w:val="20"/>
              </w:rPr>
              <w:t xml:space="preserve"> </w:t>
            </w:r>
            <w:r>
              <w:rPr>
                <w:bCs/>
                <w:sz w:val="20"/>
                <w:szCs w:val="20"/>
              </w:rPr>
              <w:t>Chapter</w:t>
            </w:r>
            <w:r w:rsidRPr="00492D29">
              <w:rPr>
                <w:bCs/>
                <w:sz w:val="20"/>
                <w:szCs w:val="20"/>
              </w:rPr>
              <w:t xml:space="preserve"> 23 </w:t>
            </w:r>
            <w:r>
              <w:rPr>
                <w:bCs/>
                <w:sz w:val="20"/>
                <w:szCs w:val="20"/>
              </w:rPr>
              <w:t>reading material</w:t>
            </w:r>
            <w:r w:rsidRPr="00492D29">
              <w:rPr>
                <w:bCs/>
                <w:sz w:val="20"/>
                <w:szCs w:val="20"/>
              </w:rPr>
              <w:t xml:space="preserve"> [2].</w:t>
            </w:r>
          </w:p>
        </w:tc>
        <w:tc>
          <w:tcPr>
            <w:tcW w:w="283" w:type="pct"/>
            <w:tcBorders>
              <w:top w:val="single" w:sz="4" w:space="0" w:color="auto"/>
              <w:left w:val="single" w:sz="4" w:space="0" w:color="auto"/>
              <w:bottom w:val="single" w:sz="4" w:space="0" w:color="auto"/>
              <w:right w:val="single" w:sz="4" w:space="0" w:color="auto"/>
            </w:tcBorders>
          </w:tcPr>
          <w:p w14:paraId="48DC25FF" w14:textId="77777777" w:rsidR="003A5230" w:rsidRPr="00492D29" w:rsidRDefault="003A5230" w:rsidP="002C34A9">
            <w:pPr>
              <w:tabs>
                <w:tab w:val="left" w:pos="284"/>
              </w:tabs>
              <w:spacing w:line="276" w:lineRule="auto"/>
              <w:jc w:val="center"/>
              <w:rPr>
                <w:sz w:val="20"/>
                <w:szCs w:val="20"/>
              </w:rPr>
            </w:pPr>
            <w:r w:rsidRPr="00492D29">
              <w:rPr>
                <w:bCs/>
                <w:sz w:val="20"/>
                <w:szCs w:val="20"/>
              </w:rPr>
              <w:t>13</w:t>
            </w:r>
          </w:p>
        </w:tc>
        <w:tc>
          <w:tcPr>
            <w:tcW w:w="649" w:type="pct"/>
            <w:tcBorders>
              <w:top w:val="single" w:sz="4" w:space="0" w:color="auto"/>
              <w:left w:val="single" w:sz="4" w:space="0" w:color="auto"/>
              <w:bottom w:val="single" w:sz="4" w:space="0" w:color="auto"/>
              <w:right w:val="single" w:sz="4" w:space="0" w:color="auto"/>
            </w:tcBorders>
          </w:tcPr>
          <w:p w14:paraId="40AA7B68" w14:textId="77777777" w:rsidR="003A5230" w:rsidRPr="00492D29" w:rsidRDefault="003A5230" w:rsidP="002C34A9">
            <w:pPr>
              <w:tabs>
                <w:tab w:val="left" w:pos="284"/>
              </w:tabs>
              <w:spacing w:line="276" w:lineRule="auto"/>
              <w:rPr>
                <w:bCs/>
                <w:sz w:val="20"/>
                <w:szCs w:val="20"/>
              </w:rPr>
            </w:pPr>
            <w:r>
              <w:rPr>
                <w:bCs/>
                <w:sz w:val="20"/>
                <w:szCs w:val="20"/>
              </w:rPr>
              <w:t xml:space="preserve">Mid-term test </w:t>
            </w:r>
          </w:p>
          <w:p w14:paraId="674D2177" w14:textId="77777777" w:rsidR="003A5230" w:rsidRPr="00492D29" w:rsidRDefault="003A5230" w:rsidP="002C34A9">
            <w:pPr>
              <w:tabs>
                <w:tab w:val="left" w:pos="284"/>
              </w:tabs>
              <w:spacing w:line="276" w:lineRule="auto"/>
              <w:rPr>
                <w:bCs/>
                <w:sz w:val="20"/>
                <w:szCs w:val="20"/>
              </w:rPr>
            </w:pPr>
            <w:r w:rsidRPr="00492D29">
              <w:rPr>
                <w:bCs/>
                <w:sz w:val="20"/>
                <w:szCs w:val="20"/>
              </w:rPr>
              <w:t>&amp;</w:t>
            </w:r>
          </w:p>
          <w:p w14:paraId="1509C686" w14:textId="77777777" w:rsidR="003A5230" w:rsidRPr="00492D29" w:rsidRDefault="003A5230" w:rsidP="002C34A9">
            <w:pPr>
              <w:tabs>
                <w:tab w:val="left" w:pos="284"/>
              </w:tabs>
              <w:spacing w:line="276" w:lineRule="auto"/>
              <w:rPr>
                <w:bCs/>
                <w:sz w:val="20"/>
                <w:szCs w:val="20"/>
              </w:rPr>
            </w:pPr>
            <w:r>
              <w:rPr>
                <w:bCs/>
                <w:sz w:val="20"/>
                <w:szCs w:val="20"/>
              </w:rPr>
              <w:t>Theory for</w:t>
            </w:r>
            <w:r w:rsidRPr="00492D29">
              <w:rPr>
                <w:bCs/>
                <w:sz w:val="20"/>
                <w:szCs w:val="20"/>
              </w:rPr>
              <w:t xml:space="preserve"> </w:t>
            </w:r>
            <w:r>
              <w:rPr>
                <w:bCs/>
                <w:sz w:val="20"/>
                <w:szCs w:val="20"/>
              </w:rPr>
              <w:t>Chapter</w:t>
            </w:r>
            <w:r w:rsidRPr="00492D29">
              <w:rPr>
                <w:bCs/>
                <w:sz w:val="20"/>
                <w:szCs w:val="20"/>
              </w:rPr>
              <w:t xml:space="preserve"> 6</w:t>
            </w:r>
          </w:p>
          <w:p w14:paraId="3311B28F" w14:textId="77777777" w:rsidR="003A5230" w:rsidRPr="00492D29" w:rsidRDefault="003A5230" w:rsidP="002C34A9">
            <w:pPr>
              <w:tabs>
                <w:tab w:val="left" w:pos="284"/>
              </w:tabs>
              <w:spacing w:line="276" w:lineRule="auto"/>
              <w:rPr>
                <w:bCs/>
                <w:sz w:val="20"/>
                <w:szCs w:val="20"/>
              </w:rPr>
            </w:pPr>
            <w:r w:rsidRPr="00492D29">
              <w:rPr>
                <w:bCs/>
                <w:sz w:val="20"/>
                <w:szCs w:val="20"/>
              </w:rPr>
              <w:t>&amp;</w:t>
            </w:r>
          </w:p>
          <w:p w14:paraId="48FBF469" w14:textId="77777777" w:rsidR="003A5230" w:rsidRPr="00492D29" w:rsidRDefault="003A5230" w:rsidP="002C34A9">
            <w:pPr>
              <w:pStyle w:val="ListParagraph"/>
              <w:tabs>
                <w:tab w:val="left" w:pos="1134"/>
              </w:tabs>
              <w:spacing w:line="276" w:lineRule="auto"/>
              <w:ind w:left="0"/>
              <w:rPr>
                <w:sz w:val="20"/>
                <w:szCs w:val="20"/>
              </w:rPr>
            </w:pPr>
            <w:r>
              <w:rPr>
                <w:bCs/>
                <w:sz w:val="20"/>
                <w:szCs w:val="20"/>
              </w:rPr>
              <w:t>Multiple-choice type questions</w:t>
            </w:r>
            <w:r w:rsidRPr="00492D29">
              <w:rPr>
                <w:bCs/>
                <w:sz w:val="20"/>
                <w:szCs w:val="20"/>
              </w:rPr>
              <w:t xml:space="preserve"> [BTTN06]</w:t>
            </w:r>
          </w:p>
        </w:tc>
        <w:tc>
          <w:tcPr>
            <w:tcW w:w="311" w:type="pct"/>
            <w:tcBorders>
              <w:top w:val="single" w:sz="4" w:space="0" w:color="auto"/>
              <w:left w:val="single" w:sz="4" w:space="0" w:color="auto"/>
              <w:bottom w:val="single" w:sz="4" w:space="0" w:color="auto"/>
              <w:right w:val="single" w:sz="4" w:space="0" w:color="auto"/>
            </w:tcBorders>
          </w:tcPr>
          <w:p w14:paraId="04DC3F88" w14:textId="77777777" w:rsidR="003A5230" w:rsidRPr="00492D29" w:rsidRDefault="003A5230" w:rsidP="002C34A9">
            <w:pPr>
              <w:tabs>
                <w:tab w:val="left" w:pos="284"/>
              </w:tabs>
              <w:spacing w:line="276" w:lineRule="auto"/>
              <w:jc w:val="center"/>
              <w:rPr>
                <w:sz w:val="20"/>
                <w:szCs w:val="20"/>
              </w:rPr>
            </w:pPr>
            <w:r w:rsidRPr="00492D29">
              <w:rPr>
                <w:sz w:val="20"/>
                <w:szCs w:val="20"/>
              </w:rPr>
              <w:t>5</w:t>
            </w:r>
          </w:p>
        </w:tc>
        <w:tc>
          <w:tcPr>
            <w:tcW w:w="311" w:type="pct"/>
            <w:tcBorders>
              <w:top w:val="single" w:sz="4" w:space="0" w:color="auto"/>
              <w:left w:val="single" w:sz="4" w:space="0" w:color="auto"/>
              <w:bottom w:val="single" w:sz="4" w:space="0" w:color="auto"/>
              <w:right w:val="single" w:sz="4" w:space="0" w:color="auto"/>
            </w:tcBorders>
          </w:tcPr>
          <w:p w14:paraId="107E00A7"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tcPr>
          <w:p w14:paraId="4CEBBBA4"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tcPr>
          <w:p w14:paraId="0A8A6C88" w14:textId="77777777" w:rsidR="003A5230" w:rsidRPr="00492D29" w:rsidRDefault="003A5230" w:rsidP="002C34A9">
            <w:pPr>
              <w:spacing w:line="276" w:lineRule="auto"/>
              <w:rPr>
                <w:sz w:val="20"/>
                <w:szCs w:val="20"/>
              </w:rPr>
            </w:pPr>
            <w:r>
              <w:rPr>
                <w:sz w:val="20"/>
                <w:szCs w:val="20"/>
              </w:rPr>
              <w:t>Watch video</w:t>
            </w:r>
            <w:r w:rsidRPr="00492D29">
              <w:rPr>
                <w:sz w:val="20"/>
                <w:szCs w:val="20"/>
              </w:rPr>
              <w:t xml:space="preserve"> [</w:t>
            </w:r>
            <w:r w:rsidRPr="00492D29">
              <w:rPr>
                <w:bCs/>
                <w:sz w:val="20"/>
                <w:szCs w:val="20"/>
              </w:rPr>
              <w:t>VD02]</w:t>
            </w:r>
          </w:p>
          <w:p w14:paraId="7B724ABC" w14:textId="77777777" w:rsidR="003A5230" w:rsidRPr="00492D29" w:rsidRDefault="003A5230" w:rsidP="002C34A9">
            <w:pPr>
              <w:tabs>
                <w:tab w:val="left" w:pos="284"/>
              </w:tabs>
              <w:spacing w:line="276" w:lineRule="auto"/>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6AAA0A60" w14:textId="77777777" w:rsidR="003A5230" w:rsidRPr="00492D29" w:rsidRDefault="003A5230" w:rsidP="002C34A9">
            <w:pPr>
              <w:tabs>
                <w:tab w:val="left" w:pos="284"/>
              </w:tabs>
              <w:spacing w:line="276" w:lineRule="auto"/>
              <w:jc w:val="center"/>
              <w:rPr>
                <w:sz w:val="20"/>
                <w:szCs w:val="20"/>
              </w:rPr>
            </w:pPr>
            <w:r w:rsidRPr="00492D29">
              <w:rPr>
                <w:sz w:val="20"/>
                <w:szCs w:val="20"/>
              </w:rPr>
              <w:t>1</w:t>
            </w:r>
          </w:p>
        </w:tc>
        <w:tc>
          <w:tcPr>
            <w:tcW w:w="310" w:type="pct"/>
            <w:tcBorders>
              <w:top w:val="single" w:sz="4" w:space="0" w:color="auto"/>
              <w:left w:val="single" w:sz="4" w:space="0" w:color="auto"/>
              <w:bottom w:val="single" w:sz="4" w:space="0" w:color="auto"/>
              <w:right w:val="single" w:sz="4" w:space="0" w:color="auto"/>
            </w:tcBorders>
          </w:tcPr>
          <w:p w14:paraId="185CFD4A" w14:textId="77777777" w:rsidR="003A5230" w:rsidRPr="00492D29" w:rsidRDefault="003A5230" w:rsidP="002C34A9">
            <w:pPr>
              <w:tabs>
                <w:tab w:val="left" w:pos="284"/>
              </w:tabs>
              <w:spacing w:line="276" w:lineRule="auto"/>
              <w:jc w:val="center"/>
              <w:rPr>
                <w:sz w:val="20"/>
                <w:szCs w:val="20"/>
              </w:rPr>
            </w:pPr>
            <w:r w:rsidRPr="00492D29">
              <w:rPr>
                <w:sz w:val="20"/>
                <w:szCs w:val="20"/>
              </w:rPr>
              <w:t>A1.1</w:t>
            </w:r>
          </w:p>
        </w:tc>
        <w:tc>
          <w:tcPr>
            <w:tcW w:w="340" w:type="pct"/>
            <w:tcBorders>
              <w:top w:val="single" w:sz="4" w:space="0" w:color="auto"/>
              <w:left w:val="single" w:sz="4" w:space="0" w:color="auto"/>
              <w:bottom w:val="single" w:sz="4" w:space="0" w:color="auto"/>
              <w:right w:val="single" w:sz="4" w:space="0" w:color="auto"/>
            </w:tcBorders>
          </w:tcPr>
          <w:p w14:paraId="426DAF63" w14:textId="77777777" w:rsidR="003A5230" w:rsidRPr="00492D29" w:rsidRDefault="003A5230" w:rsidP="002C34A9">
            <w:pPr>
              <w:spacing w:line="276" w:lineRule="auto"/>
              <w:jc w:val="center"/>
              <w:rPr>
                <w:sz w:val="20"/>
                <w:szCs w:val="20"/>
              </w:rPr>
            </w:pPr>
            <w:r w:rsidRPr="00492D29">
              <w:rPr>
                <w:sz w:val="20"/>
                <w:szCs w:val="20"/>
              </w:rPr>
              <w:t>[1]</w:t>
            </w:r>
          </w:p>
          <w:p w14:paraId="04EE48F4" w14:textId="77777777" w:rsidR="003A5230" w:rsidRPr="00492D29" w:rsidRDefault="003A5230" w:rsidP="002C34A9">
            <w:pPr>
              <w:spacing w:line="276" w:lineRule="auto"/>
              <w:jc w:val="center"/>
              <w:rPr>
                <w:sz w:val="20"/>
                <w:szCs w:val="20"/>
              </w:rPr>
            </w:pPr>
            <w:r w:rsidRPr="00492D29">
              <w:rPr>
                <w:sz w:val="20"/>
                <w:szCs w:val="20"/>
              </w:rPr>
              <w:t>[2]</w:t>
            </w:r>
          </w:p>
        </w:tc>
      </w:tr>
      <w:tr w:rsidR="003A5230" w:rsidRPr="00492D29" w14:paraId="18139C18" w14:textId="77777777" w:rsidTr="002C34A9">
        <w:tc>
          <w:tcPr>
            <w:tcW w:w="280" w:type="pct"/>
            <w:tcBorders>
              <w:top w:val="single" w:sz="4" w:space="0" w:color="auto"/>
              <w:left w:val="single" w:sz="4" w:space="0" w:color="auto"/>
              <w:bottom w:val="single" w:sz="4" w:space="0" w:color="auto"/>
              <w:right w:val="single" w:sz="4" w:space="0" w:color="auto"/>
            </w:tcBorders>
            <w:vAlign w:val="center"/>
          </w:tcPr>
          <w:p w14:paraId="4C7901A6" w14:textId="77777777" w:rsidR="003A5230" w:rsidRPr="00492D29" w:rsidRDefault="003A5230" w:rsidP="002C34A9">
            <w:pPr>
              <w:tabs>
                <w:tab w:val="left" w:pos="284"/>
              </w:tabs>
              <w:spacing w:line="276" w:lineRule="auto"/>
              <w:jc w:val="center"/>
              <w:rPr>
                <w:sz w:val="20"/>
                <w:szCs w:val="20"/>
              </w:rPr>
            </w:pPr>
            <w:r w:rsidRPr="00492D29">
              <w:rPr>
                <w:sz w:val="20"/>
                <w:szCs w:val="20"/>
              </w:rPr>
              <w:t>8</w:t>
            </w:r>
          </w:p>
        </w:tc>
        <w:tc>
          <w:tcPr>
            <w:tcW w:w="788" w:type="pct"/>
            <w:tcBorders>
              <w:top w:val="single" w:sz="4" w:space="0" w:color="auto"/>
              <w:left w:val="single" w:sz="4" w:space="0" w:color="auto"/>
              <w:bottom w:val="single" w:sz="4" w:space="0" w:color="auto"/>
              <w:right w:val="single" w:sz="4" w:space="0" w:color="auto"/>
            </w:tcBorders>
          </w:tcPr>
          <w:p w14:paraId="59412A40" w14:textId="77777777" w:rsidR="003A5230" w:rsidRPr="008A168A" w:rsidRDefault="003A5230" w:rsidP="002C34A9">
            <w:pPr>
              <w:tabs>
                <w:tab w:val="left" w:pos="284"/>
              </w:tabs>
              <w:spacing w:line="276" w:lineRule="auto"/>
              <w:rPr>
                <w:sz w:val="20"/>
                <w:szCs w:val="20"/>
              </w:rPr>
            </w:pPr>
            <w:r w:rsidRPr="008A168A">
              <w:rPr>
                <w:sz w:val="20"/>
                <w:szCs w:val="20"/>
              </w:rPr>
              <w:t>Chapter 7: Corporate income tax</w:t>
            </w:r>
          </w:p>
          <w:p w14:paraId="33FEB723" w14:textId="77777777" w:rsidR="003A5230" w:rsidRPr="008A168A" w:rsidRDefault="003A5230" w:rsidP="002C34A9">
            <w:pPr>
              <w:tabs>
                <w:tab w:val="left" w:pos="284"/>
              </w:tabs>
              <w:spacing w:line="276" w:lineRule="auto"/>
              <w:rPr>
                <w:sz w:val="20"/>
                <w:szCs w:val="20"/>
              </w:rPr>
            </w:pPr>
            <w:r w:rsidRPr="008A168A">
              <w:rPr>
                <w:sz w:val="20"/>
                <w:szCs w:val="20"/>
              </w:rPr>
              <w:t>7.1 Definitions in IAS 12</w:t>
            </w:r>
          </w:p>
          <w:p w14:paraId="4DC4840B" w14:textId="77777777" w:rsidR="003A5230" w:rsidRPr="008A168A" w:rsidRDefault="003A5230" w:rsidP="002C34A9">
            <w:pPr>
              <w:tabs>
                <w:tab w:val="left" w:pos="284"/>
              </w:tabs>
              <w:spacing w:line="276" w:lineRule="auto"/>
              <w:rPr>
                <w:sz w:val="20"/>
                <w:szCs w:val="20"/>
              </w:rPr>
            </w:pPr>
            <w:r w:rsidRPr="008A168A">
              <w:rPr>
                <w:sz w:val="20"/>
                <w:szCs w:val="20"/>
              </w:rPr>
              <w:t>7.2 Tax bas</w:t>
            </w:r>
            <w:r>
              <w:rPr>
                <w:sz w:val="20"/>
                <w:szCs w:val="20"/>
              </w:rPr>
              <w:t>e</w:t>
            </w:r>
          </w:p>
          <w:p w14:paraId="070A7B08" w14:textId="77777777" w:rsidR="003A5230" w:rsidRPr="008A168A" w:rsidRDefault="003A5230" w:rsidP="002C34A9">
            <w:pPr>
              <w:tabs>
                <w:tab w:val="left" w:pos="284"/>
              </w:tabs>
              <w:spacing w:line="276" w:lineRule="auto"/>
              <w:rPr>
                <w:sz w:val="20"/>
                <w:szCs w:val="20"/>
              </w:rPr>
            </w:pPr>
            <w:r w:rsidRPr="008A168A">
              <w:rPr>
                <w:sz w:val="20"/>
                <w:szCs w:val="20"/>
              </w:rPr>
              <w:t>7.3 Temporary differences</w:t>
            </w:r>
          </w:p>
          <w:p w14:paraId="381E9E00" w14:textId="77777777" w:rsidR="003A5230" w:rsidRPr="008A168A" w:rsidRDefault="003A5230" w:rsidP="002C34A9">
            <w:pPr>
              <w:tabs>
                <w:tab w:val="left" w:pos="284"/>
              </w:tabs>
              <w:spacing w:line="276" w:lineRule="auto"/>
              <w:rPr>
                <w:sz w:val="20"/>
                <w:szCs w:val="20"/>
              </w:rPr>
            </w:pPr>
            <w:r w:rsidRPr="008A168A">
              <w:rPr>
                <w:sz w:val="20"/>
                <w:szCs w:val="20"/>
              </w:rPr>
              <w:t>7.4 Current taxes</w:t>
            </w:r>
          </w:p>
          <w:p w14:paraId="09A03368" w14:textId="77777777" w:rsidR="003A5230" w:rsidRPr="008A168A" w:rsidRDefault="003A5230" w:rsidP="002C34A9">
            <w:pPr>
              <w:tabs>
                <w:tab w:val="left" w:pos="284"/>
              </w:tabs>
              <w:spacing w:line="276" w:lineRule="auto"/>
              <w:rPr>
                <w:sz w:val="20"/>
                <w:szCs w:val="20"/>
              </w:rPr>
            </w:pPr>
            <w:r w:rsidRPr="008A168A">
              <w:rPr>
                <w:sz w:val="20"/>
                <w:szCs w:val="20"/>
              </w:rPr>
              <w:t>7.5 Deferred taxes</w:t>
            </w:r>
          </w:p>
          <w:p w14:paraId="61E0C23E" w14:textId="77777777" w:rsidR="003A5230" w:rsidRPr="008A168A" w:rsidRDefault="003A5230" w:rsidP="002C34A9">
            <w:pPr>
              <w:tabs>
                <w:tab w:val="left" w:pos="284"/>
              </w:tabs>
              <w:spacing w:line="276" w:lineRule="auto"/>
              <w:rPr>
                <w:sz w:val="20"/>
                <w:szCs w:val="20"/>
              </w:rPr>
            </w:pPr>
            <w:proofErr w:type="gramStart"/>
            <w:r w:rsidRPr="008A168A">
              <w:rPr>
                <w:sz w:val="20"/>
                <w:szCs w:val="20"/>
              </w:rPr>
              <w:t xml:space="preserve">7.6 </w:t>
            </w:r>
            <w:r>
              <w:rPr>
                <w:bCs/>
                <w:sz w:val="20"/>
                <w:szCs w:val="20"/>
              </w:rPr>
              <w:t xml:space="preserve"> Disclosure</w:t>
            </w:r>
            <w:proofErr w:type="gramEnd"/>
            <w:r>
              <w:rPr>
                <w:bCs/>
                <w:sz w:val="20"/>
                <w:szCs w:val="20"/>
              </w:rPr>
              <w:t xml:space="preserve"> for</w:t>
            </w:r>
            <w:r w:rsidRPr="008A168A">
              <w:rPr>
                <w:sz w:val="20"/>
                <w:szCs w:val="20"/>
              </w:rPr>
              <w:t xml:space="preserve">  corporate income tax</w:t>
            </w:r>
          </w:p>
          <w:p w14:paraId="0688BDD6" w14:textId="77777777" w:rsidR="003A5230" w:rsidRPr="00492D29" w:rsidRDefault="003A5230" w:rsidP="002C34A9">
            <w:pPr>
              <w:tabs>
                <w:tab w:val="left" w:pos="284"/>
              </w:tabs>
              <w:spacing w:line="276" w:lineRule="auto"/>
              <w:rPr>
                <w:sz w:val="20"/>
                <w:szCs w:val="20"/>
              </w:rPr>
            </w:pPr>
            <w:r w:rsidRPr="008A168A">
              <w:rPr>
                <w:sz w:val="20"/>
                <w:szCs w:val="20"/>
              </w:rPr>
              <w:t>7.7 Compare IAS 12 and VAS 17</w:t>
            </w:r>
          </w:p>
        </w:tc>
        <w:tc>
          <w:tcPr>
            <w:tcW w:w="258" w:type="pct"/>
            <w:tcBorders>
              <w:top w:val="single" w:sz="4" w:space="0" w:color="auto"/>
              <w:left w:val="single" w:sz="4" w:space="0" w:color="auto"/>
              <w:bottom w:val="single" w:sz="4" w:space="0" w:color="auto"/>
              <w:right w:val="single" w:sz="4" w:space="0" w:color="auto"/>
            </w:tcBorders>
          </w:tcPr>
          <w:p w14:paraId="46E77124" w14:textId="77777777" w:rsidR="003A5230" w:rsidRPr="00492D29" w:rsidRDefault="003A5230" w:rsidP="002C34A9">
            <w:pPr>
              <w:spacing w:line="276" w:lineRule="auto"/>
              <w:jc w:val="center"/>
              <w:rPr>
                <w:bCs/>
                <w:sz w:val="20"/>
                <w:szCs w:val="20"/>
              </w:rPr>
            </w:pPr>
            <w:r w:rsidRPr="00492D29">
              <w:rPr>
                <w:bCs/>
                <w:sz w:val="20"/>
                <w:szCs w:val="20"/>
              </w:rPr>
              <w:t>CLO2</w:t>
            </w:r>
          </w:p>
          <w:p w14:paraId="37EC46F9" w14:textId="77777777" w:rsidR="003A5230" w:rsidRPr="00492D29" w:rsidRDefault="003A5230" w:rsidP="002C34A9">
            <w:pPr>
              <w:spacing w:line="276" w:lineRule="auto"/>
              <w:jc w:val="center"/>
              <w:rPr>
                <w:bCs/>
                <w:sz w:val="20"/>
                <w:szCs w:val="20"/>
              </w:rPr>
            </w:pPr>
            <w:r w:rsidRPr="00492D29">
              <w:rPr>
                <w:bCs/>
                <w:sz w:val="20"/>
                <w:szCs w:val="20"/>
              </w:rPr>
              <w:t>CLO3</w:t>
            </w:r>
          </w:p>
          <w:p w14:paraId="7E6B9093" w14:textId="77777777" w:rsidR="003A5230" w:rsidRPr="00492D29" w:rsidRDefault="003A5230" w:rsidP="002C34A9">
            <w:pPr>
              <w:tabs>
                <w:tab w:val="left" w:pos="284"/>
              </w:tabs>
              <w:spacing w:line="276" w:lineRule="auto"/>
              <w:jc w:val="center"/>
              <w:rPr>
                <w:sz w:val="20"/>
                <w:szCs w:val="20"/>
              </w:rPr>
            </w:pPr>
            <w:r w:rsidRPr="00492D29">
              <w:rPr>
                <w:bCs/>
                <w:sz w:val="20"/>
                <w:szCs w:val="20"/>
              </w:rPr>
              <w:t>CLO4</w:t>
            </w:r>
          </w:p>
        </w:tc>
        <w:tc>
          <w:tcPr>
            <w:tcW w:w="452" w:type="pct"/>
            <w:tcBorders>
              <w:top w:val="single" w:sz="4" w:space="0" w:color="auto"/>
              <w:left w:val="single" w:sz="4" w:space="0" w:color="auto"/>
              <w:bottom w:val="single" w:sz="4" w:space="0" w:color="auto"/>
              <w:right w:val="single" w:sz="4" w:space="0" w:color="auto"/>
            </w:tcBorders>
          </w:tcPr>
          <w:p w14:paraId="7F965A99" w14:textId="77777777" w:rsidR="003A5230" w:rsidRPr="00492D29" w:rsidRDefault="003A5230" w:rsidP="002C34A9">
            <w:pPr>
              <w:tabs>
                <w:tab w:val="left" w:pos="284"/>
              </w:tabs>
              <w:spacing w:line="276" w:lineRule="auto"/>
              <w:rPr>
                <w:bCs/>
                <w:sz w:val="20"/>
                <w:szCs w:val="20"/>
              </w:rPr>
            </w:pPr>
            <w:r>
              <w:rPr>
                <w:bCs/>
                <w:sz w:val="20"/>
                <w:szCs w:val="20"/>
              </w:rPr>
              <w:t>Pre-attempt with</w:t>
            </w:r>
            <w:r w:rsidRPr="00492D29">
              <w:rPr>
                <w:bCs/>
                <w:sz w:val="20"/>
                <w:szCs w:val="20"/>
              </w:rPr>
              <w:t xml:space="preserve"> IAS 12 </w:t>
            </w:r>
            <w:r>
              <w:rPr>
                <w:bCs/>
                <w:sz w:val="20"/>
                <w:szCs w:val="20"/>
              </w:rPr>
              <w:t>reading material</w:t>
            </w:r>
            <w:r w:rsidRPr="00492D29">
              <w:rPr>
                <w:bCs/>
                <w:sz w:val="20"/>
                <w:szCs w:val="20"/>
              </w:rPr>
              <w:t xml:space="preserve"> [1] </w:t>
            </w:r>
            <w:r>
              <w:rPr>
                <w:bCs/>
                <w:sz w:val="20"/>
                <w:szCs w:val="20"/>
              </w:rPr>
              <w:t>and</w:t>
            </w:r>
            <w:r w:rsidRPr="00492D29">
              <w:rPr>
                <w:bCs/>
                <w:sz w:val="20"/>
                <w:szCs w:val="20"/>
              </w:rPr>
              <w:t xml:space="preserve"> </w:t>
            </w:r>
            <w:r>
              <w:rPr>
                <w:bCs/>
                <w:sz w:val="20"/>
                <w:szCs w:val="20"/>
              </w:rPr>
              <w:t>Chapter</w:t>
            </w:r>
            <w:r w:rsidRPr="00492D29">
              <w:rPr>
                <w:bCs/>
                <w:sz w:val="20"/>
                <w:szCs w:val="20"/>
              </w:rPr>
              <w:t xml:space="preserve"> 26 </w:t>
            </w:r>
            <w:r>
              <w:rPr>
                <w:bCs/>
                <w:sz w:val="20"/>
                <w:szCs w:val="20"/>
              </w:rPr>
              <w:t>reading material</w:t>
            </w:r>
            <w:r w:rsidRPr="00492D29">
              <w:rPr>
                <w:bCs/>
                <w:sz w:val="20"/>
                <w:szCs w:val="20"/>
              </w:rPr>
              <w:t xml:space="preserve"> [2].</w:t>
            </w:r>
          </w:p>
          <w:p w14:paraId="461EA1E2" w14:textId="77777777" w:rsidR="003A5230" w:rsidRPr="00492D29" w:rsidRDefault="003A5230" w:rsidP="002C34A9">
            <w:pPr>
              <w:tabs>
                <w:tab w:val="left" w:pos="284"/>
              </w:tabs>
              <w:spacing w:line="276" w:lineRule="auto"/>
              <w:rPr>
                <w:bCs/>
                <w:sz w:val="20"/>
                <w:szCs w:val="20"/>
              </w:rPr>
            </w:pPr>
            <w:r w:rsidRPr="00492D29">
              <w:rPr>
                <w:bCs/>
                <w:sz w:val="20"/>
                <w:szCs w:val="20"/>
              </w:rPr>
              <w:t>&amp;</w:t>
            </w:r>
          </w:p>
          <w:p w14:paraId="20353026" w14:textId="77777777" w:rsidR="003A5230" w:rsidRPr="00492D29" w:rsidRDefault="003A5230" w:rsidP="002C34A9">
            <w:pPr>
              <w:tabs>
                <w:tab w:val="left" w:pos="284"/>
              </w:tabs>
              <w:spacing w:line="276" w:lineRule="auto"/>
              <w:rPr>
                <w:sz w:val="20"/>
                <w:szCs w:val="20"/>
              </w:rPr>
            </w:pPr>
            <w:r>
              <w:rPr>
                <w:sz w:val="20"/>
                <w:szCs w:val="20"/>
              </w:rPr>
              <w:t>Revision</w:t>
            </w:r>
          </w:p>
        </w:tc>
        <w:tc>
          <w:tcPr>
            <w:tcW w:w="283" w:type="pct"/>
            <w:tcBorders>
              <w:top w:val="single" w:sz="4" w:space="0" w:color="auto"/>
              <w:left w:val="single" w:sz="4" w:space="0" w:color="auto"/>
              <w:bottom w:val="single" w:sz="4" w:space="0" w:color="auto"/>
              <w:right w:val="single" w:sz="4" w:space="0" w:color="auto"/>
            </w:tcBorders>
          </w:tcPr>
          <w:p w14:paraId="3384DB80" w14:textId="77777777" w:rsidR="003A5230" w:rsidRPr="00492D29" w:rsidRDefault="003A5230" w:rsidP="002C34A9">
            <w:pPr>
              <w:tabs>
                <w:tab w:val="left" w:pos="284"/>
              </w:tabs>
              <w:spacing w:line="276" w:lineRule="auto"/>
              <w:jc w:val="center"/>
              <w:rPr>
                <w:sz w:val="20"/>
                <w:szCs w:val="20"/>
              </w:rPr>
            </w:pPr>
            <w:r w:rsidRPr="00492D29">
              <w:rPr>
                <w:bCs/>
                <w:sz w:val="20"/>
                <w:szCs w:val="20"/>
              </w:rPr>
              <w:t>13</w:t>
            </w:r>
          </w:p>
        </w:tc>
        <w:tc>
          <w:tcPr>
            <w:tcW w:w="649" w:type="pct"/>
            <w:tcBorders>
              <w:top w:val="single" w:sz="4" w:space="0" w:color="auto"/>
              <w:left w:val="single" w:sz="4" w:space="0" w:color="auto"/>
              <w:bottom w:val="single" w:sz="4" w:space="0" w:color="auto"/>
              <w:right w:val="single" w:sz="4" w:space="0" w:color="auto"/>
            </w:tcBorders>
          </w:tcPr>
          <w:p w14:paraId="0AE59219" w14:textId="77777777" w:rsidR="003A5230" w:rsidRPr="00492D29" w:rsidRDefault="003A5230" w:rsidP="002C34A9">
            <w:pPr>
              <w:spacing w:line="288" w:lineRule="auto"/>
              <w:contextualSpacing/>
              <w:rPr>
                <w:bCs/>
                <w:sz w:val="20"/>
                <w:szCs w:val="20"/>
              </w:rPr>
            </w:pPr>
            <w:r>
              <w:rPr>
                <w:bCs/>
                <w:sz w:val="20"/>
                <w:szCs w:val="20"/>
              </w:rPr>
              <w:t>Theory for</w:t>
            </w:r>
            <w:r w:rsidRPr="00492D29">
              <w:rPr>
                <w:bCs/>
                <w:sz w:val="20"/>
                <w:szCs w:val="20"/>
              </w:rPr>
              <w:t xml:space="preserve"> </w:t>
            </w:r>
            <w:r>
              <w:rPr>
                <w:bCs/>
                <w:sz w:val="20"/>
                <w:szCs w:val="20"/>
              </w:rPr>
              <w:t>Chapter</w:t>
            </w:r>
            <w:r w:rsidRPr="00492D29">
              <w:rPr>
                <w:bCs/>
                <w:sz w:val="20"/>
                <w:szCs w:val="20"/>
              </w:rPr>
              <w:t xml:space="preserve"> 7 &amp; </w:t>
            </w:r>
            <w:r>
              <w:rPr>
                <w:bCs/>
                <w:sz w:val="20"/>
                <w:szCs w:val="20"/>
              </w:rPr>
              <w:t>Multiple-choice type questions</w:t>
            </w:r>
            <w:r w:rsidRPr="00492D29">
              <w:rPr>
                <w:bCs/>
                <w:sz w:val="20"/>
                <w:szCs w:val="20"/>
              </w:rPr>
              <w:t xml:space="preserve"> [BTTN07] </w:t>
            </w:r>
          </w:p>
          <w:p w14:paraId="24227F55" w14:textId="77777777" w:rsidR="003A5230" w:rsidRPr="00492D29" w:rsidRDefault="003A5230" w:rsidP="002C34A9">
            <w:pPr>
              <w:tabs>
                <w:tab w:val="left" w:pos="284"/>
              </w:tabs>
              <w:spacing w:line="276" w:lineRule="auto"/>
              <w:rPr>
                <w:sz w:val="20"/>
                <w:szCs w:val="20"/>
              </w:rPr>
            </w:pPr>
            <w:r>
              <w:rPr>
                <w:sz w:val="20"/>
                <w:szCs w:val="20"/>
              </w:rPr>
              <w:t>&amp;Revision</w:t>
            </w:r>
          </w:p>
        </w:tc>
        <w:tc>
          <w:tcPr>
            <w:tcW w:w="311" w:type="pct"/>
            <w:tcBorders>
              <w:top w:val="single" w:sz="4" w:space="0" w:color="auto"/>
              <w:left w:val="single" w:sz="4" w:space="0" w:color="auto"/>
              <w:bottom w:val="single" w:sz="4" w:space="0" w:color="auto"/>
              <w:right w:val="single" w:sz="4" w:space="0" w:color="auto"/>
            </w:tcBorders>
          </w:tcPr>
          <w:p w14:paraId="5A7BA6D6" w14:textId="77777777" w:rsidR="003A5230" w:rsidRPr="00492D29" w:rsidRDefault="003A5230" w:rsidP="002C34A9">
            <w:pPr>
              <w:tabs>
                <w:tab w:val="left" w:pos="284"/>
              </w:tabs>
              <w:spacing w:line="276" w:lineRule="auto"/>
              <w:jc w:val="center"/>
              <w:rPr>
                <w:sz w:val="20"/>
                <w:szCs w:val="20"/>
              </w:rPr>
            </w:pPr>
            <w:r w:rsidRPr="00492D29">
              <w:rPr>
                <w:sz w:val="20"/>
                <w:szCs w:val="20"/>
              </w:rPr>
              <w:t>5</w:t>
            </w:r>
          </w:p>
        </w:tc>
        <w:tc>
          <w:tcPr>
            <w:tcW w:w="311" w:type="pct"/>
            <w:tcBorders>
              <w:top w:val="single" w:sz="4" w:space="0" w:color="auto"/>
              <w:left w:val="single" w:sz="4" w:space="0" w:color="auto"/>
              <w:bottom w:val="single" w:sz="4" w:space="0" w:color="auto"/>
              <w:right w:val="single" w:sz="4" w:space="0" w:color="auto"/>
            </w:tcBorders>
          </w:tcPr>
          <w:p w14:paraId="54BC3A1B" w14:textId="77777777" w:rsidR="003A5230" w:rsidRPr="00492D29" w:rsidRDefault="003A5230" w:rsidP="002C34A9">
            <w:pPr>
              <w:tabs>
                <w:tab w:val="left" w:pos="284"/>
              </w:tabs>
              <w:spacing w:line="276" w:lineRule="auto"/>
              <w:jc w:val="both"/>
              <w:rPr>
                <w:sz w:val="20"/>
                <w:szCs w:val="20"/>
              </w:rPr>
            </w:pPr>
          </w:p>
        </w:tc>
        <w:tc>
          <w:tcPr>
            <w:tcW w:w="283" w:type="pct"/>
            <w:tcBorders>
              <w:top w:val="single" w:sz="4" w:space="0" w:color="auto"/>
              <w:left w:val="single" w:sz="4" w:space="0" w:color="auto"/>
              <w:bottom w:val="single" w:sz="4" w:space="0" w:color="auto"/>
              <w:right w:val="single" w:sz="4" w:space="0" w:color="auto"/>
            </w:tcBorders>
          </w:tcPr>
          <w:p w14:paraId="540DF9E5" w14:textId="77777777" w:rsidR="003A5230" w:rsidRPr="00492D29" w:rsidRDefault="003A5230" w:rsidP="002C34A9">
            <w:pPr>
              <w:tabs>
                <w:tab w:val="left" w:pos="284"/>
              </w:tabs>
              <w:spacing w:line="276" w:lineRule="auto"/>
              <w:jc w:val="both"/>
              <w:rPr>
                <w:sz w:val="20"/>
                <w:szCs w:val="20"/>
              </w:rPr>
            </w:pPr>
          </w:p>
        </w:tc>
        <w:tc>
          <w:tcPr>
            <w:tcW w:w="424" w:type="pct"/>
            <w:tcBorders>
              <w:top w:val="single" w:sz="4" w:space="0" w:color="auto"/>
              <w:left w:val="single" w:sz="4" w:space="0" w:color="auto"/>
              <w:bottom w:val="single" w:sz="4" w:space="0" w:color="auto"/>
              <w:right w:val="single" w:sz="4" w:space="0" w:color="auto"/>
            </w:tcBorders>
          </w:tcPr>
          <w:p w14:paraId="3738A919" w14:textId="77777777" w:rsidR="003A5230" w:rsidRPr="00492D29" w:rsidRDefault="003A5230" w:rsidP="002C34A9">
            <w:pPr>
              <w:tabs>
                <w:tab w:val="left" w:pos="284"/>
              </w:tabs>
              <w:spacing w:line="276" w:lineRule="auto"/>
              <w:rPr>
                <w:bCs/>
                <w:sz w:val="20"/>
                <w:szCs w:val="20"/>
              </w:rPr>
            </w:pPr>
            <w:r>
              <w:rPr>
                <w:bCs/>
                <w:sz w:val="20"/>
                <w:szCs w:val="20"/>
              </w:rPr>
              <w:t>Multiple-choice type questions</w:t>
            </w:r>
            <w:r w:rsidRPr="00492D29">
              <w:rPr>
                <w:bCs/>
                <w:sz w:val="20"/>
                <w:szCs w:val="20"/>
              </w:rPr>
              <w:t xml:space="preserve"> [</w:t>
            </w:r>
            <w:r w:rsidRPr="00492D29">
              <w:rPr>
                <w:sz w:val="20"/>
                <w:szCs w:val="20"/>
              </w:rPr>
              <w:t>A.1.1-TN03</w:t>
            </w:r>
            <w:r w:rsidRPr="00492D29">
              <w:rPr>
                <w:bCs/>
                <w:sz w:val="20"/>
                <w:szCs w:val="20"/>
              </w:rPr>
              <w:t>]</w:t>
            </w:r>
          </w:p>
        </w:tc>
        <w:tc>
          <w:tcPr>
            <w:tcW w:w="311" w:type="pct"/>
            <w:tcBorders>
              <w:top w:val="single" w:sz="4" w:space="0" w:color="auto"/>
              <w:left w:val="single" w:sz="4" w:space="0" w:color="auto"/>
              <w:bottom w:val="single" w:sz="4" w:space="0" w:color="auto"/>
              <w:right w:val="single" w:sz="4" w:space="0" w:color="auto"/>
            </w:tcBorders>
          </w:tcPr>
          <w:p w14:paraId="13BBF4EF" w14:textId="77777777" w:rsidR="003A5230" w:rsidRPr="00492D29" w:rsidRDefault="003A5230" w:rsidP="002C34A9">
            <w:pPr>
              <w:tabs>
                <w:tab w:val="left" w:pos="284"/>
              </w:tabs>
              <w:spacing w:line="276" w:lineRule="auto"/>
              <w:jc w:val="center"/>
              <w:rPr>
                <w:bCs/>
                <w:sz w:val="20"/>
                <w:szCs w:val="20"/>
              </w:rPr>
            </w:pPr>
            <w:r w:rsidRPr="00492D29">
              <w:rPr>
                <w:bCs/>
                <w:sz w:val="20"/>
                <w:szCs w:val="20"/>
              </w:rPr>
              <w:t>1</w:t>
            </w:r>
          </w:p>
        </w:tc>
        <w:tc>
          <w:tcPr>
            <w:tcW w:w="310" w:type="pct"/>
            <w:tcBorders>
              <w:top w:val="single" w:sz="4" w:space="0" w:color="auto"/>
              <w:left w:val="single" w:sz="4" w:space="0" w:color="auto"/>
              <w:bottom w:val="single" w:sz="4" w:space="0" w:color="auto"/>
              <w:right w:val="single" w:sz="4" w:space="0" w:color="auto"/>
            </w:tcBorders>
          </w:tcPr>
          <w:p w14:paraId="2CB027ED" w14:textId="77777777" w:rsidR="003A5230" w:rsidRPr="00492D29" w:rsidRDefault="003A5230" w:rsidP="002C34A9">
            <w:pPr>
              <w:tabs>
                <w:tab w:val="left" w:pos="284"/>
              </w:tabs>
              <w:spacing w:line="276" w:lineRule="auto"/>
              <w:jc w:val="center"/>
              <w:rPr>
                <w:bCs/>
                <w:sz w:val="20"/>
                <w:szCs w:val="20"/>
              </w:rPr>
            </w:pPr>
            <w:r w:rsidRPr="00492D29">
              <w:rPr>
                <w:bCs/>
                <w:sz w:val="20"/>
                <w:szCs w:val="20"/>
              </w:rPr>
              <w:t>A.1.1</w:t>
            </w:r>
          </w:p>
        </w:tc>
        <w:tc>
          <w:tcPr>
            <w:tcW w:w="340" w:type="pct"/>
            <w:tcBorders>
              <w:top w:val="single" w:sz="4" w:space="0" w:color="auto"/>
              <w:left w:val="single" w:sz="4" w:space="0" w:color="auto"/>
              <w:bottom w:val="single" w:sz="4" w:space="0" w:color="auto"/>
              <w:right w:val="single" w:sz="4" w:space="0" w:color="auto"/>
            </w:tcBorders>
          </w:tcPr>
          <w:p w14:paraId="7CF8844A" w14:textId="77777777" w:rsidR="003A5230" w:rsidRPr="00492D29" w:rsidRDefault="003A5230" w:rsidP="002C34A9">
            <w:pPr>
              <w:spacing w:line="276" w:lineRule="auto"/>
              <w:jc w:val="center"/>
              <w:rPr>
                <w:sz w:val="20"/>
                <w:szCs w:val="20"/>
              </w:rPr>
            </w:pPr>
            <w:r w:rsidRPr="00492D29">
              <w:rPr>
                <w:sz w:val="20"/>
                <w:szCs w:val="20"/>
              </w:rPr>
              <w:t>[1]</w:t>
            </w:r>
          </w:p>
          <w:p w14:paraId="64F7F8E0" w14:textId="77777777" w:rsidR="003A5230" w:rsidRPr="00492D29" w:rsidRDefault="003A5230" w:rsidP="002C34A9">
            <w:pPr>
              <w:tabs>
                <w:tab w:val="left" w:pos="284"/>
              </w:tabs>
              <w:spacing w:line="276" w:lineRule="auto"/>
              <w:jc w:val="center"/>
              <w:rPr>
                <w:sz w:val="20"/>
                <w:szCs w:val="20"/>
              </w:rPr>
            </w:pPr>
            <w:r w:rsidRPr="00492D29">
              <w:rPr>
                <w:sz w:val="20"/>
                <w:szCs w:val="20"/>
              </w:rPr>
              <w:t>[2]</w:t>
            </w:r>
          </w:p>
        </w:tc>
      </w:tr>
      <w:bookmarkEnd w:id="5"/>
      <w:tr w:rsidR="003A5230" w:rsidRPr="00492D29" w14:paraId="4E8BF67D" w14:textId="77777777" w:rsidTr="002C34A9">
        <w:trPr>
          <w:trHeight w:val="460"/>
        </w:trPr>
        <w:tc>
          <w:tcPr>
            <w:tcW w:w="1326" w:type="pct"/>
            <w:gridSpan w:val="3"/>
            <w:tcBorders>
              <w:top w:val="single" w:sz="4" w:space="0" w:color="auto"/>
              <w:left w:val="single" w:sz="4" w:space="0" w:color="auto"/>
              <w:bottom w:val="single" w:sz="4" w:space="0" w:color="auto"/>
              <w:right w:val="single" w:sz="4" w:space="0" w:color="auto"/>
            </w:tcBorders>
            <w:vAlign w:val="center"/>
          </w:tcPr>
          <w:p w14:paraId="4357FBB7" w14:textId="77777777" w:rsidR="003A5230" w:rsidRPr="00492D29" w:rsidRDefault="003A5230" w:rsidP="002C34A9">
            <w:pPr>
              <w:tabs>
                <w:tab w:val="left" w:pos="284"/>
              </w:tabs>
              <w:spacing w:line="276" w:lineRule="auto"/>
              <w:jc w:val="both"/>
              <w:rPr>
                <w:b/>
                <w:bCs/>
                <w:sz w:val="20"/>
                <w:szCs w:val="20"/>
              </w:rPr>
            </w:pPr>
            <w:r>
              <w:rPr>
                <w:b/>
                <w:bCs/>
                <w:sz w:val="20"/>
                <w:szCs w:val="20"/>
              </w:rPr>
              <w:lastRenderedPageBreak/>
              <w:t>Total</w:t>
            </w:r>
          </w:p>
        </w:tc>
        <w:tc>
          <w:tcPr>
            <w:tcW w:w="452" w:type="pct"/>
            <w:tcBorders>
              <w:top w:val="single" w:sz="4" w:space="0" w:color="auto"/>
              <w:left w:val="single" w:sz="4" w:space="0" w:color="auto"/>
              <w:bottom w:val="single" w:sz="4" w:space="0" w:color="auto"/>
              <w:right w:val="single" w:sz="4" w:space="0" w:color="auto"/>
            </w:tcBorders>
            <w:vAlign w:val="center"/>
          </w:tcPr>
          <w:p w14:paraId="216081C3"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X</w:t>
            </w:r>
          </w:p>
        </w:tc>
        <w:tc>
          <w:tcPr>
            <w:tcW w:w="283" w:type="pct"/>
            <w:tcBorders>
              <w:top w:val="single" w:sz="4" w:space="0" w:color="auto"/>
              <w:left w:val="single" w:sz="4" w:space="0" w:color="auto"/>
              <w:bottom w:val="single" w:sz="4" w:space="0" w:color="auto"/>
              <w:right w:val="single" w:sz="4" w:space="0" w:color="auto"/>
            </w:tcBorders>
            <w:vAlign w:val="center"/>
          </w:tcPr>
          <w:p w14:paraId="0E5EC6FF"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105</w:t>
            </w:r>
          </w:p>
        </w:tc>
        <w:tc>
          <w:tcPr>
            <w:tcW w:w="649" w:type="pct"/>
            <w:tcBorders>
              <w:top w:val="single" w:sz="4" w:space="0" w:color="auto"/>
              <w:left w:val="single" w:sz="4" w:space="0" w:color="auto"/>
              <w:bottom w:val="single" w:sz="4" w:space="0" w:color="auto"/>
              <w:right w:val="single" w:sz="4" w:space="0" w:color="auto"/>
            </w:tcBorders>
            <w:vAlign w:val="center"/>
          </w:tcPr>
          <w:p w14:paraId="6504DE1B"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X</w:t>
            </w:r>
          </w:p>
        </w:tc>
        <w:tc>
          <w:tcPr>
            <w:tcW w:w="311" w:type="pct"/>
            <w:tcBorders>
              <w:top w:val="single" w:sz="4" w:space="0" w:color="auto"/>
              <w:left w:val="single" w:sz="4" w:space="0" w:color="auto"/>
              <w:bottom w:val="single" w:sz="4" w:space="0" w:color="auto"/>
              <w:right w:val="single" w:sz="4" w:space="0" w:color="auto"/>
            </w:tcBorders>
            <w:vAlign w:val="center"/>
          </w:tcPr>
          <w:p w14:paraId="06C997DD"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39</w:t>
            </w:r>
          </w:p>
        </w:tc>
        <w:tc>
          <w:tcPr>
            <w:tcW w:w="311" w:type="pct"/>
            <w:tcBorders>
              <w:top w:val="single" w:sz="4" w:space="0" w:color="auto"/>
              <w:left w:val="single" w:sz="4" w:space="0" w:color="auto"/>
              <w:bottom w:val="single" w:sz="4" w:space="0" w:color="auto"/>
              <w:right w:val="single" w:sz="4" w:space="0" w:color="auto"/>
            </w:tcBorders>
            <w:vAlign w:val="center"/>
          </w:tcPr>
          <w:p w14:paraId="7ED3BBE5"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X</w:t>
            </w:r>
          </w:p>
        </w:tc>
        <w:tc>
          <w:tcPr>
            <w:tcW w:w="283" w:type="pct"/>
            <w:tcBorders>
              <w:top w:val="single" w:sz="4" w:space="0" w:color="auto"/>
              <w:left w:val="single" w:sz="4" w:space="0" w:color="auto"/>
              <w:bottom w:val="single" w:sz="4" w:space="0" w:color="auto"/>
              <w:right w:val="single" w:sz="4" w:space="0" w:color="auto"/>
            </w:tcBorders>
            <w:vAlign w:val="center"/>
          </w:tcPr>
          <w:p w14:paraId="1BDC2C64"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0</w:t>
            </w:r>
          </w:p>
        </w:tc>
        <w:tc>
          <w:tcPr>
            <w:tcW w:w="424" w:type="pct"/>
            <w:tcBorders>
              <w:top w:val="single" w:sz="4" w:space="0" w:color="auto"/>
              <w:left w:val="single" w:sz="4" w:space="0" w:color="auto"/>
              <w:bottom w:val="single" w:sz="4" w:space="0" w:color="auto"/>
              <w:right w:val="single" w:sz="4" w:space="0" w:color="auto"/>
            </w:tcBorders>
            <w:vAlign w:val="center"/>
          </w:tcPr>
          <w:p w14:paraId="689FB6E4"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X</w:t>
            </w:r>
          </w:p>
        </w:tc>
        <w:tc>
          <w:tcPr>
            <w:tcW w:w="311" w:type="pct"/>
            <w:tcBorders>
              <w:top w:val="single" w:sz="4" w:space="0" w:color="auto"/>
              <w:left w:val="single" w:sz="4" w:space="0" w:color="auto"/>
              <w:bottom w:val="single" w:sz="4" w:space="0" w:color="auto"/>
              <w:right w:val="single" w:sz="4" w:space="0" w:color="auto"/>
            </w:tcBorders>
            <w:vAlign w:val="center"/>
          </w:tcPr>
          <w:p w14:paraId="52383C5E" w14:textId="77777777" w:rsidR="003A5230" w:rsidRPr="00492D29" w:rsidRDefault="003A5230" w:rsidP="002C34A9">
            <w:pPr>
              <w:tabs>
                <w:tab w:val="left" w:pos="284"/>
              </w:tabs>
              <w:spacing w:line="276" w:lineRule="auto"/>
              <w:jc w:val="center"/>
              <w:rPr>
                <w:b/>
                <w:bCs/>
                <w:sz w:val="20"/>
                <w:szCs w:val="20"/>
              </w:rPr>
            </w:pPr>
            <w:r w:rsidRPr="00492D29">
              <w:rPr>
                <w:b/>
                <w:bCs/>
                <w:sz w:val="20"/>
                <w:szCs w:val="20"/>
              </w:rPr>
              <w:t>6</w:t>
            </w:r>
          </w:p>
        </w:tc>
        <w:tc>
          <w:tcPr>
            <w:tcW w:w="310" w:type="pct"/>
            <w:tcBorders>
              <w:top w:val="single" w:sz="4" w:space="0" w:color="auto"/>
              <w:left w:val="single" w:sz="4" w:space="0" w:color="auto"/>
              <w:bottom w:val="single" w:sz="4" w:space="0" w:color="auto"/>
              <w:right w:val="single" w:sz="4" w:space="0" w:color="auto"/>
            </w:tcBorders>
            <w:vAlign w:val="center"/>
          </w:tcPr>
          <w:p w14:paraId="5270BF6F" w14:textId="77777777" w:rsidR="003A5230" w:rsidRPr="00492D29" w:rsidRDefault="003A5230" w:rsidP="002C34A9">
            <w:pPr>
              <w:tabs>
                <w:tab w:val="left" w:pos="284"/>
              </w:tabs>
              <w:spacing w:line="276" w:lineRule="auto"/>
              <w:jc w:val="both"/>
              <w:rPr>
                <w:b/>
                <w:bCs/>
                <w:sz w:val="20"/>
                <w:szCs w:val="20"/>
              </w:rPr>
            </w:pPr>
          </w:p>
        </w:tc>
        <w:tc>
          <w:tcPr>
            <w:tcW w:w="340" w:type="pct"/>
            <w:tcBorders>
              <w:top w:val="single" w:sz="4" w:space="0" w:color="auto"/>
              <w:left w:val="single" w:sz="4" w:space="0" w:color="auto"/>
              <w:bottom w:val="single" w:sz="4" w:space="0" w:color="auto"/>
              <w:right w:val="single" w:sz="4" w:space="0" w:color="auto"/>
            </w:tcBorders>
            <w:vAlign w:val="center"/>
          </w:tcPr>
          <w:p w14:paraId="4A6CE4A2" w14:textId="77777777" w:rsidR="003A5230" w:rsidRPr="00492D29" w:rsidRDefault="003A5230" w:rsidP="002C34A9">
            <w:pPr>
              <w:tabs>
                <w:tab w:val="left" w:pos="284"/>
              </w:tabs>
              <w:spacing w:line="276" w:lineRule="auto"/>
              <w:jc w:val="both"/>
              <w:rPr>
                <w:b/>
                <w:bCs/>
                <w:sz w:val="20"/>
                <w:szCs w:val="20"/>
              </w:rPr>
            </w:pPr>
          </w:p>
        </w:tc>
      </w:tr>
    </w:tbl>
    <w:bookmarkEnd w:id="4"/>
    <w:p w14:paraId="31074639" w14:textId="78F8CE45" w:rsidR="003A5230" w:rsidRPr="002C34A9" w:rsidRDefault="003A5230" w:rsidP="002C34A9">
      <w:pPr>
        <w:tabs>
          <w:tab w:val="left" w:pos="1134"/>
        </w:tabs>
        <w:spacing w:before="120"/>
        <w:jc w:val="both"/>
        <w:rPr>
          <w:i/>
          <w:iCs/>
        </w:rPr>
      </w:pPr>
      <w:r>
        <w:br w:type="textWrapping" w:clear="all"/>
      </w:r>
      <w:r w:rsidR="002C34A9">
        <w:rPr>
          <w:i/>
          <w:iCs/>
        </w:rPr>
        <w:t xml:space="preserve">b.  </w:t>
      </w:r>
      <w:r w:rsidRPr="002C34A9">
        <w:rPr>
          <w:i/>
          <w:iCs/>
        </w:rPr>
        <w:t>Applicable for 3 class-hours sections</w:t>
      </w:r>
    </w:p>
    <w:p w14:paraId="7F1DCFEC" w14:textId="77777777" w:rsidR="003A5230" w:rsidRPr="00492D29" w:rsidRDefault="003A5230" w:rsidP="003A5230">
      <w:pPr>
        <w:pStyle w:val="ListParagraph"/>
        <w:tabs>
          <w:tab w:val="left" w:pos="1134"/>
        </w:tabs>
        <w:spacing w:before="120"/>
        <w:ind w:left="2160"/>
        <w:jc w:val="both"/>
      </w:pPr>
    </w:p>
    <w:tbl>
      <w:tblPr>
        <w:tblW w:w="56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005"/>
        <w:gridCol w:w="766"/>
        <w:gridCol w:w="1772"/>
        <w:gridCol w:w="871"/>
        <w:gridCol w:w="2122"/>
        <w:gridCol w:w="989"/>
        <w:gridCol w:w="989"/>
        <w:gridCol w:w="907"/>
        <w:gridCol w:w="1621"/>
        <w:gridCol w:w="809"/>
        <w:gridCol w:w="1215"/>
        <w:gridCol w:w="1209"/>
      </w:tblGrid>
      <w:tr w:rsidR="002C34A9" w:rsidRPr="007F44EF" w14:paraId="79BDBB0F" w14:textId="77777777" w:rsidTr="002C34A9">
        <w:trPr>
          <w:trHeight w:val="20"/>
          <w:tblHeader/>
          <w:jc w:val="center"/>
        </w:trPr>
        <w:tc>
          <w:tcPr>
            <w:tcW w:w="336" w:type="pct"/>
            <w:vMerge w:val="restart"/>
            <w:tcBorders>
              <w:top w:val="single" w:sz="4" w:space="0" w:color="auto"/>
              <w:left w:val="single" w:sz="4" w:space="0" w:color="auto"/>
              <w:right w:val="single" w:sz="4" w:space="0" w:color="auto"/>
            </w:tcBorders>
            <w:vAlign w:val="center"/>
          </w:tcPr>
          <w:p w14:paraId="35BE7B0F" w14:textId="77777777" w:rsidR="002C34A9" w:rsidRPr="007F44EF" w:rsidRDefault="002C34A9" w:rsidP="00F7032B">
            <w:pPr>
              <w:tabs>
                <w:tab w:val="left" w:pos="284"/>
              </w:tabs>
              <w:spacing w:line="276" w:lineRule="auto"/>
              <w:jc w:val="center"/>
              <w:rPr>
                <w:b/>
                <w:bCs/>
                <w:sz w:val="20"/>
                <w:szCs w:val="20"/>
                <w:lang w:val="nl-NL"/>
              </w:rPr>
            </w:pPr>
            <w:r w:rsidRPr="007F44EF">
              <w:rPr>
                <w:b/>
                <w:bCs/>
                <w:sz w:val="20"/>
                <w:szCs w:val="20"/>
                <w:lang w:val="nl-NL"/>
              </w:rPr>
              <w:t>Week</w:t>
            </w:r>
          </w:p>
          <w:p w14:paraId="6783BEB2"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Section</w:t>
            </w:r>
          </w:p>
        </w:tc>
        <w:tc>
          <w:tcPr>
            <w:tcW w:w="612" w:type="pct"/>
            <w:vMerge w:val="restart"/>
            <w:tcBorders>
              <w:top w:val="single" w:sz="4" w:space="0" w:color="auto"/>
              <w:left w:val="single" w:sz="4" w:space="0" w:color="auto"/>
              <w:right w:val="single" w:sz="4" w:space="0" w:color="auto"/>
            </w:tcBorders>
            <w:vAlign w:val="center"/>
          </w:tcPr>
          <w:p w14:paraId="4437A11C"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Content</w:t>
            </w:r>
          </w:p>
        </w:tc>
        <w:tc>
          <w:tcPr>
            <w:tcW w:w="234" w:type="pct"/>
            <w:vMerge w:val="restart"/>
            <w:tcBorders>
              <w:top w:val="single" w:sz="4" w:space="0" w:color="auto"/>
              <w:left w:val="single" w:sz="4" w:space="0" w:color="auto"/>
              <w:right w:val="single" w:sz="4" w:space="0" w:color="auto"/>
            </w:tcBorders>
            <w:vAlign w:val="center"/>
          </w:tcPr>
          <w:p w14:paraId="252C7EF9"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CLOs</w:t>
            </w:r>
          </w:p>
        </w:tc>
        <w:tc>
          <w:tcPr>
            <w:tcW w:w="3076" w:type="pct"/>
            <w:gridSpan w:val="8"/>
            <w:tcBorders>
              <w:top w:val="single" w:sz="4" w:space="0" w:color="auto"/>
              <w:left w:val="single" w:sz="4" w:space="0" w:color="auto"/>
              <w:bottom w:val="single" w:sz="4" w:space="0" w:color="auto"/>
              <w:right w:val="single" w:sz="4" w:space="0" w:color="auto"/>
            </w:tcBorders>
            <w:vAlign w:val="center"/>
          </w:tcPr>
          <w:p w14:paraId="370FDB18"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Teaching and learning</w:t>
            </w:r>
          </w:p>
        </w:tc>
        <w:tc>
          <w:tcPr>
            <w:tcW w:w="371" w:type="pct"/>
            <w:vMerge w:val="restart"/>
            <w:tcBorders>
              <w:top w:val="single" w:sz="4" w:space="0" w:color="auto"/>
              <w:left w:val="single" w:sz="4" w:space="0" w:color="auto"/>
              <w:right w:val="single" w:sz="4" w:space="0" w:color="auto"/>
            </w:tcBorders>
            <w:vAlign w:val="center"/>
          </w:tcPr>
          <w:p w14:paraId="7654E9E1"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 xml:space="preserve">Student assessment </w:t>
            </w:r>
          </w:p>
          <w:p w14:paraId="329D457D"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Activity</w:t>
            </w:r>
          </w:p>
        </w:tc>
        <w:tc>
          <w:tcPr>
            <w:tcW w:w="370" w:type="pct"/>
            <w:vMerge w:val="restart"/>
            <w:tcBorders>
              <w:top w:val="single" w:sz="4" w:space="0" w:color="auto"/>
              <w:left w:val="single" w:sz="4" w:space="0" w:color="auto"/>
              <w:right w:val="single" w:sz="4" w:space="0" w:color="auto"/>
            </w:tcBorders>
            <w:vAlign w:val="center"/>
          </w:tcPr>
          <w:p w14:paraId="567FA3DA"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Textbooks and materials</w:t>
            </w:r>
          </w:p>
        </w:tc>
      </w:tr>
      <w:tr w:rsidR="002C34A9" w:rsidRPr="007F44EF" w14:paraId="578687F7" w14:textId="77777777" w:rsidTr="002C34A9">
        <w:trPr>
          <w:trHeight w:val="20"/>
          <w:tblHeader/>
          <w:jc w:val="center"/>
        </w:trPr>
        <w:tc>
          <w:tcPr>
            <w:tcW w:w="336" w:type="pct"/>
            <w:vMerge/>
            <w:tcBorders>
              <w:left w:val="single" w:sz="4" w:space="0" w:color="auto"/>
              <w:right w:val="single" w:sz="4" w:space="0" w:color="auto"/>
            </w:tcBorders>
            <w:vAlign w:val="center"/>
          </w:tcPr>
          <w:p w14:paraId="7EBE189E" w14:textId="77777777" w:rsidR="002C34A9" w:rsidRPr="007F44EF" w:rsidRDefault="002C34A9" w:rsidP="00F7032B">
            <w:pPr>
              <w:spacing w:line="276" w:lineRule="auto"/>
              <w:rPr>
                <w:sz w:val="20"/>
                <w:szCs w:val="20"/>
              </w:rPr>
            </w:pPr>
          </w:p>
        </w:tc>
        <w:tc>
          <w:tcPr>
            <w:tcW w:w="612" w:type="pct"/>
            <w:vMerge/>
            <w:tcBorders>
              <w:left w:val="single" w:sz="4" w:space="0" w:color="auto"/>
              <w:right w:val="single" w:sz="4" w:space="0" w:color="auto"/>
            </w:tcBorders>
            <w:vAlign w:val="center"/>
          </w:tcPr>
          <w:p w14:paraId="5DC3746F" w14:textId="77777777" w:rsidR="002C34A9" w:rsidRPr="007F44EF" w:rsidRDefault="002C34A9" w:rsidP="00F7032B">
            <w:pPr>
              <w:spacing w:line="276" w:lineRule="auto"/>
              <w:rPr>
                <w:sz w:val="20"/>
                <w:szCs w:val="20"/>
              </w:rPr>
            </w:pPr>
          </w:p>
        </w:tc>
        <w:tc>
          <w:tcPr>
            <w:tcW w:w="234" w:type="pct"/>
            <w:vMerge/>
            <w:tcBorders>
              <w:left w:val="single" w:sz="4" w:space="0" w:color="auto"/>
              <w:right w:val="single" w:sz="4" w:space="0" w:color="auto"/>
            </w:tcBorders>
            <w:vAlign w:val="center"/>
          </w:tcPr>
          <w:p w14:paraId="2E56BD16" w14:textId="77777777" w:rsidR="002C34A9" w:rsidRPr="007F44EF" w:rsidRDefault="002C34A9" w:rsidP="00F7032B">
            <w:pPr>
              <w:spacing w:line="276" w:lineRule="auto"/>
              <w:rPr>
                <w:sz w:val="20"/>
                <w:szCs w:val="20"/>
              </w:rPr>
            </w:pPr>
          </w:p>
        </w:tc>
        <w:tc>
          <w:tcPr>
            <w:tcW w:w="807" w:type="pct"/>
            <w:gridSpan w:val="2"/>
            <w:vMerge w:val="restart"/>
            <w:tcBorders>
              <w:top w:val="single" w:sz="4" w:space="0" w:color="auto"/>
              <w:left w:val="single" w:sz="4" w:space="0" w:color="auto"/>
              <w:bottom w:val="single" w:sz="4" w:space="0" w:color="auto"/>
              <w:right w:val="single" w:sz="4" w:space="0" w:color="auto"/>
            </w:tcBorders>
            <w:vAlign w:val="center"/>
          </w:tcPr>
          <w:p w14:paraId="50A0CB02" w14:textId="77777777" w:rsidR="002C34A9" w:rsidRPr="007F44EF" w:rsidRDefault="002C34A9" w:rsidP="00F7032B">
            <w:pPr>
              <w:spacing w:line="276" w:lineRule="auto"/>
              <w:jc w:val="center"/>
              <w:rPr>
                <w:b/>
                <w:bCs/>
                <w:sz w:val="20"/>
                <w:szCs w:val="20"/>
              </w:rPr>
            </w:pPr>
            <w:r w:rsidRPr="007F44EF">
              <w:rPr>
                <w:b/>
                <w:bCs/>
                <w:sz w:val="20"/>
                <w:szCs w:val="20"/>
                <w:lang w:val="nl-NL"/>
              </w:rPr>
              <w:t>Self-study</w:t>
            </w:r>
          </w:p>
        </w:tc>
        <w:tc>
          <w:tcPr>
            <w:tcW w:w="1528" w:type="pct"/>
            <w:gridSpan w:val="4"/>
            <w:tcBorders>
              <w:top w:val="single" w:sz="4" w:space="0" w:color="auto"/>
              <w:left w:val="single" w:sz="4" w:space="0" w:color="auto"/>
              <w:bottom w:val="single" w:sz="4" w:space="0" w:color="auto"/>
              <w:right w:val="single" w:sz="4" w:space="0" w:color="auto"/>
            </w:tcBorders>
            <w:vAlign w:val="center"/>
          </w:tcPr>
          <w:p w14:paraId="4398F9A5"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FTF</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5EAE1AB0"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Online</w:t>
            </w:r>
          </w:p>
        </w:tc>
        <w:tc>
          <w:tcPr>
            <w:tcW w:w="371" w:type="pct"/>
            <w:vMerge/>
            <w:tcBorders>
              <w:left w:val="single" w:sz="4" w:space="0" w:color="auto"/>
              <w:right w:val="single" w:sz="4" w:space="0" w:color="auto"/>
            </w:tcBorders>
            <w:vAlign w:val="center"/>
          </w:tcPr>
          <w:p w14:paraId="5842B36B" w14:textId="77777777" w:rsidR="002C34A9" w:rsidRPr="007F44EF" w:rsidRDefault="002C34A9" w:rsidP="00F7032B">
            <w:pPr>
              <w:spacing w:line="276" w:lineRule="auto"/>
              <w:rPr>
                <w:sz w:val="20"/>
                <w:szCs w:val="20"/>
              </w:rPr>
            </w:pPr>
          </w:p>
        </w:tc>
        <w:tc>
          <w:tcPr>
            <w:tcW w:w="370" w:type="pct"/>
            <w:vMerge/>
            <w:tcBorders>
              <w:left w:val="single" w:sz="4" w:space="0" w:color="auto"/>
              <w:right w:val="single" w:sz="4" w:space="0" w:color="auto"/>
            </w:tcBorders>
            <w:vAlign w:val="center"/>
          </w:tcPr>
          <w:p w14:paraId="11E9F5C7" w14:textId="77777777" w:rsidR="002C34A9" w:rsidRPr="007F44EF" w:rsidRDefault="002C34A9" w:rsidP="00F7032B">
            <w:pPr>
              <w:spacing w:line="276" w:lineRule="auto"/>
              <w:rPr>
                <w:sz w:val="20"/>
                <w:szCs w:val="20"/>
              </w:rPr>
            </w:pPr>
          </w:p>
        </w:tc>
      </w:tr>
      <w:tr w:rsidR="002C34A9" w:rsidRPr="007F44EF" w14:paraId="3FEB20BC" w14:textId="77777777" w:rsidTr="002C34A9">
        <w:trPr>
          <w:trHeight w:val="20"/>
          <w:tblHeader/>
          <w:jc w:val="center"/>
        </w:trPr>
        <w:tc>
          <w:tcPr>
            <w:tcW w:w="336" w:type="pct"/>
            <w:vMerge/>
            <w:tcBorders>
              <w:left w:val="single" w:sz="4" w:space="0" w:color="auto"/>
              <w:right w:val="single" w:sz="4" w:space="0" w:color="auto"/>
            </w:tcBorders>
            <w:vAlign w:val="center"/>
          </w:tcPr>
          <w:p w14:paraId="5F1B032B" w14:textId="77777777" w:rsidR="002C34A9" w:rsidRPr="007F44EF" w:rsidRDefault="002C34A9" w:rsidP="00F7032B">
            <w:pPr>
              <w:spacing w:line="276" w:lineRule="auto"/>
              <w:rPr>
                <w:sz w:val="20"/>
                <w:szCs w:val="20"/>
              </w:rPr>
            </w:pPr>
          </w:p>
        </w:tc>
        <w:tc>
          <w:tcPr>
            <w:tcW w:w="612" w:type="pct"/>
            <w:vMerge/>
            <w:tcBorders>
              <w:left w:val="single" w:sz="4" w:space="0" w:color="auto"/>
              <w:right w:val="single" w:sz="4" w:space="0" w:color="auto"/>
            </w:tcBorders>
            <w:vAlign w:val="center"/>
          </w:tcPr>
          <w:p w14:paraId="2A556CCD" w14:textId="77777777" w:rsidR="002C34A9" w:rsidRPr="007F44EF" w:rsidRDefault="002C34A9" w:rsidP="00F7032B">
            <w:pPr>
              <w:spacing w:line="276" w:lineRule="auto"/>
              <w:rPr>
                <w:sz w:val="20"/>
                <w:szCs w:val="20"/>
              </w:rPr>
            </w:pPr>
          </w:p>
        </w:tc>
        <w:tc>
          <w:tcPr>
            <w:tcW w:w="234" w:type="pct"/>
            <w:vMerge/>
            <w:tcBorders>
              <w:left w:val="single" w:sz="4" w:space="0" w:color="auto"/>
              <w:right w:val="single" w:sz="4" w:space="0" w:color="auto"/>
            </w:tcBorders>
            <w:vAlign w:val="center"/>
          </w:tcPr>
          <w:p w14:paraId="2A3BC8B2" w14:textId="77777777" w:rsidR="002C34A9" w:rsidRPr="007F44EF" w:rsidRDefault="002C34A9" w:rsidP="00F7032B">
            <w:pPr>
              <w:spacing w:line="276" w:lineRule="auto"/>
              <w:rPr>
                <w:sz w:val="20"/>
                <w:szCs w:val="20"/>
              </w:rPr>
            </w:pPr>
          </w:p>
        </w:tc>
        <w:tc>
          <w:tcPr>
            <w:tcW w:w="807" w:type="pct"/>
            <w:gridSpan w:val="2"/>
            <w:vMerge/>
            <w:tcBorders>
              <w:top w:val="single" w:sz="4" w:space="0" w:color="auto"/>
              <w:left w:val="single" w:sz="4" w:space="0" w:color="auto"/>
              <w:bottom w:val="single" w:sz="4" w:space="0" w:color="auto"/>
              <w:right w:val="single" w:sz="4" w:space="0" w:color="auto"/>
            </w:tcBorders>
            <w:vAlign w:val="center"/>
          </w:tcPr>
          <w:p w14:paraId="528F0E6F" w14:textId="77777777" w:rsidR="002C34A9" w:rsidRPr="007F44EF" w:rsidRDefault="002C34A9" w:rsidP="00F7032B">
            <w:pPr>
              <w:spacing w:line="276" w:lineRule="auto"/>
              <w:rPr>
                <w:b/>
                <w:bCs/>
                <w:sz w:val="20"/>
                <w:szCs w:val="20"/>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552993E3"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Theory</w:t>
            </w: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371B43F5"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Practice</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2C0AD556" w14:textId="77777777" w:rsidR="002C34A9" w:rsidRPr="007F44EF" w:rsidRDefault="002C34A9" w:rsidP="00F7032B">
            <w:pPr>
              <w:tabs>
                <w:tab w:val="left" w:pos="284"/>
              </w:tabs>
              <w:spacing w:line="276" w:lineRule="auto"/>
              <w:jc w:val="center"/>
              <w:rPr>
                <w:b/>
                <w:bCs/>
                <w:sz w:val="20"/>
                <w:szCs w:val="20"/>
              </w:rPr>
            </w:pPr>
            <w:r w:rsidRPr="007F44EF">
              <w:rPr>
                <w:b/>
                <w:bCs/>
                <w:sz w:val="20"/>
                <w:szCs w:val="20"/>
              </w:rPr>
              <w:t>Theory</w:t>
            </w:r>
          </w:p>
        </w:tc>
        <w:tc>
          <w:tcPr>
            <w:tcW w:w="371" w:type="pct"/>
            <w:vMerge/>
            <w:tcBorders>
              <w:left w:val="single" w:sz="4" w:space="0" w:color="auto"/>
              <w:right w:val="single" w:sz="4" w:space="0" w:color="auto"/>
            </w:tcBorders>
            <w:vAlign w:val="center"/>
          </w:tcPr>
          <w:p w14:paraId="36A71B16" w14:textId="77777777" w:rsidR="002C34A9" w:rsidRPr="007F44EF" w:rsidRDefault="002C34A9" w:rsidP="00F7032B">
            <w:pPr>
              <w:tabs>
                <w:tab w:val="left" w:pos="284"/>
              </w:tabs>
              <w:spacing w:line="276" w:lineRule="auto"/>
              <w:jc w:val="center"/>
              <w:rPr>
                <w:sz w:val="20"/>
                <w:szCs w:val="20"/>
              </w:rPr>
            </w:pPr>
          </w:p>
        </w:tc>
        <w:tc>
          <w:tcPr>
            <w:tcW w:w="370" w:type="pct"/>
            <w:vMerge/>
            <w:tcBorders>
              <w:left w:val="single" w:sz="4" w:space="0" w:color="auto"/>
              <w:right w:val="single" w:sz="4" w:space="0" w:color="auto"/>
            </w:tcBorders>
            <w:vAlign w:val="center"/>
          </w:tcPr>
          <w:p w14:paraId="43C6E279" w14:textId="77777777" w:rsidR="002C34A9" w:rsidRPr="007F44EF" w:rsidRDefault="002C34A9" w:rsidP="00F7032B">
            <w:pPr>
              <w:tabs>
                <w:tab w:val="left" w:pos="284"/>
              </w:tabs>
              <w:spacing w:line="276" w:lineRule="auto"/>
              <w:jc w:val="center"/>
              <w:rPr>
                <w:sz w:val="20"/>
                <w:szCs w:val="20"/>
              </w:rPr>
            </w:pPr>
          </w:p>
        </w:tc>
      </w:tr>
      <w:tr w:rsidR="002C34A9" w:rsidRPr="007F44EF" w14:paraId="1A931DA9" w14:textId="77777777" w:rsidTr="002C34A9">
        <w:trPr>
          <w:trHeight w:val="20"/>
          <w:tblHeader/>
          <w:jc w:val="center"/>
        </w:trPr>
        <w:tc>
          <w:tcPr>
            <w:tcW w:w="336" w:type="pct"/>
            <w:vMerge/>
            <w:tcBorders>
              <w:left w:val="single" w:sz="4" w:space="0" w:color="auto"/>
              <w:bottom w:val="single" w:sz="4" w:space="0" w:color="auto"/>
              <w:right w:val="single" w:sz="4" w:space="0" w:color="auto"/>
            </w:tcBorders>
            <w:vAlign w:val="center"/>
          </w:tcPr>
          <w:p w14:paraId="3A53B1E6" w14:textId="77777777" w:rsidR="002C34A9" w:rsidRPr="007F44EF" w:rsidRDefault="002C34A9" w:rsidP="00F7032B">
            <w:pPr>
              <w:tabs>
                <w:tab w:val="left" w:pos="284"/>
              </w:tabs>
              <w:spacing w:line="276" w:lineRule="auto"/>
              <w:jc w:val="center"/>
              <w:rPr>
                <w:sz w:val="20"/>
                <w:szCs w:val="20"/>
              </w:rPr>
            </w:pPr>
          </w:p>
        </w:tc>
        <w:tc>
          <w:tcPr>
            <w:tcW w:w="612" w:type="pct"/>
            <w:vMerge/>
            <w:tcBorders>
              <w:left w:val="single" w:sz="4" w:space="0" w:color="auto"/>
              <w:bottom w:val="single" w:sz="4" w:space="0" w:color="auto"/>
              <w:right w:val="single" w:sz="4" w:space="0" w:color="auto"/>
            </w:tcBorders>
            <w:vAlign w:val="center"/>
          </w:tcPr>
          <w:p w14:paraId="37DCAA15" w14:textId="77777777" w:rsidR="002C34A9" w:rsidRPr="007F44EF" w:rsidRDefault="002C34A9" w:rsidP="00F7032B">
            <w:pPr>
              <w:spacing w:line="276" w:lineRule="auto"/>
              <w:jc w:val="center"/>
              <w:rPr>
                <w:sz w:val="20"/>
                <w:szCs w:val="20"/>
              </w:rPr>
            </w:pPr>
          </w:p>
        </w:tc>
        <w:tc>
          <w:tcPr>
            <w:tcW w:w="234" w:type="pct"/>
            <w:vMerge/>
            <w:tcBorders>
              <w:left w:val="single" w:sz="4" w:space="0" w:color="auto"/>
              <w:bottom w:val="single" w:sz="4" w:space="0" w:color="auto"/>
              <w:right w:val="single" w:sz="4" w:space="0" w:color="auto"/>
            </w:tcBorders>
            <w:vAlign w:val="center"/>
          </w:tcPr>
          <w:p w14:paraId="2775C631" w14:textId="77777777" w:rsidR="002C34A9" w:rsidRPr="007F44EF" w:rsidRDefault="002C34A9" w:rsidP="00F7032B">
            <w:pPr>
              <w:spacing w:line="276" w:lineRule="auto"/>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14:paraId="6C41021E" w14:textId="77777777" w:rsidR="002C34A9" w:rsidRPr="007F44EF" w:rsidRDefault="002C34A9" w:rsidP="00F7032B">
            <w:pPr>
              <w:spacing w:line="276" w:lineRule="auto"/>
              <w:jc w:val="center"/>
              <w:rPr>
                <w:b/>
                <w:bCs/>
                <w:sz w:val="20"/>
                <w:szCs w:val="20"/>
              </w:rPr>
            </w:pPr>
            <w:r w:rsidRPr="007F44EF">
              <w:rPr>
                <w:b/>
                <w:bCs/>
                <w:sz w:val="20"/>
                <w:szCs w:val="20"/>
                <w:lang w:val="nl-NL"/>
              </w:rPr>
              <w:t>Activity</w:t>
            </w:r>
          </w:p>
        </w:tc>
        <w:tc>
          <w:tcPr>
            <w:tcW w:w="266" w:type="pct"/>
            <w:tcBorders>
              <w:top w:val="single" w:sz="4" w:space="0" w:color="auto"/>
              <w:left w:val="single" w:sz="4" w:space="0" w:color="auto"/>
              <w:bottom w:val="single" w:sz="4" w:space="0" w:color="auto"/>
              <w:right w:val="single" w:sz="4" w:space="0" w:color="auto"/>
            </w:tcBorders>
            <w:vAlign w:val="center"/>
          </w:tcPr>
          <w:p w14:paraId="14FB1B35"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Periods</w:t>
            </w:r>
          </w:p>
        </w:tc>
        <w:tc>
          <w:tcPr>
            <w:tcW w:w="648" w:type="pct"/>
            <w:tcBorders>
              <w:top w:val="single" w:sz="4" w:space="0" w:color="auto"/>
              <w:left w:val="single" w:sz="4" w:space="0" w:color="auto"/>
              <w:bottom w:val="single" w:sz="4" w:space="0" w:color="auto"/>
              <w:right w:val="single" w:sz="4" w:space="0" w:color="auto"/>
            </w:tcBorders>
            <w:vAlign w:val="center"/>
          </w:tcPr>
          <w:p w14:paraId="004F7FB9"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Activity</w:t>
            </w:r>
          </w:p>
        </w:tc>
        <w:tc>
          <w:tcPr>
            <w:tcW w:w="302" w:type="pct"/>
            <w:tcBorders>
              <w:top w:val="single" w:sz="4" w:space="0" w:color="auto"/>
              <w:left w:val="single" w:sz="4" w:space="0" w:color="auto"/>
              <w:bottom w:val="single" w:sz="4" w:space="0" w:color="auto"/>
              <w:right w:val="single" w:sz="4" w:space="0" w:color="auto"/>
            </w:tcBorders>
            <w:vAlign w:val="center"/>
          </w:tcPr>
          <w:p w14:paraId="04E389EB" w14:textId="77777777" w:rsidR="002C34A9" w:rsidRPr="007F44EF" w:rsidRDefault="002C34A9" w:rsidP="00F7032B">
            <w:pPr>
              <w:tabs>
                <w:tab w:val="left" w:pos="284"/>
              </w:tabs>
              <w:spacing w:line="276" w:lineRule="auto"/>
              <w:jc w:val="center"/>
              <w:rPr>
                <w:b/>
                <w:bCs/>
                <w:sz w:val="20"/>
                <w:szCs w:val="20"/>
              </w:rPr>
            </w:pPr>
            <w:r w:rsidRPr="007F44EF">
              <w:rPr>
                <w:b/>
                <w:bCs/>
                <w:sz w:val="20"/>
                <w:szCs w:val="20"/>
              </w:rPr>
              <w:t>Periods</w:t>
            </w:r>
          </w:p>
        </w:tc>
        <w:tc>
          <w:tcPr>
            <w:tcW w:w="302" w:type="pct"/>
            <w:tcBorders>
              <w:top w:val="single" w:sz="4" w:space="0" w:color="auto"/>
              <w:left w:val="single" w:sz="4" w:space="0" w:color="auto"/>
              <w:bottom w:val="single" w:sz="4" w:space="0" w:color="auto"/>
              <w:right w:val="single" w:sz="4" w:space="0" w:color="auto"/>
            </w:tcBorders>
            <w:vAlign w:val="center"/>
          </w:tcPr>
          <w:p w14:paraId="282EA835" w14:textId="77777777" w:rsidR="002C34A9" w:rsidRPr="007F44EF" w:rsidRDefault="002C34A9" w:rsidP="00F7032B">
            <w:pPr>
              <w:tabs>
                <w:tab w:val="left" w:pos="284"/>
              </w:tabs>
              <w:spacing w:line="276" w:lineRule="auto"/>
              <w:jc w:val="center"/>
              <w:rPr>
                <w:b/>
                <w:bCs/>
                <w:sz w:val="20"/>
                <w:szCs w:val="20"/>
              </w:rPr>
            </w:pPr>
            <w:r w:rsidRPr="007F44EF">
              <w:rPr>
                <w:b/>
                <w:bCs/>
                <w:sz w:val="20"/>
                <w:szCs w:val="20"/>
              </w:rPr>
              <w:t>Activity</w:t>
            </w:r>
          </w:p>
        </w:tc>
        <w:tc>
          <w:tcPr>
            <w:tcW w:w="277" w:type="pct"/>
            <w:tcBorders>
              <w:top w:val="single" w:sz="4" w:space="0" w:color="auto"/>
              <w:left w:val="single" w:sz="4" w:space="0" w:color="auto"/>
              <w:bottom w:val="single" w:sz="4" w:space="0" w:color="auto"/>
              <w:right w:val="single" w:sz="4" w:space="0" w:color="auto"/>
            </w:tcBorders>
            <w:vAlign w:val="center"/>
          </w:tcPr>
          <w:p w14:paraId="20F7C512" w14:textId="77777777" w:rsidR="002C34A9" w:rsidRPr="007F44EF" w:rsidRDefault="002C34A9" w:rsidP="00F7032B">
            <w:pPr>
              <w:tabs>
                <w:tab w:val="left" w:pos="284"/>
              </w:tabs>
              <w:spacing w:line="276" w:lineRule="auto"/>
              <w:jc w:val="center"/>
              <w:rPr>
                <w:b/>
                <w:bCs/>
                <w:sz w:val="20"/>
                <w:szCs w:val="20"/>
              </w:rPr>
            </w:pPr>
            <w:r w:rsidRPr="007F44EF">
              <w:rPr>
                <w:b/>
                <w:bCs/>
                <w:sz w:val="20"/>
                <w:szCs w:val="20"/>
              </w:rPr>
              <w:t>Periods</w:t>
            </w:r>
          </w:p>
        </w:tc>
        <w:tc>
          <w:tcPr>
            <w:tcW w:w="495" w:type="pct"/>
            <w:tcBorders>
              <w:top w:val="single" w:sz="4" w:space="0" w:color="auto"/>
              <w:left w:val="single" w:sz="4" w:space="0" w:color="auto"/>
              <w:bottom w:val="single" w:sz="4" w:space="0" w:color="auto"/>
              <w:right w:val="single" w:sz="4" w:space="0" w:color="auto"/>
            </w:tcBorders>
            <w:vAlign w:val="center"/>
          </w:tcPr>
          <w:p w14:paraId="5C4FFF98"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Activity</w:t>
            </w:r>
          </w:p>
        </w:tc>
        <w:tc>
          <w:tcPr>
            <w:tcW w:w="247" w:type="pct"/>
            <w:tcBorders>
              <w:top w:val="single" w:sz="4" w:space="0" w:color="auto"/>
              <w:left w:val="single" w:sz="4" w:space="0" w:color="auto"/>
              <w:bottom w:val="single" w:sz="4" w:space="0" w:color="auto"/>
              <w:right w:val="single" w:sz="4" w:space="0" w:color="auto"/>
            </w:tcBorders>
            <w:vAlign w:val="center"/>
          </w:tcPr>
          <w:p w14:paraId="040D4752" w14:textId="77777777" w:rsidR="002C34A9" w:rsidRPr="007F44EF" w:rsidRDefault="002C34A9" w:rsidP="00F7032B">
            <w:pPr>
              <w:tabs>
                <w:tab w:val="left" w:pos="284"/>
              </w:tabs>
              <w:spacing w:line="276" w:lineRule="auto"/>
              <w:jc w:val="center"/>
              <w:rPr>
                <w:b/>
                <w:bCs/>
                <w:sz w:val="20"/>
                <w:szCs w:val="20"/>
              </w:rPr>
            </w:pPr>
            <w:r w:rsidRPr="007F44EF">
              <w:rPr>
                <w:b/>
                <w:bCs/>
                <w:sz w:val="20"/>
                <w:szCs w:val="20"/>
                <w:lang w:val="nl-NL"/>
              </w:rPr>
              <w:t>Periods</w:t>
            </w:r>
          </w:p>
        </w:tc>
        <w:tc>
          <w:tcPr>
            <w:tcW w:w="371" w:type="pct"/>
            <w:vMerge/>
            <w:tcBorders>
              <w:left w:val="single" w:sz="4" w:space="0" w:color="auto"/>
              <w:bottom w:val="single" w:sz="4" w:space="0" w:color="auto"/>
              <w:right w:val="single" w:sz="4" w:space="0" w:color="auto"/>
            </w:tcBorders>
            <w:vAlign w:val="center"/>
          </w:tcPr>
          <w:p w14:paraId="0C75CF89" w14:textId="77777777" w:rsidR="002C34A9" w:rsidRPr="007F44EF" w:rsidRDefault="002C34A9" w:rsidP="00F7032B">
            <w:pPr>
              <w:tabs>
                <w:tab w:val="left" w:pos="284"/>
              </w:tabs>
              <w:spacing w:line="276" w:lineRule="auto"/>
              <w:jc w:val="center"/>
              <w:rPr>
                <w:sz w:val="20"/>
                <w:szCs w:val="20"/>
              </w:rPr>
            </w:pPr>
          </w:p>
        </w:tc>
        <w:tc>
          <w:tcPr>
            <w:tcW w:w="370" w:type="pct"/>
            <w:vMerge/>
            <w:tcBorders>
              <w:left w:val="single" w:sz="4" w:space="0" w:color="auto"/>
              <w:bottom w:val="single" w:sz="4" w:space="0" w:color="auto"/>
              <w:right w:val="single" w:sz="4" w:space="0" w:color="auto"/>
            </w:tcBorders>
            <w:vAlign w:val="center"/>
          </w:tcPr>
          <w:p w14:paraId="1EA77DD5" w14:textId="77777777" w:rsidR="002C34A9" w:rsidRPr="007F44EF" w:rsidRDefault="002C34A9" w:rsidP="00F7032B">
            <w:pPr>
              <w:tabs>
                <w:tab w:val="left" w:pos="284"/>
              </w:tabs>
              <w:spacing w:line="276" w:lineRule="auto"/>
              <w:jc w:val="center"/>
              <w:rPr>
                <w:sz w:val="20"/>
                <w:szCs w:val="20"/>
              </w:rPr>
            </w:pPr>
          </w:p>
        </w:tc>
      </w:tr>
      <w:tr w:rsidR="003A5230" w:rsidRPr="007F44EF" w14:paraId="11B3FD3C" w14:textId="77777777" w:rsidTr="002C34A9">
        <w:trPr>
          <w:tblHeader/>
          <w:jc w:val="center"/>
        </w:trPr>
        <w:tc>
          <w:tcPr>
            <w:tcW w:w="336" w:type="pct"/>
            <w:tcBorders>
              <w:top w:val="single" w:sz="4" w:space="0" w:color="auto"/>
              <w:left w:val="single" w:sz="4" w:space="0" w:color="auto"/>
              <w:bottom w:val="single" w:sz="4" w:space="0" w:color="auto"/>
              <w:right w:val="single" w:sz="4" w:space="0" w:color="auto"/>
            </w:tcBorders>
            <w:vAlign w:val="center"/>
          </w:tcPr>
          <w:p w14:paraId="18E5A899" w14:textId="77777777" w:rsidR="003A5230" w:rsidRPr="007F44EF" w:rsidRDefault="003A5230" w:rsidP="00F7032B">
            <w:pPr>
              <w:tabs>
                <w:tab w:val="left" w:pos="284"/>
              </w:tabs>
              <w:spacing w:line="276" w:lineRule="auto"/>
              <w:jc w:val="center"/>
              <w:rPr>
                <w:sz w:val="20"/>
                <w:szCs w:val="20"/>
              </w:rPr>
            </w:pPr>
            <w:r w:rsidRPr="007F44EF">
              <w:rPr>
                <w:sz w:val="20"/>
                <w:szCs w:val="20"/>
                <w:lang w:val="nl-NL"/>
              </w:rPr>
              <w:t>(1)</w:t>
            </w:r>
          </w:p>
        </w:tc>
        <w:tc>
          <w:tcPr>
            <w:tcW w:w="612" w:type="pct"/>
            <w:tcBorders>
              <w:top w:val="single" w:sz="4" w:space="0" w:color="auto"/>
              <w:left w:val="single" w:sz="4" w:space="0" w:color="auto"/>
              <w:bottom w:val="single" w:sz="4" w:space="0" w:color="auto"/>
              <w:right w:val="single" w:sz="4" w:space="0" w:color="auto"/>
            </w:tcBorders>
            <w:vAlign w:val="center"/>
          </w:tcPr>
          <w:p w14:paraId="3D81C502" w14:textId="77777777" w:rsidR="003A5230" w:rsidRPr="007F44EF" w:rsidRDefault="003A5230" w:rsidP="00F7032B">
            <w:pPr>
              <w:spacing w:line="276" w:lineRule="auto"/>
              <w:jc w:val="center"/>
              <w:rPr>
                <w:sz w:val="20"/>
                <w:szCs w:val="20"/>
              </w:rPr>
            </w:pPr>
            <w:r w:rsidRPr="007F44EF">
              <w:rPr>
                <w:sz w:val="20"/>
                <w:szCs w:val="20"/>
                <w:lang w:val="nl-NL"/>
              </w:rPr>
              <w:t>(2)</w:t>
            </w:r>
          </w:p>
        </w:tc>
        <w:tc>
          <w:tcPr>
            <w:tcW w:w="234" w:type="pct"/>
            <w:tcBorders>
              <w:top w:val="single" w:sz="4" w:space="0" w:color="auto"/>
              <w:left w:val="single" w:sz="4" w:space="0" w:color="auto"/>
              <w:bottom w:val="single" w:sz="4" w:space="0" w:color="auto"/>
              <w:right w:val="single" w:sz="4" w:space="0" w:color="auto"/>
            </w:tcBorders>
            <w:vAlign w:val="center"/>
          </w:tcPr>
          <w:p w14:paraId="366FA5E2" w14:textId="77777777" w:rsidR="003A5230" w:rsidRPr="007F44EF" w:rsidRDefault="003A5230" w:rsidP="00F7032B">
            <w:pPr>
              <w:spacing w:line="276" w:lineRule="auto"/>
              <w:jc w:val="center"/>
              <w:rPr>
                <w:sz w:val="20"/>
                <w:szCs w:val="20"/>
              </w:rPr>
            </w:pPr>
            <w:r w:rsidRPr="007F44EF">
              <w:rPr>
                <w:sz w:val="20"/>
                <w:szCs w:val="20"/>
                <w:lang w:val="nl-NL"/>
              </w:rPr>
              <w:t>(3)</w:t>
            </w:r>
          </w:p>
        </w:tc>
        <w:tc>
          <w:tcPr>
            <w:tcW w:w="541" w:type="pct"/>
            <w:tcBorders>
              <w:top w:val="single" w:sz="4" w:space="0" w:color="auto"/>
              <w:left w:val="single" w:sz="4" w:space="0" w:color="auto"/>
              <w:bottom w:val="single" w:sz="4" w:space="0" w:color="auto"/>
              <w:right w:val="single" w:sz="4" w:space="0" w:color="auto"/>
            </w:tcBorders>
            <w:vAlign w:val="center"/>
          </w:tcPr>
          <w:p w14:paraId="743BA5DE" w14:textId="77777777" w:rsidR="003A5230" w:rsidRPr="007F44EF" w:rsidRDefault="003A5230" w:rsidP="00F7032B">
            <w:pPr>
              <w:spacing w:line="276" w:lineRule="auto"/>
              <w:jc w:val="center"/>
              <w:rPr>
                <w:sz w:val="20"/>
                <w:szCs w:val="20"/>
              </w:rPr>
            </w:pPr>
            <w:r w:rsidRPr="007F44EF">
              <w:rPr>
                <w:sz w:val="20"/>
                <w:szCs w:val="20"/>
                <w:lang w:val="nl-NL"/>
              </w:rPr>
              <w:t>(4)</w:t>
            </w:r>
          </w:p>
        </w:tc>
        <w:tc>
          <w:tcPr>
            <w:tcW w:w="266" w:type="pct"/>
            <w:tcBorders>
              <w:top w:val="single" w:sz="4" w:space="0" w:color="auto"/>
              <w:left w:val="single" w:sz="4" w:space="0" w:color="auto"/>
              <w:bottom w:val="single" w:sz="4" w:space="0" w:color="auto"/>
              <w:right w:val="single" w:sz="4" w:space="0" w:color="auto"/>
            </w:tcBorders>
            <w:vAlign w:val="center"/>
          </w:tcPr>
          <w:p w14:paraId="2F571C87" w14:textId="77777777" w:rsidR="003A5230" w:rsidRPr="007F44EF" w:rsidRDefault="003A5230" w:rsidP="00F7032B">
            <w:pPr>
              <w:tabs>
                <w:tab w:val="left" w:pos="284"/>
              </w:tabs>
              <w:spacing w:line="276" w:lineRule="auto"/>
              <w:jc w:val="center"/>
              <w:rPr>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14:paraId="3BEE29A8" w14:textId="77777777" w:rsidR="003A5230" w:rsidRPr="007F44EF" w:rsidRDefault="003A5230" w:rsidP="00F7032B">
            <w:pPr>
              <w:tabs>
                <w:tab w:val="left" w:pos="284"/>
              </w:tabs>
              <w:spacing w:line="276" w:lineRule="auto"/>
              <w:jc w:val="center"/>
              <w:rPr>
                <w:sz w:val="20"/>
                <w:szCs w:val="20"/>
              </w:rPr>
            </w:pPr>
            <w:r w:rsidRPr="007F44EF">
              <w:rPr>
                <w:sz w:val="20"/>
                <w:szCs w:val="20"/>
                <w:lang w:val="nl-NL"/>
              </w:rPr>
              <w:t>(5)</w:t>
            </w:r>
          </w:p>
        </w:tc>
        <w:tc>
          <w:tcPr>
            <w:tcW w:w="302" w:type="pct"/>
            <w:tcBorders>
              <w:top w:val="single" w:sz="4" w:space="0" w:color="auto"/>
              <w:left w:val="single" w:sz="4" w:space="0" w:color="auto"/>
              <w:bottom w:val="single" w:sz="4" w:space="0" w:color="auto"/>
              <w:right w:val="single" w:sz="4" w:space="0" w:color="auto"/>
            </w:tcBorders>
            <w:vAlign w:val="center"/>
          </w:tcPr>
          <w:p w14:paraId="3AC0D7DD" w14:textId="77777777" w:rsidR="003A5230" w:rsidRPr="007F44EF" w:rsidRDefault="003A5230" w:rsidP="00F7032B">
            <w:pPr>
              <w:tabs>
                <w:tab w:val="left" w:pos="284"/>
              </w:tabs>
              <w:spacing w:line="276" w:lineRule="auto"/>
              <w:jc w:val="center"/>
              <w:rPr>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14:paraId="13261E37" w14:textId="77777777" w:rsidR="003A5230" w:rsidRPr="007F44EF" w:rsidRDefault="003A5230" w:rsidP="00F7032B">
            <w:pPr>
              <w:tabs>
                <w:tab w:val="left" w:pos="284"/>
              </w:tabs>
              <w:spacing w:line="276" w:lineRule="auto"/>
              <w:jc w:val="center"/>
              <w:rPr>
                <w:sz w:val="20"/>
                <w:szCs w:val="20"/>
              </w:rPr>
            </w:pPr>
            <w:r w:rsidRPr="007F44EF">
              <w:rPr>
                <w:sz w:val="20"/>
                <w:szCs w:val="20"/>
                <w:lang w:val="nl-NL"/>
              </w:rPr>
              <w:t>(6)</w:t>
            </w:r>
          </w:p>
        </w:tc>
        <w:tc>
          <w:tcPr>
            <w:tcW w:w="277" w:type="pct"/>
            <w:tcBorders>
              <w:top w:val="single" w:sz="4" w:space="0" w:color="auto"/>
              <w:left w:val="single" w:sz="4" w:space="0" w:color="auto"/>
              <w:bottom w:val="single" w:sz="4" w:space="0" w:color="auto"/>
              <w:right w:val="single" w:sz="4" w:space="0" w:color="auto"/>
            </w:tcBorders>
            <w:vAlign w:val="center"/>
          </w:tcPr>
          <w:p w14:paraId="3861F128" w14:textId="77777777" w:rsidR="003A5230" w:rsidRPr="007F44EF" w:rsidRDefault="003A5230" w:rsidP="00F7032B">
            <w:pPr>
              <w:tabs>
                <w:tab w:val="left" w:pos="284"/>
              </w:tabs>
              <w:spacing w:line="276" w:lineRule="auto"/>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206D68D2" w14:textId="77777777" w:rsidR="003A5230" w:rsidRPr="007F44EF" w:rsidRDefault="003A5230" w:rsidP="00F7032B">
            <w:pPr>
              <w:tabs>
                <w:tab w:val="left" w:pos="284"/>
              </w:tabs>
              <w:spacing w:line="276" w:lineRule="auto"/>
              <w:jc w:val="center"/>
              <w:rPr>
                <w:sz w:val="20"/>
                <w:szCs w:val="20"/>
              </w:rPr>
            </w:pPr>
            <w:r w:rsidRPr="007F44EF">
              <w:rPr>
                <w:sz w:val="20"/>
                <w:szCs w:val="20"/>
                <w:lang w:val="nl-NL"/>
              </w:rPr>
              <w:t>(7)</w:t>
            </w:r>
          </w:p>
        </w:tc>
        <w:tc>
          <w:tcPr>
            <w:tcW w:w="247" w:type="pct"/>
            <w:tcBorders>
              <w:top w:val="single" w:sz="4" w:space="0" w:color="auto"/>
              <w:left w:val="single" w:sz="4" w:space="0" w:color="auto"/>
              <w:bottom w:val="single" w:sz="4" w:space="0" w:color="auto"/>
              <w:right w:val="single" w:sz="4" w:space="0" w:color="auto"/>
            </w:tcBorders>
            <w:vAlign w:val="center"/>
          </w:tcPr>
          <w:p w14:paraId="205AF93D"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5D184E6F" w14:textId="77777777" w:rsidR="003A5230" w:rsidRPr="007F44EF" w:rsidRDefault="003A5230" w:rsidP="00F7032B">
            <w:pPr>
              <w:tabs>
                <w:tab w:val="left" w:pos="284"/>
              </w:tabs>
              <w:spacing w:line="276" w:lineRule="auto"/>
              <w:jc w:val="center"/>
              <w:rPr>
                <w:sz w:val="20"/>
                <w:szCs w:val="20"/>
              </w:rPr>
            </w:pPr>
            <w:r w:rsidRPr="007F44EF">
              <w:rPr>
                <w:sz w:val="20"/>
                <w:szCs w:val="20"/>
                <w:lang w:val="nl-NL"/>
              </w:rPr>
              <w:t>(8)</w:t>
            </w:r>
          </w:p>
        </w:tc>
        <w:tc>
          <w:tcPr>
            <w:tcW w:w="370" w:type="pct"/>
            <w:tcBorders>
              <w:top w:val="single" w:sz="4" w:space="0" w:color="auto"/>
              <w:left w:val="single" w:sz="4" w:space="0" w:color="auto"/>
              <w:bottom w:val="single" w:sz="4" w:space="0" w:color="auto"/>
              <w:right w:val="single" w:sz="4" w:space="0" w:color="auto"/>
            </w:tcBorders>
            <w:vAlign w:val="center"/>
          </w:tcPr>
          <w:p w14:paraId="0885D7C9" w14:textId="77777777" w:rsidR="003A5230" w:rsidRPr="007F44EF" w:rsidRDefault="003A5230" w:rsidP="00F7032B">
            <w:pPr>
              <w:tabs>
                <w:tab w:val="left" w:pos="284"/>
              </w:tabs>
              <w:spacing w:line="276" w:lineRule="auto"/>
              <w:jc w:val="center"/>
              <w:rPr>
                <w:sz w:val="20"/>
                <w:szCs w:val="20"/>
              </w:rPr>
            </w:pPr>
            <w:r w:rsidRPr="007F44EF">
              <w:rPr>
                <w:sz w:val="20"/>
                <w:szCs w:val="20"/>
                <w:lang w:val="nl-NL"/>
              </w:rPr>
              <w:t>(9)</w:t>
            </w:r>
          </w:p>
        </w:tc>
      </w:tr>
      <w:tr w:rsidR="003A5230" w:rsidRPr="007F44EF" w14:paraId="5BA4C73A"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410697A6" w14:textId="77777777" w:rsidR="003A5230" w:rsidRPr="007F44EF" w:rsidRDefault="003A5230" w:rsidP="00F7032B">
            <w:pPr>
              <w:tabs>
                <w:tab w:val="left" w:pos="284"/>
              </w:tabs>
              <w:spacing w:line="276" w:lineRule="auto"/>
              <w:jc w:val="center"/>
              <w:rPr>
                <w:sz w:val="20"/>
                <w:szCs w:val="20"/>
              </w:rPr>
            </w:pPr>
            <w:r w:rsidRPr="007F44EF">
              <w:rPr>
                <w:sz w:val="20"/>
                <w:szCs w:val="20"/>
              </w:rPr>
              <w:t>1</w:t>
            </w:r>
          </w:p>
        </w:tc>
        <w:tc>
          <w:tcPr>
            <w:tcW w:w="612" w:type="pct"/>
            <w:tcBorders>
              <w:top w:val="single" w:sz="4" w:space="0" w:color="auto"/>
              <w:left w:val="single" w:sz="4" w:space="0" w:color="auto"/>
              <w:bottom w:val="single" w:sz="4" w:space="0" w:color="auto"/>
              <w:right w:val="single" w:sz="4" w:space="0" w:color="auto"/>
            </w:tcBorders>
          </w:tcPr>
          <w:p w14:paraId="34F4A5A1" w14:textId="77777777" w:rsidR="003A5230" w:rsidRPr="007F44EF" w:rsidRDefault="003A5230" w:rsidP="00F7032B">
            <w:pPr>
              <w:tabs>
                <w:tab w:val="left" w:pos="284"/>
              </w:tabs>
              <w:spacing w:line="276" w:lineRule="auto"/>
              <w:rPr>
                <w:bCs/>
                <w:sz w:val="20"/>
                <w:szCs w:val="20"/>
              </w:rPr>
            </w:pPr>
            <w:r w:rsidRPr="007F44EF">
              <w:rPr>
                <w:bCs/>
                <w:sz w:val="20"/>
                <w:szCs w:val="20"/>
              </w:rPr>
              <w:t>Chapter 1: Introduction to International Financial Reporting Standards</w:t>
            </w:r>
          </w:p>
          <w:p w14:paraId="2882E1AA" w14:textId="77777777" w:rsidR="003A5230" w:rsidRPr="007F44EF" w:rsidRDefault="003A5230" w:rsidP="00F7032B">
            <w:pPr>
              <w:tabs>
                <w:tab w:val="left" w:pos="284"/>
              </w:tabs>
              <w:spacing w:line="276" w:lineRule="auto"/>
              <w:rPr>
                <w:bCs/>
                <w:sz w:val="20"/>
                <w:szCs w:val="20"/>
              </w:rPr>
            </w:pPr>
            <w:r w:rsidRPr="007F44EF">
              <w:rPr>
                <w:bCs/>
                <w:sz w:val="20"/>
                <w:szCs w:val="20"/>
              </w:rPr>
              <w:t>1.1 The operation of the global economy</w:t>
            </w:r>
          </w:p>
          <w:p w14:paraId="4017F7DF" w14:textId="77777777" w:rsidR="003A5230" w:rsidRPr="007F44EF" w:rsidRDefault="003A5230" w:rsidP="00F7032B">
            <w:pPr>
              <w:tabs>
                <w:tab w:val="left" w:pos="284"/>
              </w:tabs>
              <w:spacing w:line="276" w:lineRule="auto"/>
              <w:rPr>
                <w:bCs/>
                <w:sz w:val="20"/>
                <w:szCs w:val="20"/>
              </w:rPr>
            </w:pPr>
            <w:r w:rsidRPr="007F44EF">
              <w:rPr>
                <w:bCs/>
                <w:sz w:val="20"/>
                <w:szCs w:val="20"/>
              </w:rPr>
              <w:t>1.2 Convergence of accounting standards</w:t>
            </w:r>
          </w:p>
          <w:p w14:paraId="728CF9EE" w14:textId="77777777" w:rsidR="003A5230" w:rsidRPr="007F44EF" w:rsidRDefault="003A5230" w:rsidP="00F7032B">
            <w:pPr>
              <w:tabs>
                <w:tab w:val="left" w:pos="284"/>
              </w:tabs>
              <w:spacing w:line="276" w:lineRule="auto"/>
              <w:rPr>
                <w:bCs/>
                <w:sz w:val="20"/>
                <w:szCs w:val="20"/>
              </w:rPr>
            </w:pPr>
            <w:r w:rsidRPr="007F44EF">
              <w:rPr>
                <w:bCs/>
                <w:sz w:val="20"/>
                <w:szCs w:val="20"/>
              </w:rPr>
              <w:t>1.3 History of formation and development of IASB</w:t>
            </w:r>
          </w:p>
        </w:tc>
        <w:tc>
          <w:tcPr>
            <w:tcW w:w="234" w:type="pct"/>
            <w:tcBorders>
              <w:top w:val="single" w:sz="4" w:space="0" w:color="auto"/>
              <w:left w:val="single" w:sz="4" w:space="0" w:color="auto"/>
              <w:bottom w:val="single" w:sz="4" w:space="0" w:color="auto"/>
              <w:right w:val="single" w:sz="4" w:space="0" w:color="auto"/>
            </w:tcBorders>
          </w:tcPr>
          <w:p w14:paraId="255D0A16" w14:textId="77777777" w:rsidR="003A5230" w:rsidRPr="007F44EF" w:rsidRDefault="003A5230" w:rsidP="00F7032B">
            <w:pPr>
              <w:tabs>
                <w:tab w:val="left" w:pos="284"/>
              </w:tabs>
              <w:spacing w:line="276" w:lineRule="auto"/>
              <w:jc w:val="center"/>
              <w:rPr>
                <w:bCs/>
                <w:sz w:val="20"/>
                <w:szCs w:val="20"/>
              </w:rPr>
            </w:pPr>
            <w:r w:rsidRPr="007F44EF">
              <w:rPr>
                <w:bCs/>
                <w:sz w:val="20"/>
                <w:szCs w:val="20"/>
              </w:rPr>
              <w:t>CLO1</w:t>
            </w:r>
          </w:p>
          <w:p w14:paraId="7D58B3BF" w14:textId="77777777" w:rsidR="003A5230" w:rsidRPr="007F44EF" w:rsidRDefault="003A5230" w:rsidP="00F7032B">
            <w:pPr>
              <w:tabs>
                <w:tab w:val="left" w:pos="284"/>
              </w:tabs>
              <w:spacing w:line="276" w:lineRule="auto"/>
              <w:jc w:val="center"/>
              <w:rPr>
                <w:sz w:val="20"/>
                <w:szCs w:val="20"/>
              </w:rPr>
            </w:pPr>
            <w:r w:rsidRPr="007F44EF">
              <w:rPr>
                <w:sz w:val="20"/>
                <w:szCs w:val="20"/>
              </w:rPr>
              <w:t>CLO5</w:t>
            </w:r>
          </w:p>
        </w:tc>
        <w:tc>
          <w:tcPr>
            <w:tcW w:w="541" w:type="pct"/>
            <w:tcBorders>
              <w:top w:val="single" w:sz="4" w:space="0" w:color="auto"/>
              <w:left w:val="single" w:sz="4" w:space="0" w:color="auto"/>
              <w:bottom w:val="single" w:sz="4" w:space="0" w:color="auto"/>
              <w:right w:val="single" w:sz="4" w:space="0" w:color="auto"/>
            </w:tcBorders>
          </w:tcPr>
          <w:p w14:paraId="4EF4AAB6" w14:textId="77777777" w:rsidR="003A5230" w:rsidRPr="007F44EF" w:rsidRDefault="003A5230" w:rsidP="00F7032B">
            <w:pPr>
              <w:tabs>
                <w:tab w:val="left" w:pos="284"/>
              </w:tabs>
              <w:spacing w:line="276" w:lineRule="auto"/>
              <w:rPr>
                <w:sz w:val="20"/>
                <w:szCs w:val="20"/>
              </w:rPr>
            </w:pPr>
            <w:r w:rsidRPr="007F44EF">
              <w:rPr>
                <w:bCs/>
                <w:sz w:val="20"/>
                <w:szCs w:val="20"/>
              </w:rPr>
              <w:t>Pre-attempt with Chapter 1 &amp; 2 reading material [2].</w:t>
            </w:r>
          </w:p>
        </w:tc>
        <w:tc>
          <w:tcPr>
            <w:tcW w:w="266" w:type="pct"/>
            <w:tcBorders>
              <w:top w:val="single" w:sz="4" w:space="0" w:color="auto"/>
              <w:left w:val="single" w:sz="4" w:space="0" w:color="auto"/>
              <w:bottom w:val="single" w:sz="4" w:space="0" w:color="auto"/>
              <w:right w:val="single" w:sz="4" w:space="0" w:color="auto"/>
            </w:tcBorders>
          </w:tcPr>
          <w:p w14:paraId="1B45D991"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61B85429" w14:textId="77777777" w:rsidR="003A5230" w:rsidRPr="007F44EF" w:rsidRDefault="003A5230" w:rsidP="00F7032B">
            <w:pPr>
              <w:pStyle w:val="ListParagraph"/>
              <w:tabs>
                <w:tab w:val="left" w:pos="1134"/>
              </w:tabs>
              <w:spacing w:line="276" w:lineRule="auto"/>
              <w:ind w:left="0"/>
              <w:rPr>
                <w:sz w:val="20"/>
                <w:szCs w:val="20"/>
              </w:rPr>
            </w:pPr>
            <w:r w:rsidRPr="007F44EF">
              <w:rPr>
                <w:bCs/>
                <w:sz w:val="20"/>
                <w:szCs w:val="20"/>
              </w:rPr>
              <w:t>Course introduction &amp; Theory for Chapter 1</w:t>
            </w:r>
          </w:p>
        </w:tc>
        <w:tc>
          <w:tcPr>
            <w:tcW w:w="302" w:type="pct"/>
            <w:tcBorders>
              <w:top w:val="single" w:sz="4" w:space="0" w:color="auto"/>
              <w:left w:val="single" w:sz="4" w:space="0" w:color="auto"/>
              <w:bottom w:val="single" w:sz="4" w:space="0" w:color="auto"/>
              <w:right w:val="single" w:sz="4" w:space="0" w:color="auto"/>
            </w:tcBorders>
          </w:tcPr>
          <w:p w14:paraId="7781837B"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3E9DF6AD"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4D0D2164"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0BC6CB4E"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647217DF"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Pr>
          <w:p w14:paraId="080AAA1F"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1C2D0E27" w14:textId="77777777" w:rsidR="003A5230" w:rsidRPr="007F44EF" w:rsidRDefault="003A5230" w:rsidP="00F7032B">
            <w:pPr>
              <w:spacing w:line="276" w:lineRule="auto"/>
              <w:jc w:val="center"/>
              <w:rPr>
                <w:sz w:val="20"/>
                <w:szCs w:val="20"/>
              </w:rPr>
            </w:pPr>
            <w:r w:rsidRPr="007F44EF">
              <w:rPr>
                <w:sz w:val="20"/>
                <w:szCs w:val="20"/>
              </w:rPr>
              <w:t>[1]</w:t>
            </w:r>
          </w:p>
          <w:p w14:paraId="0784AC10"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p w14:paraId="07C996A4" w14:textId="77777777" w:rsidR="003A5230" w:rsidRPr="007F44EF" w:rsidRDefault="003A5230" w:rsidP="00F7032B">
            <w:pPr>
              <w:tabs>
                <w:tab w:val="left" w:pos="284"/>
              </w:tabs>
              <w:spacing w:line="276" w:lineRule="auto"/>
              <w:jc w:val="center"/>
              <w:rPr>
                <w:sz w:val="20"/>
                <w:szCs w:val="20"/>
              </w:rPr>
            </w:pPr>
          </w:p>
        </w:tc>
      </w:tr>
      <w:tr w:rsidR="003A5230" w:rsidRPr="007F44EF" w14:paraId="5FB494BF"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5B7BD802"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c>
          <w:tcPr>
            <w:tcW w:w="612" w:type="pct"/>
            <w:tcBorders>
              <w:top w:val="single" w:sz="4" w:space="0" w:color="auto"/>
              <w:left w:val="single" w:sz="4" w:space="0" w:color="auto"/>
              <w:bottom w:val="single" w:sz="4" w:space="0" w:color="auto"/>
              <w:right w:val="single" w:sz="4" w:space="0" w:color="auto"/>
            </w:tcBorders>
          </w:tcPr>
          <w:p w14:paraId="391A99B2" w14:textId="77777777" w:rsidR="003A5230" w:rsidRPr="007F44EF" w:rsidRDefault="003A5230" w:rsidP="00F7032B">
            <w:pPr>
              <w:tabs>
                <w:tab w:val="left" w:pos="284"/>
              </w:tabs>
              <w:spacing w:line="276" w:lineRule="auto"/>
              <w:rPr>
                <w:bCs/>
                <w:sz w:val="20"/>
                <w:szCs w:val="20"/>
              </w:rPr>
            </w:pPr>
            <w:r w:rsidRPr="007F44EF">
              <w:rPr>
                <w:bCs/>
                <w:sz w:val="20"/>
                <w:szCs w:val="20"/>
              </w:rPr>
              <w:t>Chapter 1: Introduction to International Financial Reporting Standards (Cont.)</w:t>
            </w:r>
          </w:p>
          <w:p w14:paraId="4C871AC1" w14:textId="77777777" w:rsidR="003A5230" w:rsidRPr="007F44EF" w:rsidRDefault="003A5230" w:rsidP="00F7032B">
            <w:pPr>
              <w:tabs>
                <w:tab w:val="left" w:pos="284"/>
              </w:tabs>
              <w:spacing w:line="276" w:lineRule="auto"/>
              <w:rPr>
                <w:bCs/>
                <w:sz w:val="20"/>
                <w:szCs w:val="20"/>
              </w:rPr>
            </w:pPr>
            <w:r w:rsidRPr="007F44EF">
              <w:rPr>
                <w:bCs/>
                <w:sz w:val="20"/>
                <w:szCs w:val="20"/>
              </w:rPr>
              <w:lastRenderedPageBreak/>
              <w:t>1.4 Process of setting international accounting standards</w:t>
            </w:r>
          </w:p>
          <w:p w14:paraId="761A36D3" w14:textId="77777777" w:rsidR="003A5230" w:rsidRPr="007F44EF" w:rsidRDefault="003A5230" w:rsidP="00F7032B">
            <w:pPr>
              <w:tabs>
                <w:tab w:val="left" w:pos="284"/>
              </w:tabs>
              <w:spacing w:line="276" w:lineRule="auto"/>
              <w:rPr>
                <w:bCs/>
                <w:sz w:val="20"/>
                <w:szCs w:val="20"/>
              </w:rPr>
            </w:pPr>
            <w:r w:rsidRPr="007F44EF">
              <w:rPr>
                <w:bCs/>
                <w:sz w:val="20"/>
                <w:szCs w:val="20"/>
              </w:rPr>
              <w:t>1.5 GAAP</w:t>
            </w:r>
          </w:p>
          <w:p w14:paraId="66B63F40" w14:textId="77777777" w:rsidR="003A5230" w:rsidRPr="007F44EF" w:rsidRDefault="003A5230" w:rsidP="00F7032B">
            <w:pPr>
              <w:spacing w:line="276" w:lineRule="auto"/>
              <w:rPr>
                <w:bCs/>
                <w:sz w:val="20"/>
                <w:szCs w:val="20"/>
              </w:rPr>
            </w:pPr>
            <w:r w:rsidRPr="007F44EF">
              <w:rPr>
                <w:bCs/>
                <w:sz w:val="20"/>
                <w:szCs w:val="20"/>
              </w:rPr>
              <w:t>1.6 IASB Conceptual Framework</w:t>
            </w:r>
          </w:p>
        </w:tc>
        <w:tc>
          <w:tcPr>
            <w:tcW w:w="234" w:type="pct"/>
            <w:tcBorders>
              <w:top w:val="single" w:sz="4" w:space="0" w:color="auto"/>
              <w:left w:val="single" w:sz="4" w:space="0" w:color="auto"/>
              <w:bottom w:val="single" w:sz="4" w:space="0" w:color="auto"/>
              <w:right w:val="single" w:sz="4" w:space="0" w:color="auto"/>
            </w:tcBorders>
          </w:tcPr>
          <w:p w14:paraId="78A56B2A" w14:textId="77777777" w:rsidR="003A5230" w:rsidRPr="007F44EF" w:rsidRDefault="003A5230" w:rsidP="00F7032B">
            <w:pPr>
              <w:tabs>
                <w:tab w:val="left" w:pos="284"/>
              </w:tabs>
              <w:spacing w:line="276" w:lineRule="auto"/>
              <w:jc w:val="center"/>
              <w:rPr>
                <w:bCs/>
                <w:sz w:val="20"/>
                <w:szCs w:val="20"/>
              </w:rPr>
            </w:pPr>
            <w:r w:rsidRPr="007F44EF">
              <w:rPr>
                <w:bCs/>
                <w:sz w:val="20"/>
                <w:szCs w:val="20"/>
              </w:rPr>
              <w:lastRenderedPageBreak/>
              <w:t>CLO1</w:t>
            </w:r>
          </w:p>
          <w:p w14:paraId="7D0D2031" w14:textId="77777777" w:rsidR="003A5230" w:rsidRPr="007F44EF" w:rsidRDefault="003A5230" w:rsidP="00F7032B">
            <w:pPr>
              <w:tabs>
                <w:tab w:val="left" w:pos="284"/>
              </w:tabs>
              <w:spacing w:line="276" w:lineRule="auto"/>
              <w:jc w:val="center"/>
              <w:rPr>
                <w:sz w:val="20"/>
                <w:szCs w:val="20"/>
              </w:rPr>
            </w:pPr>
            <w:r w:rsidRPr="007F44EF">
              <w:rPr>
                <w:sz w:val="20"/>
                <w:szCs w:val="20"/>
              </w:rPr>
              <w:t>CLO5</w:t>
            </w:r>
          </w:p>
        </w:tc>
        <w:tc>
          <w:tcPr>
            <w:tcW w:w="541" w:type="pct"/>
            <w:tcBorders>
              <w:top w:val="single" w:sz="4" w:space="0" w:color="auto"/>
              <w:left w:val="single" w:sz="4" w:space="0" w:color="auto"/>
              <w:bottom w:val="single" w:sz="4" w:space="0" w:color="auto"/>
              <w:right w:val="single" w:sz="4" w:space="0" w:color="auto"/>
            </w:tcBorders>
          </w:tcPr>
          <w:p w14:paraId="7B98F467" w14:textId="77777777" w:rsidR="003A5230" w:rsidRPr="007F44EF" w:rsidRDefault="003A5230" w:rsidP="00F7032B">
            <w:pPr>
              <w:tabs>
                <w:tab w:val="left" w:pos="284"/>
              </w:tabs>
              <w:spacing w:line="276" w:lineRule="auto"/>
              <w:rPr>
                <w:sz w:val="20"/>
                <w:szCs w:val="20"/>
              </w:rPr>
            </w:pPr>
            <w:r w:rsidRPr="007F44EF">
              <w:rPr>
                <w:bCs/>
                <w:sz w:val="20"/>
                <w:szCs w:val="20"/>
              </w:rPr>
              <w:t>Pre-attempt with Chapter 1 &amp; 2 reading material [2].</w:t>
            </w:r>
          </w:p>
        </w:tc>
        <w:tc>
          <w:tcPr>
            <w:tcW w:w="266" w:type="pct"/>
            <w:tcBorders>
              <w:top w:val="single" w:sz="4" w:space="0" w:color="auto"/>
              <w:left w:val="single" w:sz="4" w:space="0" w:color="auto"/>
              <w:bottom w:val="single" w:sz="4" w:space="0" w:color="auto"/>
              <w:right w:val="single" w:sz="4" w:space="0" w:color="auto"/>
            </w:tcBorders>
          </w:tcPr>
          <w:p w14:paraId="35E51652"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309607DB" w14:textId="77777777" w:rsidR="003A5230" w:rsidRPr="007F44EF" w:rsidRDefault="003A5230" w:rsidP="00F7032B">
            <w:pPr>
              <w:tabs>
                <w:tab w:val="left" w:pos="284"/>
              </w:tabs>
              <w:spacing w:line="276" w:lineRule="auto"/>
              <w:rPr>
                <w:sz w:val="20"/>
                <w:szCs w:val="20"/>
              </w:rPr>
            </w:pPr>
            <w:r w:rsidRPr="007F44EF">
              <w:rPr>
                <w:bCs/>
                <w:sz w:val="20"/>
                <w:szCs w:val="20"/>
              </w:rPr>
              <w:t>Theory for Chapter 1 &amp; Multiple-choice type questions [BTTN01]</w:t>
            </w:r>
          </w:p>
        </w:tc>
        <w:tc>
          <w:tcPr>
            <w:tcW w:w="302" w:type="pct"/>
            <w:tcBorders>
              <w:top w:val="single" w:sz="4" w:space="0" w:color="auto"/>
              <w:left w:val="single" w:sz="4" w:space="0" w:color="auto"/>
              <w:bottom w:val="single" w:sz="4" w:space="0" w:color="auto"/>
              <w:right w:val="single" w:sz="4" w:space="0" w:color="auto"/>
            </w:tcBorders>
          </w:tcPr>
          <w:p w14:paraId="06B81BA7"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600986E5"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6888E5FE"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6EC2334" w14:textId="77777777" w:rsidR="003A5230" w:rsidRPr="007F44EF" w:rsidRDefault="003A5230" w:rsidP="00F7032B">
            <w:pPr>
              <w:tabs>
                <w:tab w:val="left" w:pos="284"/>
              </w:tabs>
              <w:spacing w:line="276" w:lineRule="auto"/>
              <w:rPr>
                <w:sz w:val="20"/>
                <w:szCs w:val="20"/>
              </w:rPr>
            </w:pPr>
            <w:r w:rsidRPr="007F44EF">
              <w:rPr>
                <w:bCs/>
                <w:sz w:val="20"/>
                <w:szCs w:val="20"/>
              </w:rPr>
              <w:t>Discussion After chapter 1 on LMS [TL01]</w:t>
            </w:r>
          </w:p>
        </w:tc>
        <w:tc>
          <w:tcPr>
            <w:tcW w:w="247" w:type="pct"/>
            <w:tcBorders>
              <w:top w:val="single" w:sz="4" w:space="0" w:color="auto"/>
              <w:left w:val="single" w:sz="4" w:space="0" w:color="auto"/>
              <w:bottom w:val="single" w:sz="4" w:space="0" w:color="auto"/>
              <w:right w:val="single" w:sz="4" w:space="0" w:color="auto"/>
            </w:tcBorders>
          </w:tcPr>
          <w:p w14:paraId="0C0F6B3E" w14:textId="77777777" w:rsidR="003A5230" w:rsidRPr="007F44EF" w:rsidRDefault="003A5230" w:rsidP="00F7032B">
            <w:pPr>
              <w:tabs>
                <w:tab w:val="left" w:pos="284"/>
              </w:tabs>
              <w:spacing w:line="276" w:lineRule="auto"/>
              <w:jc w:val="center"/>
              <w:rPr>
                <w:sz w:val="20"/>
                <w:szCs w:val="20"/>
              </w:rPr>
            </w:pPr>
            <w:r w:rsidRPr="007F44EF">
              <w:rPr>
                <w:sz w:val="20"/>
                <w:szCs w:val="20"/>
              </w:rPr>
              <w:t>1</w:t>
            </w:r>
          </w:p>
        </w:tc>
        <w:tc>
          <w:tcPr>
            <w:tcW w:w="371" w:type="pct"/>
            <w:tcBorders>
              <w:top w:val="single" w:sz="4" w:space="0" w:color="auto"/>
              <w:left w:val="single" w:sz="4" w:space="0" w:color="auto"/>
              <w:bottom w:val="single" w:sz="4" w:space="0" w:color="auto"/>
              <w:right w:val="single" w:sz="4" w:space="0" w:color="auto"/>
            </w:tcBorders>
          </w:tcPr>
          <w:p w14:paraId="4691EBD6"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67114110" w14:textId="77777777" w:rsidR="003A5230" w:rsidRPr="007F44EF" w:rsidRDefault="003A5230" w:rsidP="00F7032B">
            <w:pPr>
              <w:spacing w:line="276" w:lineRule="auto"/>
              <w:jc w:val="center"/>
              <w:rPr>
                <w:sz w:val="20"/>
                <w:szCs w:val="20"/>
              </w:rPr>
            </w:pPr>
            <w:r w:rsidRPr="007F44EF">
              <w:rPr>
                <w:sz w:val="20"/>
                <w:szCs w:val="20"/>
              </w:rPr>
              <w:t>[1]</w:t>
            </w:r>
          </w:p>
          <w:p w14:paraId="1BF9F83A"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51CC27E8"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2DBB4EC3" w14:textId="77777777" w:rsidR="003A5230" w:rsidRPr="007F44EF" w:rsidRDefault="003A5230" w:rsidP="00F7032B">
            <w:pPr>
              <w:tabs>
                <w:tab w:val="left" w:pos="284"/>
              </w:tabs>
              <w:spacing w:line="276" w:lineRule="auto"/>
              <w:jc w:val="center"/>
              <w:rPr>
                <w:sz w:val="20"/>
                <w:szCs w:val="20"/>
              </w:rPr>
            </w:pPr>
            <w:r w:rsidRPr="007F44EF">
              <w:rPr>
                <w:sz w:val="20"/>
                <w:szCs w:val="20"/>
              </w:rPr>
              <w:t>3</w:t>
            </w:r>
          </w:p>
        </w:tc>
        <w:tc>
          <w:tcPr>
            <w:tcW w:w="612" w:type="pct"/>
            <w:tcBorders>
              <w:top w:val="single" w:sz="4" w:space="0" w:color="auto"/>
              <w:left w:val="single" w:sz="4" w:space="0" w:color="auto"/>
              <w:bottom w:val="single" w:sz="4" w:space="0" w:color="auto"/>
              <w:right w:val="single" w:sz="4" w:space="0" w:color="auto"/>
            </w:tcBorders>
          </w:tcPr>
          <w:p w14:paraId="05C94D7C" w14:textId="77777777" w:rsidR="003A5230" w:rsidRPr="007F44EF" w:rsidRDefault="003A5230" w:rsidP="00F7032B">
            <w:pPr>
              <w:spacing w:line="276" w:lineRule="auto"/>
              <w:rPr>
                <w:bCs/>
                <w:sz w:val="20"/>
                <w:szCs w:val="20"/>
              </w:rPr>
            </w:pPr>
            <w:r w:rsidRPr="007F44EF">
              <w:rPr>
                <w:bCs/>
                <w:sz w:val="20"/>
                <w:szCs w:val="20"/>
              </w:rPr>
              <w:t>Chapter 2: Inventory</w:t>
            </w:r>
          </w:p>
          <w:p w14:paraId="16AE3BD5" w14:textId="77777777" w:rsidR="003A5230" w:rsidRPr="007F44EF" w:rsidRDefault="003A5230" w:rsidP="00F7032B">
            <w:pPr>
              <w:spacing w:line="276" w:lineRule="auto"/>
              <w:rPr>
                <w:bCs/>
                <w:sz w:val="20"/>
                <w:szCs w:val="20"/>
              </w:rPr>
            </w:pPr>
            <w:r w:rsidRPr="007F44EF">
              <w:rPr>
                <w:bCs/>
                <w:sz w:val="20"/>
                <w:szCs w:val="20"/>
              </w:rPr>
              <w:t>2.1 Definitions in IAS 2</w:t>
            </w:r>
          </w:p>
          <w:p w14:paraId="353A0D2E" w14:textId="77777777" w:rsidR="003A5230" w:rsidRPr="007F44EF" w:rsidRDefault="003A5230" w:rsidP="00F7032B">
            <w:pPr>
              <w:spacing w:line="276" w:lineRule="auto"/>
              <w:rPr>
                <w:bCs/>
                <w:sz w:val="20"/>
                <w:szCs w:val="20"/>
              </w:rPr>
            </w:pPr>
            <w:r w:rsidRPr="007F44EF">
              <w:rPr>
                <w:bCs/>
                <w:sz w:val="20"/>
                <w:szCs w:val="20"/>
              </w:rPr>
              <w:t>2.2 Cost of Inventory</w:t>
            </w:r>
          </w:p>
          <w:p w14:paraId="0F187D66" w14:textId="77777777" w:rsidR="003A5230" w:rsidRPr="007F44EF" w:rsidRDefault="003A5230" w:rsidP="00F7032B">
            <w:pPr>
              <w:spacing w:line="276" w:lineRule="auto"/>
              <w:rPr>
                <w:bCs/>
                <w:sz w:val="20"/>
                <w:szCs w:val="20"/>
              </w:rPr>
            </w:pPr>
            <w:r w:rsidRPr="007F44EF">
              <w:rPr>
                <w:bCs/>
                <w:sz w:val="20"/>
                <w:szCs w:val="20"/>
              </w:rPr>
              <w:t>2.3 Inventory measurement</w:t>
            </w:r>
          </w:p>
          <w:p w14:paraId="398F63CF" w14:textId="77777777" w:rsidR="003A5230" w:rsidRPr="007F44EF" w:rsidRDefault="003A5230" w:rsidP="00F7032B">
            <w:pPr>
              <w:tabs>
                <w:tab w:val="left" w:pos="284"/>
              </w:tabs>
              <w:spacing w:line="276" w:lineRule="auto"/>
              <w:rPr>
                <w:bCs/>
                <w:sz w:val="20"/>
                <w:szCs w:val="20"/>
              </w:rPr>
            </w:pPr>
            <w:r w:rsidRPr="007F44EF">
              <w:rPr>
                <w:bCs/>
                <w:sz w:val="20"/>
                <w:szCs w:val="20"/>
              </w:rPr>
              <w:t>2.4 Inventory valuation methods</w:t>
            </w:r>
          </w:p>
        </w:tc>
        <w:tc>
          <w:tcPr>
            <w:tcW w:w="234" w:type="pct"/>
            <w:tcBorders>
              <w:top w:val="single" w:sz="4" w:space="0" w:color="auto"/>
              <w:left w:val="single" w:sz="4" w:space="0" w:color="auto"/>
              <w:bottom w:val="single" w:sz="4" w:space="0" w:color="auto"/>
              <w:right w:val="single" w:sz="4" w:space="0" w:color="auto"/>
            </w:tcBorders>
          </w:tcPr>
          <w:p w14:paraId="4CF4C70D" w14:textId="77777777" w:rsidR="003A5230" w:rsidRPr="007F44EF" w:rsidRDefault="003A5230" w:rsidP="00F7032B">
            <w:pPr>
              <w:tabs>
                <w:tab w:val="left" w:pos="284"/>
              </w:tabs>
              <w:spacing w:line="276" w:lineRule="auto"/>
              <w:jc w:val="center"/>
              <w:rPr>
                <w:sz w:val="20"/>
                <w:szCs w:val="20"/>
              </w:rPr>
            </w:pPr>
            <w:r w:rsidRPr="007F44EF">
              <w:rPr>
                <w:bCs/>
                <w:sz w:val="20"/>
                <w:szCs w:val="20"/>
              </w:rPr>
              <w:t>CLO2</w:t>
            </w:r>
          </w:p>
        </w:tc>
        <w:tc>
          <w:tcPr>
            <w:tcW w:w="541" w:type="pct"/>
            <w:tcBorders>
              <w:top w:val="single" w:sz="4" w:space="0" w:color="auto"/>
              <w:left w:val="single" w:sz="4" w:space="0" w:color="auto"/>
              <w:bottom w:val="single" w:sz="4" w:space="0" w:color="auto"/>
              <w:right w:val="single" w:sz="4" w:space="0" w:color="auto"/>
            </w:tcBorders>
          </w:tcPr>
          <w:p w14:paraId="6585292B" w14:textId="77777777" w:rsidR="003A5230" w:rsidRPr="007F44EF" w:rsidRDefault="003A5230" w:rsidP="00F7032B">
            <w:pPr>
              <w:tabs>
                <w:tab w:val="left" w:pos="284"/>
              </w:tabs>
              <w:spacing w:line="276" w:lineRule="auto"/>
              <w:rPr>
                <w:sz w:val="20"/>
                <w:szCs w:val="20"/>
              </w:rPr>
            </w:pPr>
            <w:r w:rsidRPr="007F44EF">
              <w:rPr>
                <w:bCs/>
                <w:sz w:val="20"/>
                <w:szCs w:val="20"/>
              </w:rPr>
              <w:t>Pre-attempt with IAS 2 reading material [1] and   Chapter 8 reading material [2].</w:t>
            </w:r>
          </w:p>
        </w:tc>
        <w:tc>
          <w:tcPr>
            <w:tcW w:w="266" w:type="pct"/>
            <w:tcBorders>
              <w:top w:val="single" w:sz="4" w:space="0" w:color="auto"/>
              <w:left w:val="single" w:sz="4" w:space="0" w:color="auto"/>
              <w:bottom w:val="single" w:sz="4" w:space="0" w:color="auto"/>
              <w:right w:val="single" w:sz="4" w:space="0" w:color="auto"/>
            </w:tcBorders>
          </w:tcPr>
          <w:p w14:paraId="40894298"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6CCC913D" w14:textId="77777777" w:rsidR="003A5230" w:rsidRPr="007F44EF" w:rsidRDefault="003A5230" w:rsidP="00F7032B">
            <w:pPr>
              <w:tabs>
                <w:tab w:val="left" w:pos="284"/>
              </w:tabs>
              <w:spacing w:line="276" w:lineRule="auto"/>
              <w:rPr>
                <w:bCs/>
                <w:sz w:val="20"/>
                <w:szCs w:val="20"/>
              </w:rPr>
            </w:pPr>
            <w:r w:rsidRPr="007F44EF">
              <w:rPr>
                <w:bCs/>
                <w:sz w:val="20"/>
                <w:szCs w:val="20"/>
              </w:rPr>
              <w:t>Theory for</w:t>
            </w:r>
          </w:p>
          <w:p w14:paraId="7EECD10F" w14:textId="77777777" w:rsidR="003A5230" w:rsidRPr="007F44EF" w:rsidRDefault="003A5230" w:rsidP="00F7032B">
            <w:pPr>
              <w:pStyle w:val="ListParagraph"/>
              <w:tabs>
                <w:tab w:val="left" w:pos="1134"/>
              </w:tabs>
              <w:spacing w:line="276" w:lineRule="auto"/>
              <w:ind w:left="0"/>
              <w:rPr>
                <w:bCs/>
                <w:iCs/>
                <w:sz w:val="20"/>
                <w:szCs w:val="20"/>
              </w:rPr>
            </w:pPr>
            <w:r w:rsidRPr="007F44EF">
              <w:rPr>
                <w:bCs/>
                <w:sz w:val="20"/>
                <w:szCs w:val="20"/>
              </w:rPr>
              <w:t>Chapter 2 &amp; Multiple-choice type questions [BTTN02]</w:t>
            </w:r>
          </w:p>
        </w:tc>
        <w:tc>
          <w:tcPr>
            <w:tcW w:w="302" w:type="pct"/>
            <w:tcBorders>
              <w:top w:val="single" w:sz="4" w:space="0" w:color="auto"/>
              <w:left w:val="single" w:sz="4" w:space="0" w:color="auto"/>
              <w:bottom w:val="single" w:sz="4" w:space="0" w:color="auto"/>
              <w:right w:val="single" w:sz="4" w:space="0" w:color="auto"/>
            </w:tcBorders>
          </w:tcPr>
          <w:p w14:paraId="5E1D2F0C"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20A2D047"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211D035E"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117033D"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1AE4300D"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Pr>
          <w:p w14:paraId="3F1423FC"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02B55C68" w14:textId="77777777" w:rsidR="003A5230" w:rsidRPr="007F44EF" w:rsidRDefault="003A5230" w:rsidP="00F7032B">
            <w:pPr>
              <w:spacing w:line="276" w:lineRule="auto"/>
              <w:jc w:val="center"/>
              <w:rPr>
                <w:sz w:val="20"/>
                <w:szCs w:val="20"/>
              </w:rPr>
            </w:pPr>
            <w:r w:rsidRPr="007F44EF">
              <w:rPr>
                <w:sz w:val="20"/>
                <w:szCs w:val="20"/>
              </w:rPr>
              <w:t>[1]</w:t>
            </w:r>
          </w:p>
          <w:p w14:paraId="02A6BDCE"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73A8777E"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2023D63B" w14:textId="77777777" w:rsidR="003A5230" w:rsidRPr="007F44EF" w:rsidRDefault="003A5230" w:rsidP="00F7032B">
            <w:pPr>
              <w:tabs>
                <w:tab w:val="left" w:pos="284"/>
              </w:tabs>
              <w:spacing w:line="276" w:lineRule="auto"/>
              <w:jc w:val="center"/>
              <w:rPr>
                <w:sz w:val="20"/>
                <w:szCs w:val="20"/>
              </w:rPr>
            </w:pPr>
            <w:r w:rsidRPr="007F44EF">
              <w:rPr>
                <w:sz w:val="20"/>
                <w:szCs w:val="20"/>
              </w:rPr>
              <w:t>4</w:t>
            </w:r>
          </w:p>
        </w:tc>
        <w:tc>
          <w:tcPr>
            <w:tcW w:w="612" w:type="pct"/>
            <w:tcBorders>
              <w:top w:val="single" w:sz="4" w:space="0" w:color="auto"/>
              <w:left w:val="single" w:sz="4" w:space="0" w:color="auto"/>
              <w:bottom w:val="single" w:sz="4" w:space="0" w:color="auto"/>
              <w:right w:val="single" w:sz="4" w:space="0" w:color="auto"/>
            </w:tcBorders>
          </w:tcPr>
          <w:p w14:paraId="19DE574C" w14:textId="77777777" w:rsidR="003A5230" w:rsidRPr="007F44EF" w:rsidRDefault="003A5230" w:rsidP="00F7032B">
            <w:pPr>
              <w:spacing w:line="276" w:lineRule="auto"/>
              <w:rPr>
                <w:bCs/>
                <w:sz w:val="20"/>
                <w:szCs w:val="20"/>
              </w:rPr>
            </w:pPr>
            <w:r w:rsidRPr="007F44EF">
              <w:rPr>
                <w:bCs/>
                <w:sz w:val="20"/>
                <w:szCs w:val="20"/>
              </w:rPr>
              <w:t>Chapter 2: Inventory</w:t>
            </w:r>
          </w:p>
          <w:p w14:paraId="01C7CB7D" w14:textId="77777777" w:rsidR="003A5230" w:rsidRPr="007F44EF" w:rsidRDefault="003A5230" w:rsidP="00F7032B">
            <w:pPr>
              <w:spacing w:line="276" w:lineRule="auto"/>
              <w:rPr>
                <w:bCs/>
                <w:sz w:val="20"/>
                <w:szCs w:val="20"/>
              </w:rPr>
            </w:pPr>
            <w:r w:rsidRPr="007F44EF">
              <w:rPr>
                <w:bCs/>
                <w:sz w:val="20"/>
                <w:szCs w:val="20"/>
              </w:rPr>
              <w:t>(Cont.)</w:t>
            </w:r>
          </w:p>
          <w:p w14:paraId="68D63BD2" w14:textId="77777777" w:rsidR="003A5230" w:rsidRPr="007F44EF" w:rsidRDefault="003A5230" w:rsidP="00F7032B">
            <w:pPr>
              <w:spacing w:line="276" w:lineRule="auto"/>
              <w:rPr>
                <w:bCs/>
                <w:sz w:val="20"/>
                <w:szCs w:val="20"/>
              </w:rPr>
            </w:pPr>
            <w:r w:rsidRPr="007F44EF">
              <w:rPr>
                <w:bCs/>
                <w:sz w:val="20"/>
                <w:szCs w:val="20"/>
              </w:rPr>
              <w:t xml:space="preserve">2.5 Net </w:t>
            </w:r>
            <w:proofErr w:type="spellStart"/>
            <w:r w:rsidRPr="007F44EF">
              <w:rPr>
                <w:bCs/>
                <w:sz w:val="20"/>
                <w:szCs w:val="20"/>
              </w:rPr>
              <w:t>realisable</w:t>
            </w:r>
            <w:proofErr w:type="spellEnd"/>
            <w:r w:rsidRPr="007F44EF">
              <w:rPr>
                <w:bCs/>
                <w:sz w:val="20"/>
                <w:szCs w:val="20"/>
              </w:rPr>
              <w:t xml:space="preserve"> value</w:t>
            </w:r>
          </w:p>
          <w:p w14:paraId="7DC1D715" w14:textId="77777777" w:rsidR="003A5230" w:rsidRPr="007F44EF" w:rsidRDefault="003A5230" w:rsidP="00F7032B">
            <w:pPr>
              <w:spacing w:line="276" w:lineRule="auto"/>
              <w:rPr>
                <w:bCs/>
                <w:sz w:val="20"/>
                <w:szCs w:val="20"/>
              </w:rPr>
            </w:pPr>
            <w:r w:rsidRPr="007F44EF">
              <w:rPr>
                <w:bCs/>
                <w:sz w:val="20"/>
                <w:szCs w:val="20"/>
              </w:rPr>
              <w:t>2.6 Disclosure for inventory</w:t>
            </w:r>
          </w:p>
          <w:p w14:paraId="106531C6" w14:textId="77777777" w:rsidR="003A5230" w:rsidRPr="007F44EF" w:rsidRDefault="003A5230" w:rsidP="00F7032B">
            <w:pPr>
              <w:spacing w:line="276" w:lineRule="auto"/>
              <w:rPr>
                <w:bCs/>
                <w:sz w:val="20"/>
                <w:szCs w:val="20"/>
              </w:rPr>
            </w:pPr>
            <w:r w:rsidRPr="007F44EF">
              <w:rPr>
                <w:bCs/>
                <w:sz w:val="20"/>
                <w:szCs w:val="20"/>
              </w:rPr>
              <w:t>2.7 Compare IAS 2 and VAS 2</w:t>
            </w:r>
          </w:p>
        </w:tc>
        <w:tc>
          <w:tcPr>
            <w:tcW w:w="234" w:type="pct"/>
            <w:tcBorders>
              <w:top w:val="single" w:sz="4" w:space="0" w:color="auto"/>
              <w:left w:val="single" w:sz="4" w:space="0" w:color="auto"/>
              <w:bottom w:val="single" w:sz="4" w:space="0" w:color="auto"/>
              <w:right w:val="single" w:sz="4" w:space="0" w:color="auto"/>
            </w:tcBorders>
          </w:tcPr>
          <w:p w14:paraId="15333733" w14:textId="77777777" w:rsidR="003A5230" w:rsidRPr="007F44EF" w:rsidRDefault="003A5230" w:rsidP="00F7032B">
            <w:pPr>
              <w:spacing w:line="276" w:lineRule="auto"/>
              <w:jc w:val="center"/>
              <w:rPr>
                <w:bCs/>
                <w:sz w:val="20"/>
                <w:szCs w:val="20"/>
              </w:rPr>
            </w:pPr>
            <w:r w:rsidRPr="007F44EF">
              <w:rPr>
                <w:bCs/>
                <w:sz w:val="20"/>
                <w:szCs w:val="20"/>
              </w:rPr>
              <w:t>CLO2</w:t>
            </w:r>
          </w:p>
          <w:p w14:paraId="68D950D4" w14:textId="77777777" w:rsidR="003A5230" w:rsidRPr="007F44EF" w:rsidRDefault="003A5230" w:rsidP="00F7032B">
            <w:pPr>
              <w:spacing w:line="276" w:lineRule="auto"/>
              <w:jc w:val="center"/>
              <w:rPr>
                <w:bCs/>
                <w:sz w:val="20"/>
                <w:szCs w:val="20"/>
              </w:rPr>
            </w:pPr>
            <w:r w:rsidRPr="007F44EF">
              <w:rPr>
                <w:bCs/>
                <w:sz w:val="20"/>
                <w:szCs w:val="20"/>
              </w:rPr>
              <w:t>CLO3</w:t>
            </w:r>
          </w:p>
          <w:p w14:paraId="73FEC2C8" w14:textId="77777777" w:rsidR="003A5230" w:rsidRPr="007F44EF" w:rsidRDefault="003A5230" w:rsidP="00F7032B">
            <w:pPr>
              <w:tabs>
                <w:tab w:val="left" w:pos="284"/>
              </w:tabs>
              <w:spacing w:line="276" w:lineRule="auto"/>
              <w:jc w:val="center"/>
              <w:rPr>
                <w:sz w:val="20"/>
                <w:szCs w:val="20"/>
              </w:rPr>
            </w:pPr>
            <w:r w:rsidRPr="007F44EF">
              <w:rPr>
                <w:bCs/>
                <w:sz w:val="20"/>
                <w:szCs w:val="20"/>
              </w:rPr>
              <w:t>CLO4</w:t>
            </w:r>
          </w:p>
        </w:tc>
        <w:tc>
          <w:tcPr>
            <w:tcW w:w="541" w:type="pct"/>
            <w:tcBorders>
              <w:top w:val="single" w:sz="4" w:space="0" w:color="auto"/>
              <w:left w:val="single" w:sz="4" w:space="0" w:color="auto"/>
              <w:bottom w:val="single" w:sz="4" w:space="0" w:color="auto"/>
              <w:right w:val="single" w:sz="4" w:space="0" w:color="auto"/>
            </w:tcBorders>
          </w:tcPr>
          <w:p w14:paraId="0F8376D5" w14:textId="77777777" w:rsidR="003A5230" w:rsidRPr="007F44EF" w:rsidRDefault="003A5230" w:rsidP="00F7032B">
            <w:pPr>
              <w:tabs>
                <w:tab w:val="left" w:pos="284"/>
              </w:tabs>
              <w:spacing w:line="276" w:lineRule="auto"/>
              <w:rPr>
                <w:sz w:val="20"/>
                <w:szCs w:val="20"/>
              </w:rPr>
            </w:pPr>
            <w:r w:rsidRPr="007F44EF">
              <w:rPr>
                <w:bCs/>
                <w:sz w:val="20"/>
                <w:szCs w:val="20"/>
              </w:rPr>
              <w:t>Pre-attempt with IAS 2 reading material [1] and   Chapter 8 reading material [2] &amp; Pre-scanning for [BTTH01]</w:t>
            </w:r>
          </w:p>
        </w:tc>
        <w:tc>
          <w:tcPr>
            <w:tcW w:w="266" w:type="pct"/>
            <w:tcBorders>
              <w:top w:val="single" w:sz="4" w:space="0" w:color="auto"/>
              <w:left w:val="single" w:sz="4" w:space="0" w:color="auto"/>
              <w:bottom w:val="single" w:sz="4" w:space="0" w:color="auto"/>
              <w:right w:val="single" w:sz="4" w:space="0" w:color="auto"/>
            </w:tcBorders>
          </w:tcPr>
          <w:p w14:paraId="41728CBD"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628E13D0" w14:textId="77777777" w:rsidR="003A5230" w:rsidRPr="007F44EF" w:rsidRDefault="003A5230" w:rsidP="00F7032B">
            <w:pPr>
              <w:tabs>
                <w:tab w:val="left" w:pos="284"/>
              </w:tabs>
              <w:spacing w:line="276" w:lineRule="auto"/>
              <w:rPr>
                <w:bCs/>
                <w:sz w:val="20"/>
                <w:szCs w:val="20"/>
              </w:rPr>
            </w:pPr>
            <w:r w:rsidRPr="007F44EF">
              <w:rPr>
                <w:bCs/>
                <w:sz w:val="20"/>
                <w:szCs w:val="20"/>
              </w:rPr>
              <w:t>Theory for</w:t>
            </w:r>
          </w:p>
          <w:p w14:paraId="7F9AF4A4" w14:textId="77777777" w:rsidR="003A5230" w:rsidRPr="007F44EF" w:rsidRDefault="003A5230" w:rsidP="00F7032B">
            <w:pPr>
              <w:tabs>
                <w:tab w:val="left" w:pos="284"/>
              </w:tabs>
              <w:spacing w:line="276" w:lineRule="auto"/>
              <w:rPr>
                <w:bCs/>
                <w:sz w:val="20"/>
                <w:szCs w:val="20"/>
              </w:rPr>
            </w:pPr>
            <w:r w:rsidRPr="007F44EF">
              <w:rPr>
                <w:bCs/>
                <w:sz w:val="20"/>
                <w:szCs w:val="20"/>
              </w:rPr>
              <w:t>Chapter 2 (Cont.) &amp; Practice exercise [BTTH01]</w:t>
            </w:r>
          </w:p>
          <w:p w14:paraId="76A82EDC" w14:textId="77777777" w:rsidR="003A5230" w:rsidRPr="007F44EF" w:rsidRDefault="003A5230" w:rsidP="00F7032B">
            <w:pPr>
              <w:pStyle w:val="ListParagraph"/>
              <w:tabs>
                <w:tab w:val="left" w:pos="1134"/>
              </w:tabs>
              <w:spacing w:line="276" w:lineRule="auto"/>
              <w:ind w:left="0"/>
              <w:rPr>
                <w:sz w:val="20"/>
                <w:szCs w:val="20"/>
              </w:rPr>
            </w:pPr>
          </w:p>
        </w:tc>
        <w:tc>
          <w:tcPr>
            <w:tcW w:w="302" w:type="pct"/>
            <w:tcBorders>
              <w:top w:val="single" w:sz="4" w:space="0" w:color="auto"/>
              <w:left w:val="single" w:sz="4" w:space="0" w:color="auto"/>
              <w:bottom w:val="single" w:sz="4" w:space="0" w:color="auto"/>
              <w:right w:val="single" w:sz="4" w:space="0" w:color="auto"/>
            </w:tcBorders>
          </w:tcPr>
          <w:p w14:paraId="2D1AB4B8"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7493C7FD"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646C2A3F"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249D9E1C" w14:textId="77777777" w:rsidR="003A5230" w:rsidRPr="007F44EF" w:rsidRDefault="003A5230" w:rsidP="00F7032B">
            <w:pPr>
              <w:tabs>
                <w:tab w:val="left" w:pos="284"/>
              </w:tabs>
              <w:spacing w:line="276" w:lineRule="auto"/>
              <w:rPr>
                <w:sz w:val="20"/>
                <w:szCs w:val="20"/>
              </w:rPr>
            </w:pPr>
            <w:r w:rsidRPr="007F44EF">
              <w:rPr>
                <w:bCs/>
                <w:sz w:val="20"/>
                <w:szCs w:val="20"/>
              </w:rPr>
              <w:t>Multiple-choice type questions [A.1.1-TN01]</w:t>
            </w:r>
          </w:p>
        </w:tc>
        <w:tc>
          <w:tcPr>
            <w:tcW w:w="247" w:type="pct"/>
            <w:tcBorders>
              <w:top w:val="single" w:sz="4" w:space="0" w:color="auto"/>
              <w:left w:val="single" w:sz="4" w:space="0" w:color="auto"/>
              <w:bottom w:val="single" w:sz="4" w:space="0" w:color="auto"/>
              <w:right w:val="single" w:sz="4" w:space="0" w:color="auto"/>
            </w:tcBorders>
          </w:tcPr>
          <w:p w14:paraId="4DC76F3D" w14:textId="77777777" w:rsidR="003A5230" w:rsidRPr="007F44EF" w:rsidRDefault="003A5230" w:rsidP="00F7032B">
            <w:pPr>
              <w:tabs>
                <w:tab w:val="left" w:pos="284"/>
              </w:tabs>
              <w:spacing w:line="276" w:lineRule="auto"/>
              <w:jc w:val="center"/>
              <w:rPr>
                <w:sz w:val="20"/>
                <w:szCs w:val="20"/>
              </w:rPr>
            </w:pPr>
            <w:r w:rsidRPr="007F44EF">
              <w:rPr>
                <w:sz w:val="20"/>
                <w:szCs w:val="20"/>
              </w:rPr>
              <w:t>1</w:t>
            </w:r>
          </w:p>
        </w:tc>
        <w:tc>
          <w:tcPr>
            <w:tcW w:w="371" w:type="pct"/>
            <w:tcBorders>
              <w:top w:val="single" w:sz="4" w:space="0" w:color="auto"/>
              <w:left w:val="single" w:sz="4" w:space="0" w:color="auto"/>
              <w:bottom w:val="single" w:sz="4" w:space="0" w:color="auto"/>
              <w:right w:val="single" w:sz="4" w:space="0" w:color="auto"/>
            </w:tcBorders>
          </w:tcPr>
          <w:p w14:paraId="7703538B" w14:textId="77777777" w:rsidR="003A5230" w:rsidRPr="007F44EF" w:rsidRDefault="003A5230" w:rsidP="00F7032B">
            <w:pPr>
              <w:tabs>
                <w:tab w:val="left" w:pos="284"/>
              </w:tabs>
              <w:spacing w:line="276" w:lineRule="auto"/>
              <w:jc w:val="center"/>
              <w:rPr>
                <w:sz w:val="20"/>
                <w:szCs w:val="20"/>
              </w:rPr>
            </w:pPr>
            <w:r w:rsidRPr="007F44EF">
              <w:rPr>
                <w:sz w:val="20"/>
                <w:szCs w:val="20"/>
              </w:rPr>
              <w:t>A1.1</w:t>
            </w:r>
          </w:p>
        </w:tc>
        <w:tc>
          <w:tcPr>
            <w:tcW w:w="370" w:type="pct"/>
            <w:tcBorders>
              <w:top w:val="single" w:sz="4" w:space="0" w:color="auto"/>
              <w:left w:val="single" w:sz="4" w:space="0" w:color="auto"/>
              <w:bottom w:val="single" w:sz="4" w:space="0" w:color="auto"/>
              <w:right w:val="single" w:sz="4" w:space="0" w:color="auto"/>
            </w:tcBorders>
          </w:tcPr>
          <w:p w14:paraId="55A8FA46" w14:textId="77777777" w:rsidR="003A5230" w:rsidRPr="007F44EF" w:rsidRDefault="003A5230" w:rsidP="00F7032B">
            <w:pPr>
              <w:spacing w:line="276" w:lineRule="auto"/>
              <w:jc w:val="center"/>
              <w:rPr>
                <w:sz w:val="20"/>
                <w:szCs w:val="20"/>
              </w:rPr>
            </w:pPr>
            <w:r w:rsidRPr="007F44EF">
              <w:rPr>
                <w:sz w:val="20"/>
                <w:szCs w:val="20"/>
              </w:rPr>
              <w:t>[1]</w:t>
            </w:r>
          </w:p>
          <w:p w14:paraId="4E963628"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07331087"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20FD0A3F" w14:textId="77777777" w:rsidR="003A5230" w:rsidRPr="007F44EF" w:rsidRDefault="003A5230" w:rsidP="00F7032B">
            <w:pPr>
              <w:tabs>
                <w:tab w:val="left" w:pos="284"/>
              </w:tabs>
              <w:spacing w:line="276" w:lineRule="auto"/>
              <w:jc w:val="center"/>
              <w:rPr>
                <w:sz w:val="20"/>
                <w:szCs w:val="20"/>
              </w:rPr>
            </w:pPr>
            <w:r w:rsidRPr="007F44EF">
              <w:rPr>
                <w:sz w:val="20"/>
                <w:szCs w:val="20"/>
              </w:rPr>
              <w:t>5</w:t>
            </w:r>
          </w:p>
        </w:tc>
        <w:tc>
          <w:tcPr>
            <w:tcW w:w="612" w:type="pct"/>
            <w:tcBorders>
              <w:top w:val="single" w:sz="4" w:space="0" w:color="auto"/>
              <w:left w:val="single" w:sz="4" w:space="0" w:color="auto"/>
              <w:bottom w:val="single" w:sz="4" w:space="0" w:color="auto"/>
              <w:right w:val="single" w:sz="4" w:space="0" w:color="auto"/>
            </w:tcBorders>
          </w:tcPr>
          <w:p w14:paraId="267ED4E7" w14:textId="77777777" w:rsidR="003A5230" w:rsidRPr="007F44EF" w:rsidRDefault="003A5230" w:rsidP="00F7032B">
            <w:pPr>
              <w:spacing w:line="276" w:lineRule="auto"/>
              <w:rPr>
                <w:bCs/>
                <w:sz w:val="20"/>
                <w:szCs w:val="20"/>
              </w:rPr>
            </w:pPr>
            <w:r w:rsidRPr="007F44EF">
              <w:rPr>
                <w:bCs/>
                <w:sz w:val="20"/>
                <w:szCs w:val="20"/>
              </w:rPr>
              <w:t>Chapter 3: Tangible fixed assets (PPE)</w:t>
            </w:r>
          </w:p>
          <w:p w14:paraId="6ABA565E" w14:textId="77777777" w:rsidR="003A5230" w:rsidRPr="007F44EF" w:rsidRDefault="003A5230" w:rsidP="00F7032B">
            <w:pPr>
              <w:spacing w:line="276" w:lineRule="auto"/>
              <w:rPr>
                <w:bCs/>
                <w:sz w:val="20"/>
                <w:szCs w:val="20"/>
              </w:rPr>
            </w:pPr>
            <w:r w:rsidRPr="007F44EF">
              <w:rPr>
                <w:bCs/>
                <w:sz w:val="20"/>
                <w:szCs w:val="20"/>
              </w:rPr>
              <w:t>3.1 Definitions in IAS 16</w:t>
            </w:r>
          </w:p>
          <w:p w14:paraId="099033B0" w14:textId="77777777" w:rsidR="003A5230" w:rsidRPr="007F44EF" w:rsidRDefault="003A5230" w:rsidP="00F7032B">
            <w:pPr>
              <w:spacing w:line="276" w:lineRule="auto"/>
              <w:rPr>
                <w:bCs/>
                <w:sz w:val="20"/>
                <w:szCs w:val="20"/>
              </w:rPr>
            </w:pPr>
            <w:r w:rsidRPr="007F44EF">
              <w:rPr>
                <w:bCs/>
                <w:sz w:val="20"/>
                <w:szCs w:val="20"/>
              </w:rPr>
              <w:t>3.2 PPE recognition</w:t>
            </w:r>
          </w:p>
        </w:tc>
        <w:tc>
          <w:tcPr>
            <w:tcW w:w="234" w:type="pct"/>
            <w:tcBorders>
              <w:top w:val="single" w:sz="4" w:space="0" w:color="auto"/>
              <w:left w:val="single" w:sz="4" w:space="0" w:color="auto"/>
              <w:bottom w:val="single" w:sz="4" w:space="0" w:color="auto"/>
              <w:right w:val="single" w:sz="4" w:space="0" w:color="auto"/>
            </w:tcBorders>
          </w:tcPr>
          <w:p w14:paraId="7C1B8AC0" w14:textId="77777777" w:rsidR="003A5230" w:rsidRPr="007F44EF" w:rsidRDefault="003A5230" w:rsidP="00F7032B">
            <w:pPr>
              <w:tabs>
                <w:tab w:val="left" w:pos="284"/>
              </w:tabs>
              <w:spacing w:line="276" w:lineRule="auto"/>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tcPr>
          <w:p w14:paraId="47A6E135" w14:textId="77777777" w:rsidR="003A5230" w:rsidRPr="007F44EF" w:rsidRDefault="003A5230" w:rsidP="00F7032B">
            <w:pPr>
              <w:tabs>
                <w:tab w:val="left" w:pos="284"/>
              </w:tabs>
              <w:spacing w:line="276" w:lineRule="auto"/>
              <w:rPr>
                <w:sz w:val="20"/>
                <w:szCs w:val="20"/>
              </w:rPr>
            </w:pPr>
            <w:r w:rsidRPr="007F44EF">
              <w:rPr>
                <w:bCs/>
                <w:sz w:val="20"/>
                <w:szCs w:val="20"/>
              </w:rPr>
              <w:t xml:space="preserve">Pre-attempt with IAS 16 reading material [1] and Chapter 9 reading material [2] </w:t>
            </w:r>
          </w:p>
        </w:tc>
        <w:tc>
          <w:tcPr>
            <w:tcW w:w="266" w:type="pct"/>
            <w:tcBorders>
              <w:top w:val="single" w:sz="4" w:space="0" w:color="auto"/>
              <w:left w:val="single" w:sz="4" w:space="0" w:color="auto"/>
              <w:bottom w:val="single" w:sz="4" w:space="0" w:color="auto"/>
              <w:right w:val="single" w:sz="4" w:space="0" w:color="auto"/>
            </w:tcBorders>
          </w:tcPr>
          <w:p w14:paraId="681A9906"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5F6D7529" w14:textId="77777777" w:rsidR="003A5230" w:rsidRPr="007F44EF" w:rsidRDefault="003A5230" w:rsidP="00F7032B">
            <w:pPr>
              <w:tabs>
                <w:tab w:val="left" w:pos="284"/>
              </w:tabs>
              <w:spacing w:line="276" w:lineRule="auto"/>
              <w:rPr>
                <w:bCs/>
                <w:sz w:val="20"/>
                <w:szCs w:val="20"/>
              </w:rPr>
            </w:pPr>
            <w:r w:rsidRPr="007F44EF">
              <w:rPr>
                <w:bCs/>
                <w:sz w:val="20"/>
                <w:szCs w:val="20"/>
              </w:rPr>
              <w:t>Theory for</w:t>
            </w:r>
          </w:p>
          <w:p w14:paraId="05349B03" w14:textId="77777777" w:rsidR="003A5230" w:rsidRPr="007F44EF" w:rsidRDefault="003A5230" w:rsidP="00F7032B">
            <w:pPr>
              <w:tabs>
                <w:tab w:val="left" w:pos="284"/>
              </w:tabs>
              <w:spacing w:line="276" w:lineRule="auto"/>
              <w:rPr>
                <w:sz w:val="20"/>
                <w:szCs w:val="20"/>
              </w:rPr>
            </w:pPr>
            <w:r w:rsidRPr="007F44EF">
              <w:rPr>
                <w:bCs/>
                <w:sz w:val="20"/>
                <w:szCs w:val="20"/>
              </w:rPr>
              <w:t>Chapter 3</w:t>
            </w:r>
          </w:p>
        </w:tc>
        <w:tc>
          <w:tcPr>
            <w:tcW w:w="302" w:type="pct"/>
            <w:tcBorders>
              <w:top w:val="single" w:sz="4" w:space="0" w:color="auto"/>
              <w:left w:val="single" w:sz="4" w:space="0" w:color="auto"/>
              <w:bottom w:val="single" w:sz="4" w:space="0" w:color="auto"/>
              <w:right w:val="single" w:sz="4" w:space="0" w:color="auto"/>
            </w:tcBorders>
          </w:tcPr>
          <w:p w14:paraId="4E2B71E5"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73BD33AF"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3C74A414"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1C7757F"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3BF367FF"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Pr>
          <w:p w14:paraId="03E979D5"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2EF38BD7" w14:textId="77777777" w:rsidR="003A5230" w:rsidRPr="007F44EF" w:rsidRDefault="003A5230" w:rsidP="00F7032B">
            <w:pPr>
              <w:spacing w:line="276" w:lineRule="auto"/>
              <w:jc w:val="center"/>
              <w:rPr>
                <w:sz w:val="20"/>
                <w:szCs w:val="20"/>
              </w:rPr>
            </w:pPr>
            <w:r w:rsidRPr="007F44EF">
              <w:rPr>
                <w:sz w:val="20"/>
                <w:szCs w:val="20"/>
              </w:rPr>
              <w:t>[1]</w:t>
            </w:r>
          </w:p>
          <w:p w14:paraId="50487811"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1B2D5BDE"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4D0DB12E" w14:textId="77777777" w:rsidR="003A5230" w:rsidRPr="007F44EF" w:rsidRDefault="003A5230" w:rsidP="00F7032B">
            <w:pPr>
              <w:tabs>
                <w:tab w:val="left" w:pos="284"/>
              </w:tabs>
              <w:spacing w:line="276" w:lineRule="auto"/>
              <w:jc w:val="center"/>
              <w:rPr>
                <w:sz w:val="20"/>
                <w:szCs w:val="20"/>
              </w:rPr>
            </w:pPr>
            <w:r w:rsidRPr="007F44EF">
              <w:rPr>
                <w:sz w:val="20"/>
                <w:szCs w:val="20"/>
              </w:rPr>
              <w:t>6</w:t>
            </w:r>
          </w:p>
        </w:tc>
        <w:tc>
          <w:tcPr>
            <w:tcW w:w="612" w:type="pct"/>
            <w:tcBorders>
              <w:top w:val="single" w:sz="4" w:space="0" w:color="auto"/>
              <w:left w:val="single" w:sz="4" w:space="0" w:color="auto"/>
              <w:bottom w:val="single" w:sz="4" w:space="0" w:color="auto"/>
              <w:right w:val="single" w:sz="4" w:space="0" w:color="auto"/>
            </w:tcBorders>
          </w:tcPr>
          <w:p w14:paraId="21531D03" w14:textId="77777777" w:rsidR="003A5230" w:rsidRPr="007F44EF" w:rsidRDefault="003A5230" w:rsidP="00F7032B">
            <w:pPr>
              <w:spacing w:line="276" w:lineRule="auto"/>
              <w:rPr>
                <w:bCs/>
                <w:sz w:val="20"/>
                <w:szCs w:val="20"/>
              </w:rPr>
            </w:pPr>
            <w:r w:rsidRPr="007F44EF">
              <w:rPr>
                <w:bCs/>
                <w:sz w:val="20"/>
                <w:szCs w:val="20"/>
              </w:rPr>
              <w:t>Chapter 3: Tangible fixed assets (PPE) (Cont.)</w:t>
            </w:r>
          </w:p>
          <w:p w14:paraId="0C8CB3C4" w14:textId="77777777" w:rsidR="003A5230" w:rsidRPr="007F44EF" w:rsidRDefault="003A5230" w:rsidP="00F7032B">
            <w:pPr>
              <w:spacing w:line="276" w:lineRule="auto"/>
              <w:rPr>
                <w:bCs/>
                <w:sz w:val="20"/>
                <w:szCs w:val="20"/>
              </w:rPr>
            </w:pPr>
            <w:r w:rsidRPr="007F44EF">
              <w:rPr>
                <w:bCs/>
                <w:sz w:val="20"/>
                <w:szCs w:val="20"/>
              </w:rPr>
              <w:t>3.3 Cost of PPE</w:t>
            </w:r>
          </w:p>
          <w:p w14:paraId="0CD9181C" w14:textId="77777777" w:rsidR="003A5230" w:rsidRPr="007F44EF" w:rsidRDefault="003A5230" w:rsidP="00F7032B">
            <w:pPr>
              <w:spacing w:line="276" w:lineRule="auto"/>
              <w:rPr>
                <w:bCs/>
                <w:sz w:val="20"/>
                <w:szCs w:val="20"/>
              </w:rPr>
            </w:pPr>
            <w:r w:rsidRPr="007F44EF">
              <w:rPr>
                <w:bCs/>
                <w:sz w:val="20"/>
                <w:szCs w:val="20"/>
              </w:rPr>
              <w:lastRenderedPageBreak/>
              <w:t>3.4 PPE revaluation</w:t>
            </w:r>
          </w:p>
          <w:p w14:paraId="7F7E9C98" w14:textId="77777777" w:rsidR="003A5230" w:rsidRPr="007F44EF" w:rsidRDefault="003A5230" w:rsidP="00F7032B">
            <w:pPr>
              <w:spacing w:line="276" w:lineRule="auto"/>
              <w:rPr>
                <w:bCs/>
                <w:sz w:val="20"/>
                <w:szCs w:val="20"/>
              </w:rPr>
            </w:pPr>
            <w:r w:rsidRPr="007F44EF">
              <w:rPr>
                <w:bCs/>
                <w:sz w:val="20"/>
                <w:szCs w:val="20"/>
              </w:rPr>
              <w:t>3.5 Depreciation of PPE</w:t>
            </w:r>
          </w:p>
          <w:p w14:paraId="374A7CCA" w14:textId="77777777" w:rsidR="003A5230" w:rsidRPr="007F44EF" w:rsidRDefault="003A5230" w:rsidP="00F7032B">
            <w:pPr>
              <w:spacing w:line="276" w:lineRule="auto"/>
              <w:rPr>
                <w:bCs/>
                <w:sz w:val="20"/>
                <w:szCs w:val="20"/>
              </w:rPr>
            </w:pPr>
            <w:r w:rsidRPr="007F44EF">
              <w:rPr>
                <w:bCs/>
                <w:sz w:val="20"/>
                <w:szCs w:val="20"/>
              </w:rPr>
              <w:t>3.6 Derecognition of PPE</w:t>
            </w:r>
          </w:p>
          <w:p w14:paraId="3FA217BE" w14:textId="77777777" w:rsidR="003A5230" w:rsidRPr="007F44EF" w:rsidRDefault="003A5230" w:rsidP="00F7032B">
            <w:pPr>
              <w:spacing w:line="276" w:lineRule="auto"/>
              <w:rPr>
                <w:bCs/>
                <w:sz w:val="20"/>
                <w:szCs w:val="20"/>
              </w:rPr>
            </w:pPr>
            <w:r w:rsidRPr="007F44EF">
              <w:rPr>
                <w:bCs/>
                <w:sz w:val="20"/>
                <w:szCs w:val="20"/>
              </w:rPr>
              <w:t>3.7 Disclosure for PPE</w:t>
            </w:r>
          </w:p>
          <w:p w14:paraId="48759D01" w14:textId="77777777" w:rsidR="003A5230" w:rsidRPr="007F44EF" w:rsidRDefault="003A5230" w:rsidP="00F7032B">
            <w:pPr>
              <w:tabs>
                <w:tab w:val="left" w:pos="284"/>
              </w:tabs>
              <w:spacing w:line="276" w:lineRule="auto"/>
              <w:rPr>
                <w:bCs/>
                <w:sz w:val="20"/>
                <w:szCs w:val="20"/>
              </w:rPr>
            </w:pPr>
            <w:r w:rsidRPr="007F44EF">
              <w:rPr>
                <w:bCs/>
                <w:sz w:val="20"/>
                <w:szCs w:val="20"/>
              </w:rPr>
              <w:t>3.8 Compare IAS 16 and VAS 03</w:t>
            </w:r>
          </w:p>
        </w:tc>
        <w:tc>
          <w:tcPr>
            <w:tcW w:w="234" w:type="pct"/>
            <w:tcBorders>
              <w:top w:val="single" w:sz="4" w:space="0" w:color="auto"/>
              <w:left w:val="single" w:sz="4" w:space="0" w:color="auto"/>
              <w:bottom w:val="single" w:sz="4" w:space="0" w:color="auto"/>
              <w:right w:val="single" w:sz="4" w:space="0" w:color="auto"/>
            </w:tcBorders>
          </w:tcPr>
          <w:p w14:paraId="6315060E" w14:textId="77777777" w:rsidR="003A5230" w:rsidRPr="007F44EF" w:rsidRDefault="003A5230" w:rsidP="00F7032B">
            <w:pPr>
              <w:spacing w:line="276" w:lineRule="auto"/>
              <w:jc w:val="center"/>
              <w:rPr>
                <w:bCs/>
                <w:sz w:val="20"/>
                <w:szCs w:val="20"/>
              </w:rPr>
            </w:pPr>
            <w:r w:rsidRPr="007F44EF">
              <w:rPr>
                <w:bCs/>
                <w:sz w:val="20"/>
                <w:szCs w:val="20"/>
              </w:rPr>
              <w:lastRenderedPageBreak/>
              <w:t>CLO2</w:t>
            </w:r>
          </w:p>
          <w:p w14:paraId="389626FF" w14:textId="77777777" w:rsidR="003A5230" w:rsidRPr="007F44EF" w:rsidRDefault="003A5230" w:rsidP="00F7032B">
            <w:pPr>
              <w:spacing w:line="276" w:lineRule="auto"/>
              <w:jc w:val="center"/>
              <w:rPr>
                <w:bCs/>
                <w:sz w:val="20"/>
                <w:szCs w:val="20"/>
              </w:rPr>
            </w:pPr>
            <w:r w:rsidRPr="007F44EF">
              <w:rPr>
                <w:bCs/>
                <w:sz w:val="20"/>
                <w:szCs w:val="20"/>
              </w:rPr>
              <w:t>CLO3</w:t>
            </w:r>
          </w:p>
          <w:p w14:paraId="7362CB4B" w14:textId="77777777" w:rsidR="003A5230" w:rsidRPr="007F44EF" w:rsidRDefault="003A5230" w:rsidP="00F7032B">
            <w:pPr>
              <w:spacing w:line="276" w:lineRule="auto"/>
              <w:jc w:val="center"/>
              <w:rPr>
                <w:bCs/>
                <w:sz w:val="20"/>
                <w:szCs w:val="20"/>
              </w:rPr>
            </w:pPr>
            <w:r w:rsidRPr="007F44EF">
              <w:rPr>
                <w:bCs/>
                <w:sz w:val="20"/>
                <w:szCs w:val="20"/>
              </w:rPr>
              <w:t>CLO4</w:t>
            </w:r>
          </w:p>
          <w:p w14:paraId="301DE11A" w14:textId="77777777" w:rsidR="003A5230" w:rsidRPr="007F44EF" w:rsidRDefault="003A5230" w:rsidP="00F7032B">
            <w:pPr>
              <w:tabs>
                <w:tab w:val="left" w:pos="284"/>
              </w:tabs>
              <w:spacing w:line="276" w:lineRule="auto"/>
              <w:jc w:val="center"/>
              <w:rPr>
                <w:sz w:val="20"/>
                <w:szCs w:val="20"/>
              </w:rPr>
            </w:pPr>
            <w:r w:rsidRPr="007F44EF">
              <w:rPr>
                <w:bCs/>
                <w:sz w:val="20"/>
                <w:szCs w:val="20"/>
              </w:rPr>
              <w:t>CLO5</w:t>
            </w:r>
          </w:p>
        </w:tc>
        <w:tc>
          <w:tcPr>
            <w:tcW w:w="541" w:type="pct"/>
            <w:tcBorders>
              <w:top w:val="single" w:sz="4" w:space="0" w:color="auto"/>
              <w:left w:val="single" w:sz="4" w:space="0" w:color="auto"/>
              <w:bottom w:val="single" w:sz="4" w:space="0" w:color="auto"/>
              <w:right w:val="single" w:sz="4" w:space="0" w:color="auto"/>
            </w:tcBorders>
          </w:tcPr>
          <w:p w14:paraId="055168CF" w14:textId="77777777" w:rsidR="003A5230" w:rsidRPr="007F44EF" w:rsidRDefault="003A5230" w:rsidP="00F7032B">
            <w:pPr>
              <w:tabs>
                <w:tab w:val="left" w:pos="284"/>
              </w:tabs>
              <w:spacing w:line="276" w:lineRule="auto"/>
              <w:rPr>
                <w:sz w:val="20"/>
                <w:szCs w:val="20"/>
              </w:rPr>
            </w:pPr>
            <w:r w:rsidRPr="007F44EF">
              <w:rPr>
                <w:bCs/>
                <w:sz w:val="20"/>
                <w:szCs w:val="20"/>
              </w:rPr>
              <w:t xml:space="preserve">Pre-attempt with IAS 16 reading material [1] and </w:t>
            </w:r>
            <w:r w:rsidRPr="007F44EF">
              <w:rPr>
                <w:bCs/>
                <w:sz w:val="20"/>
                <w:szCs w:val="20"/>
              </w:rPr>
              <w:lastRenderedPageBreak/>
              <w:t>Chapter 9 reading material [2]</w:t>
            </w:r>
          </w:p>
        </w:tc>
        <w:tc>
          <w:tcPr>
            <w:tcW w:w="266" w:type="pct"/>
            <w:tcBorders>
              <w:top w:val="single" w:sz="4" w:space="0" w:color="auto"/>
              <w:left w:val="single" w:sz="4" w:space="0" w:color="auto"/>
              <w:bottom w:val="single" w:sz="4" w:space="0" w:color="auto"/>
              <w:right w:val="single" w:sz="4" w:space="0" w:color="auto"/>
            </w:tcBorders>
          </w:tcPr>
          <w:p w14:paraId="1F2E6FD2" w14:textId="77777777" w:rsidR="003A5230" w:rsidRPr="007F44EF" w:rsidRDefault="003A5230" w:rsidP="00F7032B">
            <w:pPr>
              <w:tabs>
                <w:tab w:val="left" w:pos="284"/>
              </w:tabs>
              <w:spacing w:line="276" w:lineRule="auto"/>
              <w:jc w:val="center"/>
              <w:rPr>
                <w:sz w:val="20"/>
                <w:szCs w:val="20"/>
              </w:rPr>
            </w:pPr>
            <w:r w:rsidRPr="007F44EF">
              <w:rPr>
                <w:bCs/>
                <w:sz w:val="20"/>
                <w:szCs w:val="20"/>
              </w:rPr>
              <w:lastRenderedPageBreak/>
              <w:t>8</w:t>
            </w:r>
          </w:p>
        </w:tc>
        <w:tc>
          <w:tcPr>
            <w:tcW w:w="648" w:type="pct"/>
            <w:tcBorders>
              <w:top w:val="single" w:sz="4" w:space="0" w:color="auto"/>
              <w:left w:val="single" w:sz="4" w:space="0" w:color="auto"/>
              <w:bottom w:val="single" w:sz="4" w:space="0" w:color="auto"/>
              <w:right w:val="single" w:sz="4" w:space="0" w:color="auto"/>
            </w:tcBorders>
          </w:tcPr>
          <w:p w14:paraId="53847B9E" w14:textId="77777777" w:rsidR="003A5230" w:rsidRPr="007F44EF" w:rsidRDefault="003A5230" w:rsidP="00F7032B">
            <w:pPr>
              <w:tabs>
                <w:tab w:val="left" w:pos="284"/>
              </w:tabs>
              <w:spacing w:line="276" w:lineRule="auto"/>
              <w:rPr>
                <w:bCs/>
                <w:sz w:val="20"/>
                <w:szCs w:val="20"/>
              </w:rPr>
            </w:pPr>
            <w:r w:rsidRPr="007F44EF">
              <w:rPr>
                <w:bCs/>
                <w:sz w:val="20"/>
                <w:szCs w:val="20"/>
              </w:rPr>
              <w:t>Theory for</w:t>
            </w:r>
          </w:p>
          <w:p w14:paraId="1C873C4F" w14:textId="77777777" w:rsidR="003A5230" w:rsidRPr="007F44EF" w:rsidRDefault="003A5230" w:rsidP="00F7032B">
            <w:pPr>
              <w:tabs>
                <w:tab w:val="left" w:pos="284"/>
              </w:tabs>
              <w:spacing w:line="276" w:lineRule="auto"/>
              <w:rPr>
                <w:bCs/>
                <w:sz w:val="20"/>
                <w:szCs w:val="20"/>
              </w:rPr>
            </w:pPr>
            <w:r w:rsidRPr="007F44EF">
              <w:rPr>
                <w:bCs/>
                <w:sz w:val="20"/>
                <w:szCs w:val="20"/>
              </w:rPr>
              <w:t>Chapter 3 (Cont.)</w:t>
            </w:r>
          </w:p>
          <w:p w14:paraId="0B21695C" w14:textId="77777777" w:rsidR="003A5230" w:rsidRPr="007F44EF" w:rsidRDefault="003A5230" w:rsidP="00F7032B">
            <w:pPr>
              <w:pStyle w:val="ListParagraph"/>
              <w:tabs>
                <w:tab w:val="left" w:pos="1134"/>
              </w:tabs>
              <w:spacing w:line="276" w:lineRule="auto"/>
              <w:ind w:left="0"/>
              <w:rPr>
                <w:sz w:val="20"/>
                <w:szCs w:val="20"/>
              </w:rPr>
            </w:pPr>
            <w:r w:rsidRPr="007F44EF">
              <w:rPr>
                <w:bCs/>
                <w:sz w:val="20"/>
                <w:szCs w:val="20"/>
              </w:rPr>
              <w:t>&amp; Multiple-choice type questions [BTTN03]</w:t>
            </w:r>
          </w:p>
        </w:tc>
        <w:tc>
          <w:tcPr>
            <w:tcW w:w="302" w:type="pct"/>
            <w:tcBorders>
              <w:top w:val="single" w:sz="4" w:space="0" w:color="auto"/>
              <w:left w:val="single" w:sz="4" w:space="0" w:color="auto"/>
              <w:bottom w:val="single" w:sz="4" w:space="0" w:color="auto"/>
              <w:right w:val="single" w:sz="4" w:space="0" w:color="auto"/>
            </w:tcBorders>
          </w:tcPr>
          <w:p w14:paraId="1BD3ACEA"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229D5338"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088E4664"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552F22E6" w14:textId="77777777" w:rsidR="003A5230" w:rsidRPr="007F44EF" w:rsidRDefault="003A5230" w:rsidP="00F7032B">
            <w:pPr>
              <w:spacing w:line="276" w:lineRule="auto"/>
              <w:rPr>
                <w:sz w:val="20"/>
                <w:szCs w:val="20"/>
              </w:rPr>
            </w:pPr>
            <w:r w:rsidRPr="007F44EF">
              <w:rPr>
                <w:sz w:val="20"/>
                <w:szCs w:val="20"/>
              </w:rPr>
              <w:t>Watch video [</w:t>
            </w:r>
            <w:r w:rsidRPr="007F44EF">
              <w:rPr>
                <w:bCs/>
                <w:sz w:val="20"/>
                <w:szCs w:val="20"/>
              </w:rPr>
              <w:t>VD01]</w:t>
            </w:r>
          </w:p>
          <w:p w14:paraId="0C5AB0B8"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E3A2A2F" w14:textId="77777777" w:rsidR="003A5230" w:rsidRPr="007F44EF" w:rsidRDefault="003A5230" w:rsidP="00F7032B">
            <w:pPr>
              <w:tabs>
                <w:tab w:val="left" w:pos="284"/>
              </w:tabs>
              <w:spacing w:line="276" w:lineRule="auto"/>
              <w:jc w:val="center"/>
              <w:rPr>
                <w:sz w:val="20"/>
                <w:szCs w:val="20"/>
              </w:rPr>
            </w:pPr>
            <w:r w:rsidRPr="007F44EF">
              <w:rPr>
                <w:sz w:val="20"/>
                <w:szCs w:val="20"/>
              </w:rPr>
              <w:t>1</w:t>
            </w:r>
          </w:p>
        </w:tc>
        <w:tc>
          <w:tcPr>
            <w:tcW w:w="371" w:type="pct"/>
            <w:tcBorders>
              <w:top w:val="single" w:sz="4" w:space="0" w:color="auto"/>
              <w:left w:val="single" w:sz="4" w:space="0" w:color="auto"/>
              <w:bottom w:val="single" w:sz="4" w:space="0" w:color="auto"/>
              <w:right w:val="single" w:sz="4" w:space="0" w:color="auto"/>
            </w:tcBorders>
          </w:tcPr>
          <w:p w14:paraId="68710E69"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5442BAF8" w14:textId="77777777" w:rsidR="003A5230" w:rsidRPr="007F44EF" w:rsidRDefault="003A5230" w:rsidP="00F7032B">
            <w:pPr>
              <w:spacing w:line="276" w:lineRule="auto"/>
              <w:jc w:val="center"/>
              <w:rPr>
                <w:sz w:val="20"/>
                <w:szCs w:val="20"/>
              </w:rPr>
            </w:pPr>
            <w:r w:rsidRPr="007F44EF">
              <w:rPr>
                <w:sz w:val="20"/>
                <w:szCs w:val="20"/>
              </w:rPr>
              <w:t>[1]</w:t>
            </w:r>
          </w:p>
          <w:p w14:paraId="1F0B9A5B"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4C9AF7A7"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362A2014" w14:textId="77777777" w:rsidR="003A5230" w:rsidRPr="007F44EF" w:rsidRDefault="003A5230" w:rsidP="00F7032B">
            <w:pPr>
              <w:tabs>
                <w:tab w:val="left" w:pos="284"/>
              </w:tabs>
              <w:spacing w:line="276" w:lineRule="auto"/>
              <w:jc w:val="center"/>
              <w:rPr>
                <w:sz w:val="20"/>
                <w:szCs w:val="20"/>
              </w:rPr>
            </w:pPr>
            <w:r w:rsidRPr="007F44EF">
              <w:rPr>
                <w:sz w:val="20"/>
                <w:szCs w:val="20"/>
              </w:rPr>
              <w:t>7</w:t>
            </w:r>
          </w:p>
        </w:tc>
        <w:tc>
          <w:tcPr>
            <w:tcW w:w="612" w:type="pct"/>
            <w:tcBorders>
              <w:top w:val="single" w:sz="4" w:space="0" w:color="auto"/>
              <w:left w:val="single" w:sz="4" w:space="0" w:color="auto"/>
              <w:bottom w:val="single" w:sz="4" w:space="0" w:color="auto"/>
              <w:right w:val="single" w:sz="4" w:space="0" w:color="auto"/>
            </w:tcBorders>
          </w:tcPr>
          <w:p w14:paraId="091D5D3C" w14:textId="77777777" w:rsidR="003A5230" w:rsidRPr="007F44EF" w:rsidRDefault="003A5230" w:rsidP="00F7032B">
            <w:pPr>
              <w:spacing w:line="276" w:lineRule="auto"/>
              <w:rPr>
                <w:bCs/>
                <w:sz w:val="20"/>
                <w:szCs w:val="20"/>
              </w:rPr>
            </w:pPr>
            <w:r w:rsidRPr="007F44EF">
              <w:rPr>
                <w:bCs/>
                <w:sz w:val="20"/>
                <w:szCs w:val="20"/>
              </w:rPr>
              <w:t>Chapter 4: Revenue</w:t>
            </w:r>
          </w:p>
          <w:p w14:paraId="468E8297" w14:textId="77777777" w:rsidR="003A5230" w:rsidRPr="007F44EF" w:rsidRDefault="003A5230" w:rsidP="00F7032B">
            <w:pPr>
              <w:spacing w:line="276" w:lineRule="auto"/>
              <w:rPr>
                <w:bCs/>
                <w:sz w:val="20"/>
                <w:szCs w:val="20"/>
              </w:rPr>
            </w:pPr>
            <w:r w:rsidRPr="007F44EF">
              <w:rPr>
                <w:bCs/>
                <w:sz w:val="20"/>
                <w:szCs w:val="20"/>
              </w:rPr>
              <w:t>4.1 Definitions in IFRS 15</w:t>
            </w:r>
          </w:p>
          <w:p w14:paraId="6434B2BF" w14:textId="77777777" w:rsidR="003A5230" w:rsidRPr="007F44EF" w:rsidRDefault="003A5230" w:rsidP="00F7032B">
            <w:pPr>
              <w:spacing w:line="276" w:lineRule="auto"/>
              <w:rPr>
                <w:bCs/>
                <w:sz w:val="20"/>
                <w:szCs w:val="20"/>
              </w:rPr>
            </w:pPr>
            <w:r w:rsidRPr="007F44EF">
              <w:rPr>
                <w:bCs/>
                <w:sz w:val="20"/>
                <w:szCs w:val="20"/>
              </w:rPr>
              <w:t>4.2 Revenue reporting principles</w:t>
            </w:r>
          </w:p>
          <w:p w14:paraId="54BA25B3" w14:textId="77777777" w:rsidR="003A5230" w:rsidRPr="007F44EF" w:rsidRDefault="003A5230" w:rsidP="00F7032B">
            <w:pPr>
              <w:spacing w:line="276" w:lineRule="auto"/>
              <w:rPr>
                <w:bCs/>
                <w:sz w:val="20"/>
                <w:szCs w:val="20"/>
              </w:rPr>
            </w:pPr>
            <w:r w:rsidRPr="007F44EF">
              <w:rPr>
                <w:bCs/>
                <w:sz w:val="20"/>
                <w:szCs w:val="20"/>
              </w:rPr>
              <w:t>4.3 5-steps model</w:t>
            </w:r>
          </w:p>
        </w:tc>
        <w:tc>
          <w:tcPr>
            <w:tcW w:w="234" w:type="pct"/>
            <w:tcBorders>
              <w:top w:val="single" w:sz="4" w:space="0" w:color="auto"/>
              <w:left w:val="single" w:sz="4" w:space="0" w:color="auto"/>
              <w:bottom w:val="single" w:sz="4" w:space="0" w:color="auto"/>
              <w:right w:val="single" w:sz="4" w:space="0" w:color="auto"/>
            </w:tcBorders>
          </w:tcPr>
          <w:p w14:paraId="0445157A" w14:textId="77777777" w:rsidR="003A5230" w:rsidRPr="007F44EF" w:rsidRDefault="003A5230" w:rsidP="00F7032B">
            <w:pPr>
              <w:spacing w:line="276" w:lineRule="auto"/>
              <w:jc w:val="center"/>
              <w:rPr>
                <w:bCs/>
                <w:sz w:val="20"/>
                <w:szCs w:val="20"/>
              </w:rPr>
            </w:pPr>
            <w:r w:rsidRPr="007F44EF">
              <w:rPr>
                <w:bCs/>
                <w:sz w:val="20"/>
                <w:szCs w:val="20"/>
              </w:rPr>
              <w:t>CLO2</w:t>
            </w:r>
          </w:p>
          <w:p w14:paraId="6955ADCD" w14:textId="77777777" w:rsidR="003A5230" w:rsidRPr="007F44EF" w:rsidRDefault="003A5230" w:rsidP="00F7032B">
            <w:pPr>
              <w:spacing w:line="276" w:lineRule="auto"/>
              <w:jc w:val="center"/>
              <w:rPr>
                <w:bCs/>
                <w:sz w:val="20"/>
                <w:szCs w:val="20"/>
              </w:rPr>
            </w:pPr>
            <w:r w:rsidRPr="007F44EF">
              <w:rPr>
                <w:bCs/>
                <w:sz w:val="20"/>
                <w:szCs w:val="20"/>
              </w:rPr>
              <w:t>CLO3</w:t>
            </w:r>
          </w:p>
          <w:p w14:paraId="16F9926D" w14:textId="77777777" w:rsidR="003A5230" w:rsidRPr="007F44EF" w:rsidRDefault="003A5230" w:rsidP="00F7032B">
            <w:pPr>
              <w:tabs>
                <w:tab w:val="left" w:pos="284"/>
              </w:tabs>
              <w:spacing w:line="276" w:lineRule="auto"/>
              <w:jc w:val="center"/>
              <w:rPr>
                <w:sz w:val="20"/>
                <w:szCs w:val="20"/>
              </w:rPr>
            </w:pPr>
            <w:r w:rsidRPr="007F44EF">
              <w:rPr>
                <w:bCs/>
                <w:sz w:val="20"/>
                <w:szCs w:val="20"/>
              </w:rPr>
              <w:t>CLO4</w:t>
            </w:r>
          </w:p>
        </w:tc>
        <w:tc>
          <w:tcPr>
            <w:tcW w:w="541" w:type="pct"/>
            <w:tcBorders>
              <w:top w:val="single" w:sz="4" w:space="0" w:color="auto"/>
              <w:left w:val="single" w:sz="4" w:space="0" w:color="auto"/>
              <w:bottom w:val="single" w:sz="4" w:space="0" w:color="auto"/>
              <w:right w:val="single" w:sz="4" w:space="0" w:color="auto"/>
            </w:tcBorders>
          </w:tcPr>
          <w:p w14:paraId="7F732A39" w14:textId="77777777" w:rsidR="003A5230" w:rsidRPr="007F44EF" w:rsidRDefault="003A5230" w:rsidP="00F7032B">
            <w:pPr>
              <w:tabs>
                <w:tab w:val="left" w:pos="284"/>
              </w:tabs>
              <w:spacing w:line="276" w:lineRule="auto"/>
              <w:rPr>
                <w:bCs/>
                <w:sz w:val="20"/>
                <w:szCs w:val="20"/>
              </w:rPr>
            </w:pPr>
            <w:r w:rsidRPr="007F44EF">
              <w:rPr>
                <w:bCs/>
                <w:sz w:val="20"/>
                <w:szCs w:val="20"/>
              </w:rPr>
              <w:t xml:space="preserve">Pre-attempt with IFRS 15 reading material [1] </w:t>
            </w:r>
          </w:p>
        </w:tc>
        <w:tc>
          <w:tcPr>
            <w:tcW w:w="266" w:type="pct"/>
            <w:tcBorders>
              <w:top w:val="single" w:sz="4" w:space="0" w:color="auto"/>
              <w:left w:val="single" w:sz="4" w:space="0" w:color="auto"/>
              <w:bottom w:val="single" w:sz="4" w:space="0" w:color="auto"/>
              <w:right w:val="single" w:sz="4" w:space="0" w:color="auto"/>
            </w:tcBorders>
          </w:tcPr>
          <w:p w14:paraId="0027C99E"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116E5E16" w14:textId="77777777" w:rsidR="003A5230" w:rsidRPr="007F44EF" w:rsidRDefault="003A5230" w:rsidP="00F7032B">
            <w:pPr>
              <w:tabs>
                <w:tab w:val="left" w:pos="284"/>
              </w:tabs>
              <w:spacing w:line="276" w:lineRule="auto"/>
              <w:rPr>
                <w:bCs/>
                <w:sz w:val="20"/>
                <w:szCs w:val="20"/>
              </w:rPr>
            </w:pPr>
            <w:r w:rsidRPr="007F44EF">
              <w:rPr>
                <w:bCs/>
                <w:sz w:val="20"/>
                <w:szCs w:val="20"/>
              </w:rPr>
              <w:t xml:space="preserve">Theory for Chapter 4 </w:t>
            </w:r>
          </w:p>
        </w:tc>
        <w:tc>
          <w:tcPr>
            <w:tcW w:w="302" w:type="pct"/>
            <w:tcBorders>
              <w:top w:val="single" w:sz="4" w:space="0" w:color="auto"/>
              <w:left w:val="single" w:sz="4" w:space="0" w:color="auto"/>
              <w:bottom w:val="single" w:sz="4" w:space="0" w:color="auto"/>
              <w:right w:val="single" w:sz="4" w:space="0" w:color="auto"/>
            </w:tcBorders>
          </w:tcPr>
          <w:p w14:paraId="521C217F"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1C3DF37D"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0FB2D31C"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5A59A4B3"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3C104477"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Pr>
          <w:p w14:paraId="571F501D"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67513BEE" w14:textId="77777777" w:rsidR="003A5230" w:rsidRPr="007F44EF" w:rsidRDefault="003A5230" w:rsidP="00F7032B">
            <w:pPr>
              <w:spacing w:line="276" w:lineRule="auto"/>
              <w:jc w:val="center"/>
              <w:rPr>
                <w:sz w:val="20"/>
                <w:szCs w:val="20"/>
              </w:rPr>
            </w:pPr>
            <w:r w:rsidRPr="007F44EF">
              <w:rPr>
                <w:sz w:val="20"/>
                <w:szCs w:val="20"/>
              </w:rPr>
              <w:t>[1]</w:t>
            </w:r>
          </w:p>
          <w:p w14:paraId="3274F9AC" w14:textId="77777777" w:rsidR="003A5230" w:rsidRPr="007F44EF" w:rsidRDefault="003A5230" w:rsidP="00F7032B">
            <w:pPr>
              <w:tabs>
                <w:tab w:val="left" w:pos="284"/>
              </w:tabs>
              <w:spacing w:line="276" w:lineRule="auto"/>
              <w:jc w:val="center"/>
              <w:rPr>
                <w:sz w:val="20"/>
                <w:szCs w:val="20"/>
              </w:rPr>
            </w:pPr>
          </w:p>
        </w:tc>
      </w:tr>
      <w:tr w:rsidR="003A5230" w:rsidRPr="007F44EF" w14:paraId="0701E3A9" w14:textId="77777777" w:rsidTr="002C34A9">
        <w:trPr>
          <w:jc w:val="center"/>
        </w:trPr>
        <w:tc>
          <w:tcPr>
            <w:tcW w:w="336" w:type="pct"/>
            <w:tcBorders>
              <w:left w:val="single" w:sz="4" w:space="0" w:color="auto"/>
              <w:bottom w:val="single" w:sz="4" w:space="0" w:color="auto"/>
              <w:right w:val="single" w:sz="4" w:space="0" w:color="auto"/>
            </w:tcBorders>
          </w:tcPr>
          <w:p w14:paraId="701B9609" w14:textId="77777777" w:rsidR="003A5230" w:rsidRPr="007F44EF" w:rsidRDefault="003A5230" w:rsidP="00F7032B">
            <w:pPr>
              <w:tabs>
                <w:tab w:val="left" w:pos="284"/>
              </w:tabs>
              <w:spacing w:line="276" w:lineRule="auto"/>
              <w:jc w:val="center"/>
              <w:rPr>
                <w:sz w:val="20"/>
                <w:szCs w:val="20"/>
              </w:rPr>
            </w:pPr>
            <w:r w:rsidRPr="007F44EF">
              <w:rPr>
                <w:sz w:val="20"/>
                <w:szCs w:val="20"/>
              </w:rPr>
              <w:t>8</w:t>
            </w:r>
          </w:p>
        </w:tc>
        <w:tc>
          <w:tcPr>
            <w:tcW w:w="612" w:type="pct"/>
            <w:tcBorders>
              <w:top w:val="single" w:sz="4" w:space="0" w:color="auto"/>
              <w:left w:val="single" w:sz="4" w:space="0" w:color="auto"/>
              <w:bottom w:val="single" w:sz="4" w:space="0" w:color="auto"/>
              <w:right w:val="single" w:sz="4" w:space="0" w:color="auto"/>
            </w:tcBorders>
          </w:tcPr>
          <w:p w14:paraId="6D57C556" w14:textId="77777777" w:rsidR="003A5230" w:rsidRPr="007F44EF" w:rsidRDefault="003A5230" w:rsidP="00F7032B">
            <w:pPr>
              <w:spacing w:line="276" w:lineRule="auto"/>
              <w:rPr>
                <w:bCs/>
                <w:sz w:val="20"/>
                <w:szCs w:val="20"/>
              </w:rPr>
            </w:pPr>
            <w:r w:rsidRPr="007F44EF">
              <w:rPr>
                <w:bCs/>
                <w:sz w:val="20"/>
                <w:szCs w:val="20"/>
              </w:rPr>
              <w:t>Chapter 4: Revenue (Cont.)</w:t>
            </w:r>
          </w:p>
          <w:p w14:paraId="5B3A6E00" w14:textId="77777777" w:rsidR="003A5230" w:rsidRPr="007F44EF" w:rsidRDefault="003A5230" w:rsidP="00F7032B">
            <w:pPr>
              <w:spacing w:line="276" w:lineRule="auto"/>
              <w:rPr>
                <w:bCs/>
                <w:sz w:val="20"/>
                <w:szCs w:val="20"/>
              </w:rPr>
            </w:pPr>
            <w:r w:rsidRPr="007F44EF">
              <w:rPr>
                <w:bCs/>
                <w:sz w:val="20"/>
                <w:szCs w:val="20"/>
              </w:rPr>
              <w:t>4.4 Disclosure for Revenue</w:t>
            </w:r>
          </w:p>
          <w:p w14:paraId="6B9AD648" w14:textId="77777777" w:rsidR="003A5230" w:rsidRPr="007F44EF" w:rsidRDefault="003A5230" w:rsidP="00F7032B">
            <w:pPr>
              <w:tabs>
                <w:tab w:val="left" w:pos="284"/>
              </w:tabs>
              <w:spacing w:line="276" w:lineRule="auto"/>
              <w:rPr>
                <w:bCs/>
                <w:sz w:val="20"/>
                <w:szCs w:val="20"/>
              </w:rPr>
            </w:pPr>
            <w:r w:rsidRPr="007F44EF">
              <w:rPr>
                <w:bCs/>
                <w:sz w:val="20"/>
                <w:szCs w:val="20"/>
              </w:rPr>
              <w:t>4.5 Compare IFRS 15 and VAS 14</w:t>
            </w:r>
          </w:p>
        </w:tc>
        <w:tc>
          <w:tcPr>
            <w:tcW w:w="234" w:type="pct"/>
            <w:tcBorders>
              <w:top w:val="single" w:sz="4" w:space="0" w:color="auto"/>
              <w:left w:val="single" w:sz="4" w:space="0" w:color="auto"/>
              <w:bottom w:val="single" w:sz="4" w:space="0" w:color="auto"/>
              <w:right w:val="single" w:sz="4" w:space="0" w:color="auto"/>
            </w:tcBorders>
          </w:tcPr>
          <w:p w14:paraId="2E1B71A8" w14:textId="77777777" w:rsidR="003A5230" w:rsidRPr="007F44EF" w:rsidRDefault="003A5230" w:rsidP="00F7032B">
            <w:pPr>
              <w:spacing w:line="276" w:lineRule="auto"/>
              <w:jc w:val="center"/>
              <w:rPr>
                <w:bCs/>
                <w:sz w:val="20"/>
                <w:szCs w:val="20"/>
              </w:rPr>
            </w:pPr>
            <w:r w:rsidRPr="007F44EF">
              <w:rPr>
                <w:bCs/>
                <w:sz w:val="20"/>
                <w:szCs w:val="20"/>
              </w:rPr>
              <w:t>CLO2</w:t>
            </w:r>
          </w:p>
          <w:p w14:paraId="6DE40A47" w14:textId="77777777" w:rsidR="003A5230" w:rsidRPr="007F44EF" w:rsidRDefault="003A5230" w:rsidP="00F7032B">
            <w:pPr>
              <w:spacing w:line="276" w:lineRule="auto"/>
              <w:jc w:val="center"/>
              <w:rPr>
                <w:bCs/>
                <w:sz w:val="20"/>
                <w:szCs w:val="20"/>
              </w:rPr>
            </w:pPr>
            <w:r w:rsidRPr="007F44EF">
              <w:rPr>
                <w:bCs/>
                <w:sz w:val="20"/>
                <w:szCs w:val="20"/>
              </w:rPr>
              <w:t>CLO3</w:t>
            </w:r>
          </w:p>
          <w:p w14:paraId="606B343C" w14:textId="77777777" w:rsidR="003A5230" w:rsidRPr="007F44EF" w:rsidRDefault="003A5230" w:rsidP="00F7032B">
            <w:pPr>
              <w:tabs>
                <w:tab w:val="left" w:pos="284"/>
              </w:tabs>
              <w:spacing w:line="276" w:lineRule="auto"/>
              <w:jc w:val="center"/>
              <w:rPr>
                <w:sz w:val="20"/>
                <w:szCs w:val="20"/>
              </w:rPr>
            </w:pPr>
            <w:r w:rsidRPr="007F44EF">
              <w:rPr>
                <w:bCs/>
                <w:sz w:val="20"/>
                <w:szCs w:val="20"/>
              </w:rPr>
              <w:t>CLO4</w:t>
            </w:r>
          </w:p>
        </w:tc>
        <w:tc>
          <w:tcPr>
            <w:tcW w:w="541" w:type="pct"/>
            <w:tcBorders>
              <w:top w:val="single" w:sz="4" w:space="0" w:color="auto"/>
              <w:left w:val="single" w:sz="4" w:space="0" w:color="auto"/>
              <w:bottom w:val="single" w:sz="4" w:space="0" w:color="auto"/>
              <w:right w:val="single" w:sz="4" w:space="0" w:color="auto"/>
            </w:tcBorders>
          </w:tcPr>
          <w:p w14:paraId="0BBFD81D" w14:textId="77777777" w:rsidR="003A5230" w:rsidRPr="007F44EF" w:rsidRDefault="003A5230" w:rsidP="00F7032B">
            <w:pPr>
              <w:tabs>
                <w:tab w:val="left" w:pos="284"/>
              </w:tabs>
              <w:spacing w:line="276" w:lineRule="auto"/>
              <w:rPr>
                <w:bCs/>
                <w:sz w:val="20"/>
                <w:szCs w:val="20"/>
              </w:rPr>
            </w:pPr>
            <w:r w:rsidRPr="007F44EF">
              <w:rPr>
                <w:bCs/>
                <w:sz w:val="20"/>
                <w:szCs w:val="20"/>
              </w:rPr>
              <w:t>Pre-attempt with IFRS 15 reading material [1]</w:t>
            </w:r>
          </w:p>
          <w:p w14:paraId="59D27CBE" w14:textId="77777777" w:rsidR="003A5230" w:rsidRPr="007F44EF" w:rsidRDefault="003A5230" w:rsidP="00F7032B">
            <w:pPr>
              <w:tabs>
                <w:tab w:val="left" w:pos="284"/>
              </w:tabs>
              <w:spacing w:line="276" w:lineRule="auto"/>
              <w:rPr>
                <w:sz w:val="20"/>
                <w:szCs w:val="20"/>
              </w:rPr>
            </w:pPr>
            <w:r w:rsidRPr="007F44EF">
              <w:rPr>
                <w:bCs/>
                <w:sz w:val="20"/>
                <w:szCs w:val="20"/>
              </w:rPr>
              <w:t>&amp; Pre-scanning for [BTTH02]</w:t>
            </w:r>
          </w:p>
        </w:tc>
        <w:tc>
          <w:tcPr>
            <w:tcW w:w="266" w:type="pct"/>
            <w:tcBorders>
              <w:top w:val="single" w:sz="4" w:space="0" w:color="auto"/>
              <w:left w:val="single" w:sz="4" w:space="0" w:color="auto"/>
              <w:bottom w:val="single" w:sz="4" w:space="0" w:color="auto"/>
              <w:right w:val="single" w:sz="4" w:space="0" w:color="auto"/>
            </w:tcBorders>
          </w:tcPr>
          <w:p w14:paraId="7B08654E"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0C234AD7" w14:textId="77777777" w:rsidR="003A5230" w:rsidRPr="007F44EF" w:rsidRDefault="003A5230" w:rsidP="00F7032B">
            <w:pPr>
              <w:tabs>
                <w:tab w:val="left" w:pos="284"/>
              </w:tabs>
              <w:spacing w:line="276" w:lineRule="auto"/>
              <w:rPr>
                <w:bCs/>
                <w:sz w:val="20"/>
                <w:szCs w:val="20"/>
              </w:rPr>
            </w:pPr>
            <w:r w:rsidRPr="007F44EF">
              <w:rPr>
                <w:bCs/>
                <w:sz w:val="20"/>
                <w:szCs w:val="20"/>
              </w:rPr>
              <w:t>Theory for Chapter 4 &amp; Multiple-choice type questions [BTTN04]</w:t>
            </w:r>
          </w:p>
          <w:p w14:paraId="40FAC3FE" w14:textId="77777777" w:rsidR="003A5230" w:rsidRPr="007F44EF" w:rsidRDefault="003A5230" w:rsidP="00F7032B">
            <w:pPr>
              <w:tabs>
                <w:tab w:val="left" w:pos="284"/>
              </w:tabs>
              <w:spacing w:line="276" w:lineRule="auto"/>
              <w:rPr>
                <w:sz w:val="20"/>
                <w:szCs w:val="20"/>
              </w:rPr>
            </w:pPr>
            <w:r w:rsidRPr="007F44EF">
              <w:rPr>
                <w:bCs/>
                <w:sz w:val="20"/>
                <w:szCs w:val="20"/>
              </w:rPr>
              <w:t>&amp; Practice exercise [BTTH02]</w:t>
            </w:r>
          </w:p>
        </w:tc>
        <w:tc>
          <w:tcPr>
            <w:tcW w:w="302" w:type="pct"/>
            <w:tcBorders>
              <w:top w:val="single" w:sz="4" w:space="0" w:color="auto"/>
              <w:left w:val="single" w:sz="4" w:space="0" w:color="auto"/>
              <w:bottom w:val="single" w:sz="4" w:space="0" w:color="auto"/>
              <w:right w:val="single" w:sz="4" w:space="0" w:color="auto"/>
            </w:tcBorders>
          </w:tcPr>
          <w:p w14:paraId="6F3DAF5A"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2C7D05DC"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53568DA1"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3A8448FB"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FF0A9CF"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Pr>
          <w:p w14:paraId="4EAF683A"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3A3E66FE" w14:textId="77777777" w:rsidR="003A5230" w:rsidRPr="007F44EF" w:rsidRDefault="003A5230" w:rsidP="00F7032B">
            <w:pPr>
              <w:spacing w:line="276" w:lineRule="auto"/>
              <w:jc w:val="center"/>
              <w:rPr>
                <w:sz w:val="20"/>
                <w:szCs w:val="20"/>
              </w:rPr>
            </w:pPr>
            <w:r w:rsidRPr="007F44EF">
              <w:rPr>
                <w:sz w:val="20"/>
                <w:szCs w:val="20"/>
              </w:rPr>
              <w:t>[1]</w:t>
            </w:r>
          </w:p>
        </w:tc>
      </w:tr>
      <w:tr w:rsidR="003A5230" w:rsidRPr="007F44EF" w14:paraId="755757CA"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6E878583" w14:textId="77777777" w:rsidR="003A5230" w:rsidRPr="007F44EF" w:rsidRDefault="003A5230" w:rsidP="00F7032B">
            <w:pPr>
              <w:tabs>
                <w:tab w:val="left" w:pos="284"/>
              </w:tabs>
              <w:spacing w:line="276" w:lineRule="auto"/>
              <w:jc w:val="center"/>
              <w:rPr>
                <w:sz w:val="20"/>
                <w:szCs w:val="20"/>
              </w:rPr>
            </w:pPr>
            <w:r w:rsidRPr="007F44EF">
              <w:rPr>
                <w:sz w:val="20"/>
                <w:szCs w:val="20"/>
              </w:rPr>
              <w:t>9</w:t>
            </w:r>
          </w:p>
        </w:tc>
        <w:tc>
          <w:tcPr>
            <w:tcW w:w="612" w:type="pct"/>
            <w:tcBorders>
              <w:top w:val="single" w:sz="4" w:space="0" w:color="auto"/>
              <w:left w:val="single" w:sz="4" w:space="0" w:color="auto"/>
              <w:bottom w:val="single" w:sz="4" w:space="0" w:color="auto"/>
              <w:right w:val="single" w:sz="4" w:space="0" w:color="auto"/>
            </w:tcBorders>
          </w:tcPr>
          <w:p w14:paraId="6019D87E" w14:textId="77777777" w:rsidR="003A5230" w:rsidRPr="007F44EF" w:rsidRDefault="003A5230" w:rsidP="00F7032B">
            <w:pPr>
              <w:spacing w:line="276" w:lineRule="auto"/>
              <w:rPr>
                <w:bCs/>
                <w:sz w:val="20"/>
                <w:szCs w:val="20"/>
              </w:rPr>
            </w:pPr>
            <w:r w:rsidRPr="007F44EF">
              <w:rPr>
                <w:bCs/>
                <w:sz w:val="20"/>
                <w:szCs w:val="20"/>
              </w:rPr>
              <w:t>Chapter 5: Leases</w:t>
            </w:r>
          </w:p>
          <w:p w14:paraId="5A9334CF" w14:textId="77777777" w:rsidR="003A5230" w:rsidRPr="007F44EF" w:rsidRDefault="003A5230" w:rsidP="00F7032B">
            <w:pPr>
              <w:spacing w:line="276" w:lineRule="auto"/>
              <w:rPr>
                <w:bCs/>
                <w:sz w:val="20"/>
                <w:szCs w:val="20"/>
              </w:rPr>
            </w:pPr>
            <w:r w:rsidRPr="007F44EF">
              <w:rPr>
                <w:bCs/>
                <w:sz w:val="20"/>
                <w:szCs w:val="20"/>
              </w:rPr>
              <w:t>5.1 Definitions in IFRS 16</w:t>
            </w:r>
          </w:p>
          <w:p w14:paraId="5C5DDDA3" w14:textId="77777777" w:rsidR="003A5230" w:rsidRPr="007F44EF" w:rsidRDefault="003A5230" w:rsidP="00F7032B">
            <w:pPr>
              <w:spacing w:line="276" w:lineRule="auto"/>
              <w:rPr>
                <w:bCs/>
                <w:sz w:val="20"/>
                <w:szCs w:val="20"/>
              </w:rPr>
            </w:pPr>
            <w:r w:rsidRPr="007F44EF">
              <w:rPr>
                <w:bCs/>
                <w:sz w:val="20"/>
                <w:szCs w:val="20"/>
              </w:rPr>
              <w:t xml:space="preserve">5.2 Distinguish between operating lease and financial </w:t>
            </w:r>
            <w:proofErr w:type="gramStart"/>
            <w:r w:rsidRPr="007F44EF">
              <w:rPr>
                <w:bCs/>
                <w:sz w:val="20"/>
                <w:szCs w:val="20"/>
              </w:rPr>
              <w:t>lease</w:t>
            </w:r>
            <w:proofErr w:type="gramEnd"/>
          </w:p>
          <w:p w14:paraId="180C9A66" w14:textId="77777777" w:rsidR="003A5230" w:rsidRPr="007F44EF" w:rsidRDefault="003A5230" w:rsidP="00F7032B">
            <w:pPr>
              <w:spacing w:line="276" w:lineRule="auto"/>
              <w:rPr>
                <w:bCs/>
                <w:sz w:val="20"/>
                <w:szCs w:val="20"/>
              </w:rPr>
            </w:pPr>
            <w:r w:rsidRPr="007F44EF">
              <w:rPr>
                <w:bCs/>
                <w:sz w:val="20"/>
                <w:szCs w:val="20"/>
              </w:rPr>
              <w:t>5.3 Accounting for asset lease</w:t>
            </w:r>
          </w:p>
          <w:p w14:paraId="368BE8E9" w14:textId="77777777" w:rsidR="003A5230" w:rsidRPr="007F44EF" w:rsidRDefault="003A5230" w:rsidP="00F7032B">
            <w:pPr>
              <w:spacing w:line="276" w:lineRule="auto"/>
              <w:rPr>
                <w:bCs/>
                <w:sz w:val="20"/>
                <w:szCs w:val="20"/>
              </w:rPr>
            </w:pPr>
            <w:r w:rsidRPr="007F44EF">
              <w:rPr>
                <w:bCs/>
                <w:sz w:val="20"/>
                <w:szCs w:val="20"/>
              </w:rPr>
              <w:lastRenderedPageBreak/>
              <w:t>5.4 Allocation of costs for financial leases</w:t>
            </w:r>
          </w:p>
          <w:p w14:paraId="307312C7" w14:textId="77777777" w:rsidR="003A5230" w:rsidRPr="007F44EF" w:rsidRDefault="003A5230" w:rsidP="00F7032B">
            <w:pPr>
              <w:spacing w:line="276" w:lineRule="auto"/>
              <w:rPr>
                <w:bCs/>
                <w:sz w:val="20"/>
                <w:szCs w:val="20"/>
              </w:rPr>
            </w:pPr>
            <w:proofErr w:type="gramStart"/>
            <w:r w:rsidRPr="007F44EF">
              <w:rPr>
                <w:bCs/>
                <w:sz w:val="20"/>
                <w:szCs w:val="20"/>
              </w:rPr>
              <w:t>5.5  Disclosure</w:t>
            </w:r>
            <w:proofErr w:type="gramEnd"/>
            <w:r w:rsidRPr="007F44EF">
              <w:rPr>
                <w:bCs/>
                <w:sz w:val="20"/>
                <w:szCs w:val="20"/>
              </w:rPr>
              <w:t xml:space="preserve"> for leases</w:t>
            </w:r>
          </w:p>
          <w:p w14:paraId="49A437DB" w14:textId="77777777" w:rsidR="003A5230" w:rsidRPr="007F44EF" w:rsidRDefault="003A5230" w:rsidP="00F7032B">
            <w:pPr>
              <w:spacing w:line="276" w:lineRule="auto"/>
              <w:rPr>
                <w:bCs/>
                <w:sz w:val="20"/>
                <w:szCs w:val="20"/>
              </w:rPr>
            </w:pPr>
            <w:r w:rsidRPr="007F44EF">
              <w:rPr>
                <w:bCs/>
                <w:sz w:val="20"/>
                <w:szCs w:val="20"/>
              </w:rPr>
              <w:t>5.6 Compare IFRS 16 and VAS 6</w:t>
            </w:r>
          </w:p>
        </w:tc>
        <w:tc>
          <w:tcPr>
            <w:tcW w:w="234" w:type="pct"/>
            <w:tcBorders>
              <w:top w:val="single" w:sz="4" w:space="0" w:color="auto"/>
              <w:left w:val="single" w:sz="4" w:space="0" w:color="auto"/>
              <w:bottom w:val="single" w:sz="4" w:space="0" w:color="auto"/>
              <w:right w:val="single" w:sz="4" w:space="0" w:color="auto"/>
            </w:tcBorders>
          </w:tcPr>
          <w:p w14:paraId="3BFFA50D" w14:textId="77777777" w:rsidR="003A5230" w:rsidRPr="007F44EF" w:rsidRDefault="003A5230" w:rsidP="00F7032B">
            <w:pPr>
              <w:spacing w:line="276" w:lineRule="auto"/>
              <w:jc w:val="center"/>
              <w:rPr>
                <w:bCs/>
                <w:sz w:val="20"/>
                <w:szCs w:val="20"/>
              </w:rPr>
            </w:pPr>
            <w:r w:rsidRPr="007F44EF">
              <w:rPr>
                <w:bCs/>
                <w:sz w:val="20"/>
                <w:szCs w:val="20"/>
              </w:rPr>
              <w:lastRenderedPageBreak/>
              <w:t>CLO2</w:t>
            </w:r>
          </w:p>
          <w:p w14:paraId="596BAB0E" w14:textId="77777777" w:rsidR="003A5230" w:rsidRPr="007F44EF" w:rsidRDefault="003A5230" w:rsidP="00F7032B">
            <w:pPr>
              <w:spacing w:line="276" w:lineRule="auto"/>
              <w:jc w:val="center"/>
              <w:rPr>
                <w:bCs/>
                <w:sz w:val="20"/>
                <w:szCs w:val="20"/>
              </w:rPr>
            </w:pPr>
            <w:r w:rsidRPr="007F44EF">
              <w:rPr>
                <w:bCs/>
                <w:sz w:val="20"/>
                <w:szCs w:val="20"/>
              </w:rPr>
              <w:t>CLO3</w:t>
            </w:r>
          </w:p>
          <w:p w14:paraId="128E0EEE" w14:textId="77777777" w:rsidR="003A5230" w:rsidRPr="007F44EF" w:rsidRDefault="003A5230" w:rsidP="00F7032B">
            <w:pPr>
              <w:spacing w:line="276" w:lineRule="auto"/>
              <w:jc w:val="center"/>
              <w:rPr>
                <w:bCs/>
                <w:sz w:val="20"/>
                <w:szCs w:val="20"/>
              </w:rPr>
            </w:pPr>
            <w:r w:rsidRPr="007F44EF">
              <w:rPr>
                <w:bCs/>
                <w:sz w:val="20"/>
                <w:szCs w:val="20"/>
              </w:rPr>
              <w:t>CLO4</w:t>
            </w:r>
          </w:p>
          <w:p w14:paraId="6EDF87F1" w14:textId="77777777" w:rsidR="003A5230" w:rsidRPr="007F44EF" w:rsidRDefault="003A5230" w:rsidP="00F7032B">
            <w:pPr>
              <w:tabs>
                <w:tab w:val="left" w:pos="284"/>
              </w:tabs>
              <w:spacing w:line="276" w:lineRule="auto"/>
              <w:jc w:val="center"/>
              <w:rPr>
                <w:sz w:val="20"/>
                <w:szCs w:val="20"/>
              </w:rPr>
            </w:pPr>
            <w:r w:rsidRPr="007F44EF">
              <w:rPr>
                <w:bCs/>
                <w:sz w:val="20"/>
                <w:szCs w:val="20"/>
              </w:rPr>
              <w:t>CLO5</w:t>
            </w:r>
          </w:p>
        </w:tc>
        <w:tc>
          <w:tcPr>
            <w:tcW w:w="541" w:type="pct"/>
            <w:tcBorders>
              <w:top w:val="single" w:sz="4" w:space="0" w:color="auto"/>
              <w:left w:val="single" w:sz="4" w:space="0" w:color="auto"/>
              <w:bottom w:val="single" w:sz="4" w:space="0" w:color="auto"/>
              <w:right w:val="single" w:sz="4" w:space="0" w:color="auto"/>
            </w:tcBorders>
          </w:tcPr>
          <w:p w14:paraId="106F0D55" w14:textId="77777777" w:rsidR="003A5230" w:rsidRPr="007F44EF" w:rsidRDefault="003A5230" w:rsidP="00F7032B">
            <w:pPr>
              <w:tabs>
                <w:tab w:val="left" w:pos="284"/>
              </w:tabs>
              <w:spacing w:line="276" w:lineRule="auto"/>
              <w:rPr>
                <w:bCs/>
                <w:sz w:val="20"/>
                <w:szCs w:val="20"/>
              </w:rPr>
            </w:pPr>
            <w:r w:rsidRPr="007F44EF">
              <w:rPr>
                <w:bCs/>
                <w:sz w:val="20"/>
                <w:szCs w:val="20"/>
              </w:rPr>
              <w:t>Pre-attempt with IFRS 16 reading material [1] and Chapter 22 reading material [2] &amp; Pre-scanning for [BTTH03]</w:t>
            </w:r>
          </w:p>
        </w:tc>
        <w:tc>
          <w:tcPr>
            <w:tcW w:w="266" w:type="pct"/>
            <w:tcBorders>
              <w:top w:val="single" w:sz="4" w:space="0" w:color="auto"/>
              <w:left w:val="single" w:sz="4" w:space="0" w:color="auto"/>
              <w:bottom w:val="single" w:sz="4" w:space="0" w:color="auto"/>
              <w:right w:val="single" w:sz="4" w:space="0" w:color="auto"/>
            </w:tcBorders>
          </w:tcPr>
          <w:p w14:paraId="0F5F3532" w14:textId="77777777" w:rsidR="003A5230" w:rsidRPr="007F44EF" w:rsidRDefault="003A5230" w:rsidP="00F7032B">
            <w:pPr>
              <w:tabs>
                <w:tab w:val="left" w:pos="284"/>
              </w:tabs>
              <w:spacing w:line="276" w:lineRule="auto"/>
              <w:jc w:val="center"/>
              <w:rPr>
                <w:sz w:val="20"/>
                <w:szCs w:val="20"/>
              </w:rPr>
            </w:pPr>
            <w:r w:rsidRPr="007F44EF">
              <w:rPr>
                <w:sz w:val="20"/>
                <w:szCs w:val="20"/>
              </w:rPr>
              <w:t>9</w:t>
            </w:r>
          </w:p>
        </w:tc>
        <w:tc>
          <w:tcPr>
            <w:tcW w:w="648" w:type="pct"/>
            <w:tcBorders>
              <w:top w:val="single" w:sz="4" w:space="0" w:color="auto"/>
              <w:left w:val="single" w:sz="4" w:space="0" w:color="auto"/>
              <w:bottom w:val="single" w:sz="4" w:space="0" w:color="auto"/>
              <w:right w:val="single" w:sz="4" w:space="0" w:color="auto"/>
            </w:tcBorders>
          </w:tcPr>
          <w:p w14:paraId="5288854C" w14:textId="77777777" w:rsidR="003A5230" w:rsidRPr="007F44EF" w:rsidRDefault="003A5230" w:rsidP="00F7032B">
            <w:pPr>
              <w:tabs>
                <w:tab w:val="left" w:pos="284"/>
              </w:tabs>
              <w:spacing w:line="276" w:lineRule="auto"/>
              <w:rPr>
                <w:bCs/>
                <w:sz w:val="20"/>
                <w:szCs w:val="20"/>
              </w:rPr>
            </w:pPr>
            <w:r w:rsidRPr="007F44EF">
              <w:rPr>
                <w:bCs/>
                <w:sz w:val="20"/>
                <w:szCs w:val="20"/>
              </w:rPr>
              <w:t>Theory for Chapter 5 &amp; Practice exercise [BTTH03]</w:t>
            </w:r>
          </w:p>
          <w:p w14:paraId="5A6E8F0C" w14:textId="77777777" w:rsidR="003A5230" w:rsidRPr="007F44EF" w:rsidRDefault="003A5230" w:rsidP="00F7032B">
            <w:pPr>
              <w:tabs>
                <w:tab w:val="left" w:pos="284"/>
              </w:tabs>
              <w:spacing w:line="276" w:lineRule="auto"/>
              <w:rPr>
                <w:sz w:val="20"/>
                <w:szCs w:val="20"/>
              </w:rPr>
            </w:pPr>
            <w:r w:rsidRPr="007F44EF">
              <w:rPr>
                <w:bCs/>
                <w:sz w:val="20"/>
                <w:szCs w:val="20"/>
              </w:rPr>
              <w:t>&amp; Multiple-choice type questions [BTTN05]</w:t>
            </w:r>
          </w:p>
        </w:tc>
        <w:tc>
          <w:tcPr>
            <w:tcW w:w="302" w:type="pct"/>
            <w:tcBorders>
              <w:top w:val="single" w:sz="4" w:space="0" w:color="auto"/>
              <w:left w:val="single" w:sz="4" w:space="0" w:color="auto"/>
              <w:bottom w:val="single" w:sz="4" w:space="0" w:color="auto"/>
              <w:right w:val="single" w:sz="4" w:space="0" w:color="auto"/>
            </w:tcBorders>
          </w:tcPr>
          <w:p w14:paraId="5E72A26A"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6ECD9B4A"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60CB5D77"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4CD9A89" w14:textId="77777777" w:rsidR="003A5230" w:rsidRPr="007F44EF" w:rsidRDefault="003A5230" w:rsidP="00F7032B">
            <w:pPr>
              <w:tabs>
                <w:tab w:val="left" w:pos="284"/>
              </w:tabs>
              <w:spacing w:line="276" w:lineRule="auto"/>
              <w:rPr>
                <w:bCs/>
                <w:sz w:val="20"/>
                <w:szCs w:val="20"/>
              </w:rPr>
            </w:pPr>
            <w:r w:rsidRPr="007F44EF">
              <w:rPr>
                <w:bCs/>
                <w:sz w:val="20"/>
                <w:szCs w:val="20"/>
              </w:rPr>
              <w:t>Multiple-choice type questions [A.1.1-TN02]</w:t>
            </w:r>
          </w:p>
          <w:p w14:paraId="0EAE60B9"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52C162DC" w14:textId="77777777" w:rsidR="003A5230" w:rsidRPr="007F44EF" w:rsidRDefault="003A5230" w:rsidP="00F7032B">
            <w:pPr>
              <w:tabs>
                <w:tab w:val="left" w:pos="284"/>
              </w:tabs>
              <w:spacing w:line="276" w:lineRule="auto"/>
              <w:jc w:val="center"/>
              <w:rPr>
                <w:sz w:val="20"/>
                <w:szCs w:val="20"/>
              </w:rPr>
            </w:pPr>
            <w:r w:rsidRPr="007F44EF">
              <w:rPr>
                <w:sz w:val="20"/>
                <w:szCs w:val="20"/>
              </w:rPr>
              <w:t>1</w:t>
            </w:r>
          </w:p>
        </w:tc>
        <w:tc>
          <w:tcPr>
            <w:tcW w:w="371" w:type="pct"/>
            <w:tcBorders>
              <w:top w:val="single" w:sz="4" w:space="0" w:color="auto"/>
              <w:left w:val="single" w:sz="4" w:space="0" w:color="auto"/>
              <w:bottom w:val="single" w:sz="4" w:space="0" w:color="auto"/>
              <w:right w:val="single" w:sz="4" w:space="0" w:color="auto"/>
            </w:tcBorders>
          </w:tcPr>
          <w:p w14:paraId="5FFA80F7" w14:textId="77777777" w:rsidR="003A5230" w:rsidRPr="007F44EF" w:rsidRDefault="003A5230" w:rsidP="00F7032B">
            <w:pPr>
              <w:tabs>
                <w:tab w:val="left" w:pos="284"/>
              </w:tabs>
              <w:spacing w:line="276" w:lineRule="auto"/>
              <w:jc w:val="center"/>
              <w:rPr>
                <w:sz w:val="20"/>
                <w:szCs w:val="20"/>
              </w:rPr>
            </w:pPr>
            <w:r w:rsidRPr="007F44EF">
              <w:rPr>
                <w:sz w:val="20"/>
                <w:szCs w:val="20"/>
              </w:rPr>
              <w:t>A1.1</w:t>
            </w:r>
          </w:p>
        </w:tc>
        <w:tc>
          <w:tcPr>
            <w:tcW w:w="370" w:type="pct"/>
            <w:tcBorders>
              <w:top w:val="single" w:sz="4" w:space="0" w:color="auto"/>
              <w:left w:val="single" w:sz="4" w:space="0" w:color="auto"/>
              <w:bottom w:val="single" w:sz="4" w:space="0" w:color="auto"/>
              <w:right w:val="single" w:sz="4" w:space="0" w:color="auto"/>
            </w:tcBorders>
          </w:tcPr>
          <w:p w14:paraId="283264EA" w14:textId="77777777" w:rsidR="003A5230" w:rsidRPr="007F44EF" w:rsidRDefault="003A5230" w:rsidP="00F7032B">
            <w:pPr>
              <w:spacing w:line="276" w:lineRule="auto"/>
              <w:jc w:val="center"/>
              <w:rPr>
                <w:sz w:val="20"/>
                <w:szCs w:val="20"/>
              </w:rPr>
            </w:pPr>
            <w:r w:rsidRPr="007F44EF">
              <w:rPr>
                <w:sz w:val="20"/>
                <w:szCs w:val="20"/>
              </w:rPr>
              <w:t>[1]</w:t>
            </w:r>
          </w:p>
          <w:p w14:paraId="30562F0A"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44F1645E"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32CFD353" w14:textId="77777777" w:rsidR="003A5230" w:rsidRPr="007F44EF" w:rsidRDefault="003A5230" w:rsidP="00F7032B">
            <w:pPr>
              <w:tabs>
                <w:tab w:val="left" w:pos="284"/>
              </w:tabs>
              <w:spacing w:line="276" w:lineRule="auto"/>
              <w:jc w:val="center"/>
              <w:rPr>
                <w:sz w:val="20"/>
                <w:szCs w:val="20"/>
              </w:rPr>
            </w:pPr>
            <w:r w:rsidRPr="007F44EF">
              <w:rPr>
                <w:sz w:val="20"/>
                <w:szCs w:val="20"/>
              </w:rPr>
              <w:t>10</w:t>
            </w:r>
          </w:p>
        </w:tc>
        <w:tc>
          <w:tcPr>
            <w:tcW w:w="612" w:type="pct"/>
            <w:tcBorders>
              <w:top w:val="single" w:sz="4" w:space="0" w:color="auto"/>
              <w:left w:val="single" w:sz="4" w:space="0" w:color="auto"/>
              <w:bottom w:val="single" w:sz="4" w:space="0" w:color="auto"/>
              <w:right w:val="single" w:sz="4" w:space="0" w:color="auto"/>
            </w:tcBorders>
          </w:tcPr>
          <w:p w14:paraId="69EAE334" w14:textId="77777777" w:rsidR="003A5230" w:rsidRPr="007F44EF" w:rsidRDefault="003A5230" w:rsidP="00F7032B">
            <w:pPr>
              <w:spacing w:line="276" w:lineRule="auto"/>
              <w:rPr>
                <w:bCs/>
                <w:sz w:val="20"/>
                <w:szCs w:val="20"/>
              </w:rPr>
            </w:pPr>
            <w:r w:rsidRPr="007F44EF">
              <w:rPr>
                <w:bCs/>
                <w:sz w:val="20"/>
                <w:szCs w:val="20"/>
              </w:rPr>
              <w:t>Mid-term test &amp;</w:t>
            </w:r>
          </w:p>
          <w:p w14:paraId="731B29BD" w14:textId="77777777" w:rsidR="003A5230" w:rsidRPr="007F44EF" w:rsidRDefault="003A5230" w:rsidP="00F7032B">
            <w:pPr>
              <w:spacing w:line="276" w:lineRule="auto"/>
              <w:rPr>
                <w:bCs/>
                <w:sz w:val="20"/>
                <w:szCs w:val="20"/>
              </w:rPr>
            </w:pPr>
            <w:r w:rsidRPr="007F44EF">
              <w:rPr>
                <w:bCs/>
                <w:sz w:val="20"/>
                <w:szCs w:val="20"/>
              </w:rPr>
              <w:t>Chapter 6: Effects of exchange rate differences</w:t>
            </w:r>
          </w:p>
          <w:p w14:paraId="741D2E6B" w14:textId="77777777" w:rsidR="003A5230" w:rsidRPr="007F44EF" w:rsidRDefault="003A5230" w:rsidP="00F7032B">
            <w:pPr>
              <w:spacing w:line="276" w:lineRule="auto"/>
              <w:rPr>
                <w:bCs/>
                <w:sz w:val="20"/>
                <w:szCs w:val="20"/>
              </w:rPr>
            </w:pPr>
            <w:r w:rsidRPr="007F44EF">
              <w:rPr>
                <w:bCs/>
                <w:sz w:val="20"/>
                <w:szCs w:val="20"/>
              </w:rPr>
              <w:t>6.1 Definitions in IAS 21</w:t>
            </w:r>
          </w:p>
          <w:p w14:paraId="1E8ABB54" w14:textId="77777777" w:rsidR="003A5230" w:rsidRPr="007F44EF" w:rsidRDefault="003A5230" w:rsidP="00F7032B">
            <w:pPr>
              <w:spacing w:line="276" w:lineRule="auto"/>
              <w:rPr>
                <w:bCs/>
                <w:sz w:val="20"/>
                <w:szCs w:val="20"/>
              </w:rPr>
            </w:pPr>
            <w:r w:rsidRPr="007F44EF">
              <w:rPr>
                <w:bCs/>
                <w:sz w:val="20"/>
                <w:szCs w:val="20"/>
              </w:rPr>
              <w:t xml:space="preserve">6.2 Determine for </w:t>
            </w:r>
            <w:proofErr w:type="gramStart"/>
            <w:r w:rsidRPr="007F44EF">
              <w:rPr>
                <w:bCs/>
                <w:sz w:val="20"/>
                <w:szCs w:val="20"/>
              </w:rPr>
              <w:t>functional  currency</w:t>
            </w:r>
            <w:proofErr w:type="gramEnd"/>
          </w:p>
        </w:tc>
        <w:tc>
          <w:tcPr>
            <w:tcW w:w="234" w:type="pct"/>
            <w:tcBorders>
              <w:top w:val="single" w:sz="4" w:space="0" w:color="auto"/>
              <w:left w:val="single" w:sz="4" w:space="0" w:color="auto"/>
              <w:bottom w:val="single" w:sz="4" w:space="0" w:color="auto"/>
              <w:right w:val="single" w:sz="4" w:space="0" w:color="auto"/>
            </w:tcBorders>
          </w:tcPr>
          <w:p w14:paraId="4B41541D" w14:textId="77777777" w:rsidR="003A5230" w:rsidRPr="007F44EF" w:rsidRDefault="003A5230" w:rsidP="00F7032B">
            <w:pPr>
              <w:spacing w:line="276" w:lineRule="auto"/>
              <w:jc w:val="center"/>
              <w:rPr>
                <w:bCs/>
                <w:sz w:val="20"/>
                <w:szCs w:val="20"/>
              </w:rPr>
            </w:pPr>
            <w:r w:rsidRPr="007F44EF">
              <w:rPr>
                <w:bCs/>
                <w:sz w:val="20"/>
                <w:szCs w:val="20"/>
              </w:rPr>
              <w:t>CLO2</w:t>
            </w:r>
          </w:p>
          <w:p w14:paraId="2444CB22" w14:textId="77777777" w:rsidR="003A5230" w:rsidRPr="007F44EF" w:rsidRDefault="003A5230" w:rsidP="00F7032B">
            <w:pPr>
              <w:spacing w:line="276" w:lineRule="auto"/>
              <w:jc w:val="center"/>
              <w:rPr>
                <w:bCs/>
                <w:sz w:val="20"/>
                <w:szCs w:val="20"/>
              </w:rPr>
            </w:pPr>
            <w:r w:rsidRPr="007F44EF">
              <w:rPr>
                <w:bCs/>
                <w:sz w:val="20"/>
                <w:szCs w:val="20"/>
              </w:rPr>
              <w:t>CLO3</w:t>
            </w:r>
          </w:p>
          <w:p w14:paraId="7E318EB8" w14:textId="77777777" w:rsidR="003A5230" w:rsidRPr="007F44EF" w:rsidRDefault="003A5230" w:rsidP="00F7032B">
            <w:pPr>
              <w:tabs>
                <w:tab w:val="left" w:pos="284"/>
              </w:tabs>
              <w:spacing w:line="276" w:lineRule="auto"/>
              <w:jc w:val="center"/>
              <w:rPr>
                <w:sz w:val="20"/>
                <w:szCs w:val="20"/>
              </w:rPr>
            </w:pPr>
            <w:r w:rsidRPr="007F44EF">
              <w:rPr>
                <w:bCs/>
                <w:sz w:val="20"/>
                <w:szCs w:val="20"/>
              </w:rPr>
              <w:t>CLO4</w:t>
            </w:r>
          </w:p>
        </w:tc>
        <w:tc>
          <w:tcPr>
            <w:tcW w:w="541" w:type="pct"/>
            <w:tcBorders>
              <w:top w:val="single" w:sz="4" w:space="0" w:color="auto"/>
              <w:left w:val="single" w:sz="4" w:space="0" w:color="auto"/>
              <w:bottom w:val="single" w:sz="4" w:space="0" w:color="auto"/>
              <w:right w:val="single" w:sz="4" w:space="0" w:color="auto"/>
            </w:tcBorders>
          </w:tcPr>
          <w:p w14:paraId="4E3D31F6" w14:textId="77777777" w:rsidR="003A5230" w:rsidRPr="007F44EF" w:rsidRDefault="003A5230" w:rsidP="00F7032B">
            <w:pPr>
              <w:tabs>
                <w:tab w:val="left" w:pos="284"/>
              </w:tabs>
              <w:spacing w:line="276" w:lineRule="auto"/>
              <w:rPr>
                <w:sz w:val="20"/>
                <w:szCs w:val="20"/>
              </w:rPr>
            </w:pPr>
            <w:r w:rsidRPr="007F44EF">
              <w:rPr>
                <w:bCs/>
                <w:sz w:val="20"/>
                <w:szCs w:val="20"/>
              </w:rPr>
              <w:t>Pre-attempt with IAS 21 reading material [1] and Chapter 23 reading material [2].</w:t>
            </w:r>
          </w:p>
        </w:tc>
        <w:tc>
          <w:tcPr>
            <w:tcW w:w="266" w:type="pct"/>
            <w:tcBorders>
              <w:top w:val="single" w:sz="4" w:space="0" w:color="auto"/>
              <w:left w:val="single" w:sz="4" w:space="0" w:color="auto"/>
              <w:bottom w:val="single" w:sz="4" w:space="0" w:color="auto"/>
              <w:right w:val="single" w:sz="4" w:space="0" w:color="auto"/>
            </w:tcBorders>
          </w:tcPr>
          <w:p w14:paraId="1CB293CB"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09DC9C08" w14:textId="77777777" w:rsidR="003A5230" w:rsidRPr="007F44EF" w:rsidRDefault="003A5230" w:rsidP="00F7032B">
            <w:pPr>
              <w:tabs>
                <w:tab w:val="left" w:pos="284"/>
              </w:tabs>
              <w:spacing w:line="276" w:lineRule="auto"/>
              <w:rPr>
                <w:bCs/>
                <w:sz w:val="20"/>
                <w:szCs w:val="20"/>
              </w:rPr>
            </w:pPr>
            <w:r w:rsidRPr="007F44EF">
              <w:rPr>
                <w:bCs/>
                <w:sz w:val="20"/>
                <w:szCs w:val="20"/>
              </w:rPr>
              <w:t>Theory for Chapter 6</w:t>
            </w:r>
          </w:p>
          <w:p w14:paraId="6F5A84BE" w14:textId="77777777" w:rsidR="003A5230" w:rsidRPr="007F44EF" w:rsidRDefault="003A5230" w:rsidP="00F7032B">
            <w:pPr>
              <w:tabs>
                <w:tab w:val="left" w:pos="284"/>
              </w:tabs>
              <w:spacing w:line="276" w:lineRule="auto"/>
              <w:rPr>
                <w:bCs/>
                <w:sz w:val="20"/>
                <w:szCs w:val="20"/>
              </w:rPr>
            </w:pPr>
            <w:r w:rsidRPr="007F44EF">
              <w:rPr>
                <w:bCs/>
                <w:sz w:val="20"/>
                <w:szCs w:val="20"/>
              </w:rPr>
              <w:t>&amp;</w:t>
            </w:r>
          </w:p>
          <w:p w14:paraId="7EA362CF" w14:textId="77777777" w:rsidR="003A5230" w:rsidRPr="007F44EF" w:rsidRDefault="003A5230" w:rsidP="00F7032B">
            <w:pPr>
              <w:tabs>
                <w:tab w:val="left" w:pos="284"/>
              </w:tabs>
              <w:spacing w:line="276" w:lineRule="auto"/>
              <w:rPr>
                <w:bCs/>
                <w:sz w:val="20"/>
                <w:szCs w:val="20"/>
              </w:rPr>
            </w:pPr>
            <w:r w:rsidRPr="007F44EF">
              <w:rPr>
                <w:bCs/>
                <w:sz w:val="20"/>
                <w:szCs w:val="20"/>
              </w:rPr>
              <w:t xml:space="preserve">Mid-term test </w:t>
            </w:r>
          </w:p>
          <w:p w14:paraId="5D128DB8" w14:textId="77777777" w:rsidR="003A5230" w:rsidRPr="007F44EF" w:rsidRDefault="003A5230" w:rsidP="00F7032B">
            <w:pPr>
              <w:pStyle w:val="ListParagraph"/>
              <w:tabs>
                <w:tab w:val="left" w:pos="1134"/>
              </w:tabs>
              <w:spacing w:line="276" w:lineRule="auto"/>
              <w:ind w:left="0"/>
              <w:rPr>
                <w:sz w:val="20"/>
                <w:szCs w:val="20"/>
              </w:rPr>
            </w:pPr>
          </w:p>
        </w:tc>
        <w:tc>
          <w:tcPr>
            <w:tcW w:w="302" w:type="pct"/>
            <w:tcBorders>
              <w:top w:val="single" w:sz="4" w:space="0" w:color="auto"/>
              <w:left w:val="single" w:sz="4" w:space="0" w:color="auto"/>
              <w:bottom w:val="single" w:sz="4" w:space="0" w:color="auto"/>
              <w:right w:val="single" w:sz="4" w:space="0" w:color="auto"/>
            </w:tcBorders>
          </w:tcPr>
          <w:p w14:paraId="2BD3A2B0"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7115016B"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4DE44AA6"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A10A7FB"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C0934AD"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Pr>
          <w:p w14:paraId="0836D1A7" w14:textId="77777777" w:rsidR="003A5230" w:rsidRPr="007F44EF" w:rsidRDefault="003A5230" w:rsidP="00F7032B">
            <w:pPr>
              <w:tabs>
                <w:tab w:val="left" w:pos="284"/>
              </w:tabs>
              <w:spacing w:line="276" w:lineRule="auto"/>
              <w:jc w:val="center"/>
              <w:rPr>
                <w:sz w:val="20"/>
                <w:szCs w:val="20"/>
              </w:rPr>
            </w:pPr>
            <w:r w:rsidRPr="007F44EF">
              <w:rPr>
                <w:sz w:val="20"/>
                <w:szCs w:val="20"/>
              </w:rPr>
              <w:t>A2.1</w:t>
            </w:r>
          </w:p>
        </w:tc>
        <w:tc>
          <w:tcPr>
            <w:tcW w:w="370" w:type="pct"/>
            <w:tcBorders>
              <w:top w:val="single" w:sz="4" w:space="0" w:color="auto"/>
              <w:left w:val="single" w:sz="4" w:space="0" w:color="auto"/>
              <w:bottom w:val="single" w:sz="4" w:space="0" w:color="auto"/>
              <w:right w:val="single" w:sz="4" w:space="0" w:color="auto"/>
            </w:tcBorders>
          </w:tcPr>
          <w:p w14:paraId="3A15B06F" w14:textId="77777777" w:rsidR="003A5230" w:rsidRPr="007F44EF" w:rsidRDefault="003A5230" w:rsidP="00F7032B">
            <w:pPr>
              <w:spacing w:line="276" w:lineRule="auto"/>
              <w:jc w:val="center"/>
              <w:rPr>
                <w:sz w:val="20"/>
                <w:szCs w:val="20"/>
              </w:rPr>
            </w:pPr>
            <w:r w:rsidRPr="007F44EF">
              <w:rPr>
                <w:sz w:val="20"/>
                <w:szCs w:val="20"/>
              </w:rPr>
              <w:t>[1]</w:t>
            </w:r>
          </w:p>
          <w:p w14:paraId="6D1E7813"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771B8C41"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7BA4408A" w14:textId="77777777" w:rsidR="003A5230" w:rsidRPr="007F44EF" w:rsidRDefault="003A5230" w:rsidP="00F7032B">
            <w:pPr>
              <w:tabs>
                <w:tab w:val="left" w:pos="284"/>
              </w:tabs>
              <w:spacing w:line="276" w:lineRule="auto"/>
              <w:jc w:val="center"/>
              <w:rPr>
                <w:sz w:val="20"/>
                <w:szCs w:val="20"/>
              </w:rPr>
            </w:pPr>
            <w:r w:rsidRPr="007F44EF">
              <w:rPr>
                <w:sz w:val="20"/>
                <w:szCs w:val="20"/>
              </w:rPr>
              <w:t>11</w:t>
            </w:r>
          </w:p>
        </w:tc>
        <w:tc>
          <w:tcPr>
            <w:tcW w:w="612" w:type="pct"/>
            <w:tcBorders>
              <w:top w:val="single" w:sz="4" w:space="0" w:color="auto"/>
              <w:left w:val="single" w:sz="4" w:space="0" w:color="auto"/>
              <w:bottom w:val="single" w:sz="4" w:space="0" w:color="auto"/>
              <w:right w:val="single" w:sz="4" w:space="0" w:color="auto"/>
            </w:tcBorders>
          </w:tcPr>
          <w:p w14:paraId="674CD887" w14:textId="77777777" w:rsidR="003A5230" w:rsidRPr="007F44EF" w:rsidRDefault="003A5230" w:rsidP="00F7032B">
            <w:pPr>
              <w:spacing w:line="276" w:lineRule="auto"/>
              <w:rPr>
                <w:bCs/>
                <w:sz w:val="20"/>
                <w:szCs w:val="20"/>
              </w:rPr>
            </w:pPr>
            <w:r w:rsidRPr="007F44EF">
              <w:rPr>
                <w:bCs/>
                <w:sz w:val="20"/>
                <w:szCs w:val="20"/>
              </w:rPr>
              <w:t>Chapter 6: Effects of exchange rate differences (Cont.)</w:t>
            </w:r>
          </w:p>
          <w:p w14:paraId="0A1BB08D" w14:textId="77777777" w:rsidR="003A5230" w:rsidRPr="007F44EF" w:rsidRDefault="003A5230" w:rsidP="00F7032B">
            <w:pPr>
              <w:spacing w:line="276" w:lineRule="auto"/>
              <w:rPr>
                <w:bCs/>
                <w:sz w:val="20"/>
                <w:szCs w:val="20"/>
              </w:rPr>
            </w:pPr>
            <w:r w:rsidRPr="007F44EF">
              <w:rPr>
                <w:bCs/>
                <w:sz w:val="20"/>
                <w:szCs w:val="20"/>
              </w:rPr>
              <w:t xml:space="preserve">6.3 Recording foreign currency </w:t>
            </w:r>
            <w:proofErr w:type="gramStart"/>
            <w:r w:rsidRPr="007F44EF">
              <w:rPr>
                <w:bCs/>
                <w:sz w:val="20"/>
                <w:szCs w:val="20"/>
              </w:rPr>
              <w:t>transactions</w:t>
            </w:r>
            <w:proofErr w:type="gramEnd"/>
          </w:p>
          <w:p w14:paraId="6350CE36" w14:textId="77777777" w:rsidR="003A5230" w:rsidRPr="007F44EF" w:rsidRDefault="003A5230" w:rsidP="00F7032B">
            <w:pPr>
              <w:spacing w:line="276" w:lineRule="auto"/>
              <w:rPr>
                <w:bCs/>
                <w:sz w:val="20"/>
                <w:szCs w:val="20"/>
              </w:rPr>
            </w:pPr>
            <w:r w:rsidRPr="007F44EF">
              <w:rPr>
                <w:bCs/>
                <w:sz w:val="20"/>
                <w:szCs w:val="20"/>
              </w:rPr>
              <w:t>6.4 Accounting treatment for exchange rate differences</w:t>
            </w:r>
          </w:p>
          <w:p w14:paraId="2E03E847" w14:textId="77777777" w:rsidR="003A5230" w:rsidRPr="007F44EF" w:rsidRDefault="003A5230" w:rsidP="00F7032B">
            <w:pPr>
              <w:spacing w:line="276" w:lineRule="auto"/>
              <w:rPr>
                <w:bCs/>
                <w:sz w:val="20"/>
                <w:szCs w:val="20"/>
              </w:rPr>
            </w:pPr>
            <w:r w:rsidRPr="007F44EF">
              <w:rPr>
                <w:bCs/>
                <w:sz w:val="20"/>
                <w:szCs w:val="20"/>
              </w:rPr>
              <w:t xml:space="preserve">6.5 Translation to reporting </w:t>
            </w:r>
            <w:proofErr w:type="gramStart"/>
            <w:r w:rsidRPr="007F44EF">
              <w:rPr>
                <w:bCs/>
                <w:sz w:val="20"/>
                <w:szCs w:val="20"/>
              </w:rPr>
              <w:t>currency</w:t>
            </w:r>
            <w:proofErr w:type="gramEnd"/>
          </w:p>
          <w:p w14:paraId="66F2AC87" w14:textId="77777777" w:rsidR="003A5230" w:rsidRPr="007F44EF" w:rsidRDefault="003A5230" w:rsidP="00F7032B">
            <w:pPr>
              <w:spacing w:line="276" w:lineRule="auto"/>
              <w:rPr>
                <w:bCs/>
                <w:sz w:val="20"/>
                <w:szCs w:val="20"/>
              </w:rPr>
            </w:pPr>
            <w:proofErr w:type="gramStart"/>
            <w:r w:rsidRPr="007F44EF">
              <w:rPr>
                <w:bCs/>
                <w:sz w:val="20"/>
                <w:szCs w:val="20"/>
              </w:rPr>
              <w:t>6.6  Disclosure</w:t>
            </w:r>
            <w:proofErr w:type="gramEnd"/>
            <w:r w:rsidRPr="007F44EF">
              <w:rPr>
                <w:bCs/>
                <w:sz w:val="20"/>
                <w:szCs w:val="20"/>
              </w:rPr>
              <w:t xml:space="preserve"> for  exchange rate differences</w:t>
            </w:r>
          </w:p>
          <w:p w14:paraId="06D1B4DA" w14:textId="77777777" w:rsidR="003A5230" w:rsidRPr="007F44EF" w:rsidRDefault="003A5230" w:rsidP="00F7032B">
            <w:pPr>
              <w:spacing w:line="276" w:lineRule="auto"/>
              <w:rPr>
                <w:bCs/>
                <w:sz w:val="20"/>
                <w:szCs w:val="20"/>
              </w:rPr>
            </w:pPr>
            <w:r w:rsidRPr="007F44EF">
              <w:rPr>
                <w:bCs/>
                <w:sz w:val="20"/>
                <w:szCs w:val="20"/>
              </w:rPr>
              <w:t>6.7 Compare IAS 21 and VAS 10</w:t>
            </w:r>
          </w:p>
        </w:tc>
        <w:tc>
          <w:tcPr>
            <w:tcW w:w="234" w:type="pct"/>
            <w:tcBorders>
              <w:top w:val="single" w:sz="4" w:space="0" w:color="auto"/>
              <w:left w:val="single" w:sz="4" w:space="0" w:color="auto"/>
              <w:bottom w:val="single" w:sz="4" w:space="0" w:color="auto"/>
              <w:right w:val="single" w:sz="4" w:space="0" w:color="auto"/>
            </w:tcBorders>
          </w:tcPr>
          <w:p w14:paraId="3613C1B3" w14:textId="77777777" w:rsidR="003A5230" w:rsidRPr="007F44EF" w:rsidRDefault="003A5230" w:rsidP="00F7032B">
            <w:pPr>
              <w:spacing w:line="276" w:lineRule="auto"/>
              <w:jc w:val="center"/>
              <w:rPr>
                <w:bCs/>
                <w:sz w:val="20"/>
                <w:szCs w:val="20"/>
              </w:rPr>
            </w:pPr>
            <w:r w:rsidRPr="007F44EF">
              <w:rPr>
                <w:bCs/>
                <w:sz w:val="20"/>
                <w:szCs w:val="20"/>
              </w:rPr>
              <w:t>CLO2</w:t>
            </w:r>
          </w:p>
          <w:p w14:paraId="2EFAB3D7" w14:textId="77777777" w:rsidR="003A5230" w:rsidRPr="007F44EF" w:rsidRDefault="003A5230" w:rsidP="00F7032B">
            <w:pPr>
              <w:spacing w:line="276" w:lineRule="auto"/>
              <w:jc w:val="center"/>
              <w:rPr>
                <w:bCs/>
                <w:sz w:val="20"/>
                <w:szCs w:val="20"/>
              </w:rPr>
            </w:pPr>
            <w:r w:rsidRPr="007F44EF">
              <w:rPr>
                <w:bCs/>
                <w:sz w:val="20"/>
                <w:szCs w:val="20"/>
              </w:rPr>
              <w:t>CLO3</w:t>
            </w:r>
          </w:p>
          <w:p w14:paraId="62D20157" w14:textId="77777777" w:rsidR="003A5230" w:rsidRPr="007F44EF" w:rsidRDefault="003A5230" w:rsidP="00F7032B">
            <w:pPr>
              <w:tabs>
                <w:tab w:val="left" w:pos="284"/>
              </w:tabs>
              <w:spacing w:line="276" w:lineRule="auto"/>
              <w:jc w:val="center"/>
              <w:rPr>
                <w:sz w:val="20"/>
                <w:szCs w:val="20"/>
              </w:rPr>
            </w:pPr>
            <w:r w:rsidRPr="007F44EF">
              <w:rPr>
                <w:bCs/>
                <w:sz w:val="20"/>
                <w:szCs w:val="20"/>
              </w:rPr>
              <w:t>CLO4</w:t>
            </w:r>
          </w:p>
        </w:tc>
        <w:tc>
          <w:tcPr>
            <w:tcW w:w="541" w:type="pct"/>
            <w:tcBorders>
              <w:top w:val="single" w:sz="4" w:space="0" w:color="auto"/>
              <w:left w:val="single" w:sz="4" w:space="0" w:color="auto"/>
              <w:bottom w:val="single" w:sz="4" w:space="0" w:color="auto"/>
              <w:right w:val="single" w:sz="4" w:space="0" w:color="auto"/>
            </w:tcBorders>
          </w:tcPr>
          <w:p w14:paraId="2D8A5653" w14:textId="77777777" w:rsidR="003A5230" w:rsidRPr="007F44EF" w:rsidRDefault="003A5230" w:rsidP="00F7032B">
            <w:pPr>
              <w:tabs>
                <w:tab w:val="left" w:pos="284"/>
              </w:tabs>
              <w:spacing w:line="276" w:lineRule="auto"/>
              <w:rPr>
                <w:sz w:val="20"/>
                <w:szCs w:val="20"/>
              </w:rPr>
            </w:pPr>
            <w:r w:rsidRPr="007F44EF">
              <w:rPr>
                <w:bCs/>
                <w:sz w:val="20"/>
                <w:szCs w:val="20"/>
              </w:rPr>
              <w:t>Pre-attempt with IAS 21 reading material [1] and Chapter 23 reading material [2].</w:t>
            </w:r>
          </w:p>
        </w:tc>
        <w:tc>
          <w:tcPr>
            <w:tcW w:w="266" w:type="pct"/>
            <w:tcBorders>
              <w:top w:val="single" w:sz="4" w:space="0" w:color="auto"/>
              <w:left w:val="single" w:sz="4" w:space="0" w:color="auto"/>
              <w:bottom w:val="single" w:sz="4" w:space="0" w:color="auto"/>
              <w:right w:val="single" w:sz="4" w:space="0" w:color="auto"/>
            </w:tcBorders>
          </w:tcPr>
          <w:p w14:paraId="2F1E8153" w14:textId="77777777" w:rsidR="003A5230" w:rsidRPr="007F44EF" w:rsidRDefault="003A5230" w:rsidP="00F7032B">
            <w:pPr>
              <w:tabs>
                <w:tab w:val="left" w:pos="284"/>
              </w:tabs>
              <w:spacing w:line="276" w:lineRule="auto"/>
              <w:jc w:val="center"/>
              <w:rPr>
                <w:sz w:val="20"/>
                <w:szCs w:val="20"/>
              </w:rPr>
            </w:pPr>
            <w:r w:rsidRPr="007F44EF">
              <w:rPr>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40541875" w14:textId="77777777" w:rsidR="003A5230" w:rsidRPr="007F44EF" w:rsidRDefault="003A5230" w:rsidP="00F7032B">
            <w:pPr>
              <w:tabs>
                <w:tab w:val="left" w:pos="284"/>
              </w:tabs>
              <w:spacing w:line="276" w:lineRule="auto"/>
              <w:rPr>
                <w:bCs/>
                <w:sz w:val="20"/>
                <w:szCs w:val="20"/>
              </w:rPr>
            </w:pPr>
            <w:r w:rsidRPr="007F44EF">
              <w:rPr>
                <w:bCs/>
                <w:sz w:val="20"/>
                <w:szCs w:val="20"/>
              </w:rPr>
              <w:t>Theory for Chapter 6</w:t>
            </w:r>
          </w:p>
          <w:p w14:paraId="753B0908" w14:textId="77777777" w:rsidR="003A5230" w:rsidRPr="007F44EF" w:rsidRDefault="003A5230" w:rsidP="00F7032B">
            <w:pPr>
              <w:tabs>
                <w:tab w:val="left" w:pos="284"/>
              </w:tabs>
              <w:spacing w:line="276" w:lineRule="auto"/>
              <w:rPr>
                <w:bCs/>
                <w:sz w:val="20"/>
                <w:szCs w:val="20"/>
              </w:rPr>
            </w:pPr>
            <w:r w:rsidRPr="007F44EF">
              <w:rPr>
                <w:bCs/>
                <w:sz w:val="20"/>
                <w:szCs w:val="20"/>
              </w:rPr>
              <w:t>&amp;</w:t>
            </w:r>
          </w:p>
          <w:p w14:paraId="74D67183" w14:textId="77777777" w:rsidR="003A5230" w:rsidRPr="007F44EF" w:rsidRDefault="003A5230" w:rsidP="00F7032B">
            <w:pPr>
              <w:pStyle w:val="ListParagraph"/>
              <w:tabs>
                <w:tab w:val="left" w:pos="1134"/>
              </w:tabs>
              <w:spacing w:line="276" w:lineRule="auto"/>
              <w:ind w:left="0"/>
              <w:rPr>
                <w:sz w:val="20"/>
                <w:szCs w:val="20"/>
              </w:rPr>
            </w:pPr>
            <w:r w:rsidRPr="007F44EF">
              <w:rPr>
                <w:bCs/>
                <w:sz w:val="20"/>
                <w:szCs w:val="20"/>
              </w:rPr>
              <w:t>Multiple-choice type questions [BTTN06]</w:t>
            </w:r>
          </w:p>
        </w:tc>
        <w:tc>
          <w:tcPr>
            <w:tcW w:w="302" w:type="pct"/>
            <w:tcBorders>
              <w:top w:val="single" w:sz="4" w:space="0" w:color="auto"/>
              <w:left w:val="single" w:sz="4" w:space="0" w:color="auto"/>
              <w:bottom w:val="single" w:sz="4" w:space="0" w:color="auto"/>
              <w:right w:val="single" w:sz="4" w:space="0" w:color="auto"/>
            </w:tcBorders>
          </w:tcPr>
          <w:p w14:paraId="61CDA74C"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2998006D"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47552C11"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2988532E" w14:textId="77777777" w:rsidR="003A5230" w:rsidRPr="007F44EF" w:rsidRDefault="003A5230" w:rsidP="00F7032B">
            <w:pPr>
              <w:spacing w:line="276" w:lineRule="auto"/>
              <w:rPr>
                <w:sz w:val="20"/>
                <w:szCs w:val="20"/>
              </w:rPr>
            </w:pPr>
            <w:r w:rsidRPr="007F44EF">
              <w:rPr>
                <w:sz w:val="20"/>
                <w:szCs w:val="20"/>
              </w:rPr>
              <w:t>Watch video [</w:t>
            </w:r>
            <w:r w:rsidRPr="007F44EF">
              <w:rPr>
                <w:bCs/>
                <w:sz w:val="20"/>
                <w:szCs w:val="20"/>
              </w:rPr>
              <w:t>VD02]</w:t>
            </w:r>
          </w:p>
          <w:p w14:paraId="6DEBDEBB" w14:textId="77777777" w:rsidR="003A5230" w:rsidRPr="007F44EF" w:rsidRDefault="003A5230" w:rsidP="00F7032B">
            <w:pPr>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0CCC8FAB" w14:textId="77777777" w:rsidR="003A5230" w:rsidRPr="007F44EF" w:rsidRDefault="003A5230" w:rsidP="00F7032B">
            <w:pPr>
              <w:tabs>
                <w:tab w:val="left" w:pos="284"/>
              </w:tabs>
              <w:spacing w:line="276" w:lineRule="auto"/>
              <w:jc w:val="center"/>
              <w:rPr>
                <w:sz w:val="20"/>
                <w:szCs w:val="20"/>
              </w:rPr>
            </w:pPr>
            <w:r w:rsidRPr="007F44EF">
              <w:rPr>
                <w:sz w:val="20"/>
                <w:szCs w:val="20"/>
              </w:rPr>
              <w:t>1</w:t>
            </w:r>
          </w:p>
        </w:tc>
        <w:tc>
          <w:tcPr>
            <w:tcW w:w="371" w:type="pct"/>
            <w:tcBorders>
              <w:top w:val="single" w:sz="4" w:space="0" w:color="auto"/>
              <w:left w:val="single" w:sz="4" w:space="0" w:color="auto"/>
              <w:bottom w:val="single" w:sz="4" w:space="0" w:color="auto"/>
              <w:right w:val="single" w:sz="4" w:space="0" w:color="auto"/>
            </w:tcBorders>
          </w:tcPr>
          <w:p w14:paraId="1EB03D9C"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6A383CC5" w14:textId="77777777" w:rsidR="003A5230" w:rsidRPr="007F44EF" w:rsidRDefault="003A5230" w:rsidP="00F7032B">
            <w:pPr>
              <w:spacing w:line="276" w:lineRule="auto"/>
              <w:jc w:val="center"/>
              <w:rPr>
                <w:sz w:val="20"/>
                <w:szCs w:val="20"/>
              </w:rPr>
            </w:pPr>
            <w:r w:rsidRPr="007F44EF">
              <w:rPr>
                <w:sz w:val="20"/>
                <w:szCs w:val="20"/>
              </w:rPr>
              <w:t>[1]</w:t>
            </w:r>
          </w:p>
          <w:p w14:paraId="0A804D20" w14:textId="77777777" w:rsidR="003A5230" w:rsidRPr="007F44EF" w:rsidRDefault="003A5230" w:rsidP="00F7032B">
            <w:pPr>
              <w:spacing w:line="276" w:lineRule="auto"/>
              <w:jc w:val="center"/>
              <w:rPr>
                <w:sz w:val="20"/>
                <w:szCs w:val="20"/>
              </w:rPr>
            </w:pPr>
            <w:r w:rsidRPr="007F44EF">
              <w:rPr>
                <w:sz w:val="20"/>
                <w:szCs w:val="20"/>
              </w:rPr>
              <w:t>[2]</w:t>
            </w:r>
          </w:p>
        </w:tc>
      </w:tr>
      <w:tr w:rsidR="003A5230" w:rsidRPr="007F44EF" w14:paraId="6EF6DD9F"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76E08C53" w14:textId="77777777" w:rsidR="003A5230" w:rsidRPr="007F44EF" w:rsidRDefault="003A5230" w:rsidP="00F7032B">
            <w:pPr>
              <w:tabs>
                <w:tab w:val="left" w:pos="284"/>
              </w:tabs>
              <w:spacing w:line="276" w:lineRule="auto"/>
              <w:jc w:val="center"/>
              <w:rPr>
                <w:sz w:val="20"/>
                <w:szCs w:val="20"/>
              </w:rPr>
            </w:pPr>
            <w:r w:rsidRPr="007F44EF">
              <w:rPr>
                <w:sz w:val="20"/>
                <w:szCs w:val="20"/>
              </w:rPr>
              <w:lastRenderedPageBreak/>
              <w:t>12</w:t>
            </w:r>
          </w:p>
        </w:tc>
        <w:tc>
          <w:tcPr>
            <w:tcW w:w="612" w:type="pct"/>
            <w:tcBorders>
              <w:top w:val="single" w:sz="4" w:space="0" w:color="auto"/>
              <w:left w:val="single" w:sz="4" w:space="0" w:color="auto"/>
              <w:bottom w:val="single" w:sz="4" w:space="0" w:color="auto"/>
              <w:right w:val="single" w:sz="4" w:space="0" w:color="auto"/>
            </w:tcBorders>
          </w:tcPr>
          <w:p w14:paraId="1F744FF4" w14:textId="77777777" w:rsidR="003A5230" w:rsidRPr="007F44EF" w:rsidRDefault="003A5230" w:rsidP="00F7032B">
            <w:pPr>
              <w:spacing w:line="276" w:lineRule="auto"/>
              <w:rPr>
                <w:bCs/>
                <w:sz w:val="20"/>
                <w:szCs w:val="20"/>
              </w:rPr>
            </w:pPr>
            <w:r w:rsidRPr="007F44EF">
              <w:rPr>
                <w:bCs/>
                <w:sz w:val="20"/>
                <w:szCs w:val="20"/>
              </w:rPr>
              <w:t>Chapter 7: Corporate income tax</w:t>
            </w:r>
          </w:p>
          <w:p w14:paraId="4C2C0A99" w14:textId="77777777" w:rsidR="003A5230" w:rsidRPr="007F44EF" w:rsidRDefault="003A5230" w:rsidP="00F7032B">
            <w:pPr>
              <w:spacing w:line="276" w:lineRule="auto"/>
              <w:rPr>
                <w:bCs/>
                <w:sz w:val="20"/>
                <w:szCs w:val="20"/>
              </w:rPr>
            </w:pPr>
            <w:r w:rsidRPr="007F44EF">
              <w:rPr>
                <w:bCs/>
                <w:sz w:val="20"/>
                <w:szCs w:val="20"/>
              </w:rPr>
              <w:t>7.1 Definitions in IAS 12</w:t>
            </w:r>
          </w:p>
          <w:p w14:paraId="509F69F2" w14:textId="77777777" w:rsidR="003A5230" w:rsidRPr="007F44EF" w:rsidRDefault="003A5230" w:rsidP="00F7032B">
            <w:pPr>
              <w:spacing w:line="276" w:lineRule="auto"/>
              <w:rPr>
                <w:bCs/>
                <w:sz w:val="20"/>
                <w:szCs w:val="20"/>
              </w:rPr>
            </w:pPr>
            <w:r w:rsidRPr="007F44EF">
              <w:rPr>
                <w:bCs/>
                <w:sz w:val="20"/>
                <w:szCs w:val="20"/>
              </w:rPr>
              <w:t>7.2 Tax base</w:t>
            </w:r>
          </w:p>
          <w:p w14:paraId="0EB04501" w14:textId="77777777" w:rsidR="003A5230" w:rsidRPr="007F44EF" w:rsidRDefault="003A5230" w:rsidP="00F7032B">
            <w:pPr>
              <w:spacing w:line="276" w:lineRule="auto"/>
              <w:rPr>
                <w:bCs/>
                <w:sz w:val="20"/>
                <w:szCs w:val="20"/>
              </w:rPr>
            </w:pPr>
            <w:r w:rsidRPr="007F44EF">
              <w:rPr>
                <w:bCs/>
                <w:sz w:val="20"/>
                <w:szCs w:val="20"/>
              </w:rPr>
              <w:t>7.3 Temporary differences</w:t>
            </w:r>
          </w:p>
          <w:p w14:paraId="1B53F3E8" w14:textId="77777777" w:rsidR="003A5230" w:rsidRPr="007F44EF" w:rsidRDefault="003A5230" w:rsidP="00F7032B">
            <w:pPr>
              <w:tabs>
                <w:tab w:val="left" w:pos="284"/>
              </w:tabs>
              <w:spacing w:line="276" w:lineRule="auto"/>
              <w:rPr>
                <w:bCs/>
                <w:sz w:val="20"/>
                <w:szCs w:val="20"/>
              </w:rPr>
            </w:pPr>
            <w:r w:rsidRPr="007F44EF">
              <w:rPr>
                <w:bCs/>
                <w:sz w:val="20"/>
                <w:szCs w:val="20"/>
              </w:rPr>
              <w:t xml:space="preserve">7.4 Current taxes </w:t>
            </w:r>
          </w:p>
        </w:tc>
        <w:tc>
          <w:tcPr>
            <w:tcW w:w="234" w:type="pct"/>
            <w:tcBorders>
              <w:top w:val="single" w:sz="4" w:space="0" w:color="auto"/>
              <w:left w:val="single" w:sz="4" w:space="0" w:color="auto"/>
              <w:bottom w:val="single" w:sz="4" w:space="0" w:color="auto"/>
              <w:right w:val="single" w:sz="4" w:space="0" w:color="auto"/>
            </w:tcBorders>
          </w:tcPr>
          <w:p w14:paraId="7EC0DC20" w14:textId="77777777" w:rsidR="003A5230" w:rsidRPr="007F44EF" w:rsidRDefault="003A5230" w:rsidP="00F7032B">
            <w:pPr>
              <w:spacing w:line="276" w:lineRule="auto"/>
              <w:jc w:val="center"/>
              <w:rPr>
                <w:bCs/>
                <w:sz w:val="20"/>
                <w:szCs w:val="20"/>
              </w:rPr>
            </w:pPr>
            <w:r w:rsidRPr="007F44EF">
              <w:rPr>
                <w:bCs/>
                <w:sz w:val="20"/>
                <w:szCs w:val="20"/>
              </w:rPr>
              <w:t>CLO2</w:t>
            </w:r>
          </w:p>
          <w:p w14:paraId="47C9B774" w14:textId="77777777" w:rsidR="003A5230" w:rsidRPr="007F44EF" w:rsidRDefault="003A5230" w:rsidP="00F7032B">
            <w:pPr>
              <w:spacing w:line="276" w:lineRule="auto"/>
              <w:jc w:val="center"/>
              <w:rPr>
                <w:bCs/>
                <w:sz w:val="20"/>
                <w:szCs w:val="20"/>
              </w:rPr>
            </w:pPr>
            <w:r w:rsidRPr="007F44EF">
              <w:rPr>
                <w:bCs/>
                <w:sz w:val="20"/>
                <w:szCs w:val="20"/>
              </w:rPr>
              <w:t>CLO3</w:t>
            </w:r>
          </w:p>
          <w:p w14:paraId="208FB27C" w14:textId="77777777" w:rsidR="003A5230" w:rsidRPr="007F44EF" w:rsidRDefault="003A5230" w:rsidP="00F7032B">
            <w:pPr>
              <w:tabs>
                <w:tab w:val="left" w:pos="284"/>
              </w:tabs>
              <w:spacing w:line="276" w:lineRule="auto"/>
              <w:jc w:val="center"/>
              <w:rPr>
                <w:sz w:val="20"/>
                <w:szCs w:val="20"/>
              </w:rPr>
            </w:pPr>
            <w:r w:rsidRPr="007F44EF">
              <w:rPr>
                <w:bCs/>
                <w:sz w:val="20"/>
                <w:szCs w:val="20"/>
              </w:rPr>
              <w:t>CLO4</w:t>
            </w:r>
          </w:p>
        </w:tc>
        <w:tc>
          <w:tcPr>
            <w:tcW w:w="541" w:type="pct"/>
            <w:tcBorders>
              <w:top w:val="single" w:sz="4" w:space="0" w:color="auto"/>
              <w:left w:val="single" w:sz="4" w:space="0" w:color="auto"/>
              <w:bottom w:val="single" w:sz="4" w:space="0" w:color="auto"/>
              <w:right w:val="single" w:sz="4" w:space="0" w:color="auto"/>
            </w:tcBorders>
          </w:tcPr>
          <w:p w14:paraId="43BF149D" w14:textId="77777777" w:rsidR="003A5230" w:rsidRPr="007F44EF" w:rsidRDefault="003A5230" w:rsidP="00F7032B">
            <w:pPr>
              <w:tabs>
                <w:tab w:val="left" w:pos="284"/>
              </w:tabs>
              <w:spacing w:line="276" w:lineRule="auto"/>
              <w:rPr>
                <w:bCs/>
                <w:sz w:val="20"/>
                <w:szCs w:val="20"/>
              </w:rPr>
            </w:pPr>
            <w:r w:rsidRPr="007F44EF">
              <w:rPr>
                <w:bCs/>
                <w:sz w:val="20"/>
                <w:szCs w:val="20"/>
              </w:rPr>
              <w:t>Pre-attempt with IAS 12 reading material [1] and Chapter 26 reading material [2].</w:t>
            </w:r>
          </w:p>
          <w:p w14:paraId="1486B583" w14:textId="77777777" w:rsidR="003A5230" w:rsidRPr="007F44EF" w:rsidRDefault="003A5230" w:rsidP="00F7032B">
            <w:pPr>
              <w:tabs>
                <w:tab w:val="left" w:pos="284"/>
              </w:tabs>
              <w:spacing w:line="276" w:lineRule="auto"/>
              <w:rPr>
                <w:sz w:val="20"/>
                <w:szCs w:val="20"/>
              </w:rPr>
            </w:pPr>
          </w:p>
        </w:tc>
        <w:tc>
          <w:tcPr>
            <w:tcW w:w="266" w:type="pct"/>
            <w:tcBorders>
              <w:top w:val="single" w:sz="4" w:space="0" w:color="auto"/>
              <w:left w:val="single" w:sz="4" w:space="0" w:color="auto"/>
              <w:bottom w:val="single" w:sz="4" w:space="0" w:color="auto"/>
              <w:right w:val="single" w:sz="4" w:space="0" w:color="auto"/>
            </w:tcBorders>
          </w:tcPr>
          <w:p w14:paraId="0EEE1A57" w14:textId="77777777" w:rsidR="003A5230" w:rsidRPr="007F44EF" w:rsidRDefault="003A5230" w:rsidP="00F7032B">
            <w:pPr>
              <w:tabs>
                <w:tab w:val="left" w:pos="284"/>
              </w:tabs>
              <w:spacing w:line="276" w:lineRule="auto"/>
              <w:jc w:val="center"/>
              <w:rPr>
                <w:sz w:val="20"/>
                <w:szCs w:val="20"/>
              </w:rPr>
            </w:pPr>
            <w:r w:rsidRPr="007F44EF">
              <w:rPr>
                <w:bCs/>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5F753479" w14:textId="77777777" w:rsidR="003A5230" w:rsidRPr="007F44EF" w:rsidRDefault="003A5230" w:rsidP="00F7032B">
            <w:pPr>
              <w:tabs>
                <w:tab w:val="left" w:pos="284"/>
              </w:tabs>
              <w:spacing w:line="276" w:lineRule="auto"/>
              <w:rPr>
                <w:sz w:val="20"/>
                <w:szCs w:val="20"/>
              </w:rPr>
            </w:pPr>
            <w:r w:rsidRPr="007F44EF">
              <w:rPr>
                <w:bCs/>
                <w:sz w:val="20"/>
                <w:szCs w:val="20"/>
              </w:rPr>
              <w:t>Theory for Chapter 7 &amp; Multiple-choice type questions [BTTN07]</w:t>
            </w:r>
          </w:p>
        </w:tc>
        <w:tc>
          <w:tcPr>
            <w:tcW w:w="302" w:type="pct"/>
            <w:tcBorders>
              <w:top w:val="single" w:sz="4" w:space="0" w:color="auto"/>
              <w:left w:val="single" w:sz="4" w:space="0" w:color="auto"/>
              <w:bottom w:val="single" w:sz="4" w:space="0" w:color="auto"/>
              <w:right w:val="single" w:sz="4" w:space="0" w:color="auto"/>
            </w:tcBorders>
          </w:tcPr>
          <w:p w14:paraId="2E6B00FE"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5A11CD7D"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78051D9B"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74DC468" w14:textId="77777777" w:rsidR="003A5230" w:rsidRPr="007F44EF" w:rsidRDefault="003A5230" w:rsidP="00F7032B">
            <w:pPr>
              <w:tabs>
                <w:tab w:val="left" w:pos="284"/>
              </w:tabs>
              <w:spacing w:line="276" w:lineRule="auto"/>
              <w:rPr>
                <w:sz w:val="20"/>
                <w:szCs w:val="20"/>
              </w:rPr>
            </w:pPr>
          </w:p>
        </w:tc>
        <w:tc>
          <w:tcPr>
            <w:tcW w:w="247" w:type="pct"/>
            <w:tcBorders>
              <w:top w:val="single" w:sz="4" w:space="0" w:color="auto"/>
              <w:left w:val="single" w:sz="4" w:space="0" w:color="auto"/>
              <w:bottom w:val="single" w:sz="4" w:space="0" w:color="auto"/>
              <w:right w:val="single" w:sz="4" w:space="0" w:color="auto"/>
            </w:tcBorders>
          </w:tcPr>
          <w:p w14:paraId="7D74C8C8" w14:textId="77777777" w:rsidR="003A5230" w:rsidRPr="007F44EF" w:rsidRDefault="003A5230" w:rsidP="00F7032B">
            <w:pPr>
              <w:tabs>
                <w:tab w:val="left" w:pos="284"/>
              </w:tabs>
              <w:spacing w:line="276" w:lineRule="auto"/>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Pr>
          <w:p w14:paraId="04479C5E" w14:textId="77777777" w:rsidR="003A5230" w:rsidRPr="007F44EF" w:rsidRDefault="003A5230" w:rsidP="00F7032B">
            <w:pPr>
              <w:tabs>
                <w:tab w:val="left" w:pos="284"/>
              </w:tabs>
              <w:spacing w:line="276" w:lineRule="auto"/>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Pr>
          <w:p w14:paraId="4A46716E" w14:textId="77777777" w:rsidR="003A5230" w:rsidRPr="007F44EF" w:rsidRDefault="003A5230" w:rsidP="00F7032B">
            <w:pPr>
              <w:spacing w:line="276" w:lineRule="auto"/>
              <w:jc w:val="center"/>
              <w:rPr>
                <w:sz w:val="20"/>
                <w:szCs w:val="20"/>
              </w:rPr>
            </w:pPr>
            <w:r w:rsidRPr="007F44EF">
              <w:rPr>
                <w:sz w:val="20"/>
                <w:szCs w:val="20"/>
              </w:rPr>
              <w:t>[1]</w:t>
            </w:r>
          </w:p>
          <w:p w14:paraId="0B7A540B" w14:textId="77777777" w:rsidR="003A5230" w:rsidRPr="007F44EF" w:rsidRDefault="003A5230" w:rsidP="00F7032B">
            <w:pPr>
              <w:tabs>
                <w:tab w:val="left" w:pos="284"/>
              </w:tabs>
              <w:spacing w:line="276" w:lineRule="auto"/>
              <w:jc w:val="center"/>
              <w:rPr>
                <w:sz w:val="20"/>
                <w:szCs w:val="20"/>
              </w:rPr>
            </w:pPr>
            <w:r w:rsidRPr="007F44EF">
              <w:rPr>
                <w:sz w:val="20"/>
                <w:szCs w:val="20"/>
              </w:rPr>
              <w:t>[2]</w:t>
            </w:r>
          </w:p>
        </w:tc>
      </w:tr>
      <w:tr w:rsidR="003A5230" w:rsidRPr="007F44EF" w14:paraId="7696CF4A" w14:textId="77777777" w:rsidTr="002C34A9">
        <w:trPr>
          <w:jc w:val="center"/>
        </w:trPr>
        <w:tc>
          <w:tcPr>
            <w:tcW w:w="336" w:type="pct"/>
            <w:tcBorders>
              <w:top w:val="single" w:sz="4" w:space="0" w:color="auto"/>
              <w:left w:val="single" w:sz="4" w:space="0" w:color="auto"/>
              <w:bottom w:val="single" w:sz="4" w:space="0" w:color="auto"/>
              <w:right w:val="single" w:sz="4" w:space="0" w:color="auto"/>
            </w:tcBorders>
          </w:tcPr>
          <w:p w14:paraId="0FA0FC60" w14:textId="77777777" w:rsidR="003A5230" w:rsidRPr="007F44EF" w:rsidRDefault="003A5230" w:rsidP="00F7032B">
            <w:pPr>
              <w:tabs>
                <w:tab w:val="left" w:pos="284"/>
              </w:tabs>
              <w:spacing w:line="276" w:lineRule="auto"/>
              <w:jc w:val="center"/>
              <w:rPr>
                <w:sz w:val="20"/>
                <w:szCs w:val="20"/>
              </w:rPr>
            </w:pPr>
            <w:r w:rsidRPr="007F44EF">
              <w:rPr>
                <w:sz w:val="20"/>
                <w:szCs w:val="20"/>
              </w:rPr>
              <w:t>13</w:t>
            </w:r>
          </w:p>
        </w:tc>
        <w:tc>
          <w:tcPr>
            <w:tcW w:w="612" w:type="pct"/>
            <w:tcBorders>
              <w:top w:val="single" w:sz="4" w:space="0" w:color="auto"/>
              <w:left w:val="single" w:sz="4" w:space="0" w:color="auto"/>
              <w:bottom w:val="single" w:sz="4" w:space="0" w:color="auto"/>
              <w:right w:val="single" w:sz="4" w:space="0" w:color="auto"/>
            </w:tcBorders>
          </w:tcPr>
          <w:p w14:paraId="2DFE99A9" w14:textId="77777777" w:rsidR="003A5230" w:rsidRPr="007F44EF" w:rsidRDefault="003A5230" w:rsidP="00F7032B">
            <w:pPr>
              <w:spacing w:line="288" w:lineRule="auto"/>
              <w:contextualSpacing/>
              <w:rPr>
                <w:bCs/>
                <w:sz w:val="20"/>
                <w:szCs w:val="20"/>
              </w:rPr>
            </w:pPr>
            <w:r w:rsidRPr="007F44EF">
              <w:rPr>
                <w:bCs/>
                <w:sz w:val="20"/>
                <w:szCs w:val="20"/>
              </w:rPr>
              <w:t>Chapter 7: Corporate income tax (Cont.)</w:t>
            </w:r>
          </w:p>
          <w:p w14:paraId="1B59B75F" w14:textId="77777777" w:rsidR="003A5230" w:rsidRPr="007F44EF" w:rsidRDefault="003A5230" w:rsidP="00F7032B">
            <w:pPr>
              <w:spacing w:line="288" w:lineRule="auto"/>
              <w:contextualSpacing/>
              <w:rPr>
                <w:bCs/>
                <w:sz w:val="20"/>
                <w:szCs w:val="20"/>
              </w:rPr>
            </w:pPr>
            <w:r w:rsidRPr="007F44EF">
              <w:rPr>
                <w:bCs/>
                <w:sz w:val="20"/>
                <w:szCs w:val="20"/>
              </w:rPr>
              <w:t>7.5 Deferred taxes</w:t>
            </w:r>
          </w:p>
          <w:p w14:paraId="5BDC7C38" w14:textId="77777777" w:rsidR="003A5230" w:rsidRPr="007F44EF" w:rsidRDefault="003A5230" w:rsidP="00F7032B">
            <w:pPr>
              <w:spacing w:line="288" w:lineRule="auto"/>
              <w:contextualSpacing/>
              <w:rPr>
                <w:bCs/>
                <w:sz w:val="20"/>
                <w:szCs w:val="20"/>
              </w:rPr>
            </w:pPr>
            <w:proofErr w:type="gramStart"/>
            <w:r w:rsidRPr="007F44EF">
              <w:rPr>
                <w:bCs/>
                <w:sz w:val="20"/>
                <w:szCs w:val="20"/>
              </w:rPr>
              <w:t>7.6  Disclosure</w:t>
            </w:r>
            <w:proofErr w:type="gramEnd"/>
            <w:r w:rsidRPr="007F44EF">
              <w:rPr>
                <w:bCs/>
                <w:sz w:val="20"/>
                <w:szCs w:val="20"/>
              </w:rPr>
              <w:t xml:space="preserve"> for  corporate income tax</w:t>
            </w:r>
          </w:p>
          <w:p w14:paraId="7EEAEE4D" w14:textId="77777777" w:rsidR="003A5230" w:rsidRPr="007F44EF" w:rsidRDefault="003A5230" w:rsidP="00F7032B">
            <w:pPr>
              <w:tabs>
                <w:tab w:val="left" w:pos="284"/>
              </w:tabs>
              <w:spacing w:line="276" w:lineRule="auto"/>
              <w:rPr>
                <w:bCs/>
                <w:sz w:val="20"/>
                <w:szCs w:val="20"/>
              </w:rPr>
            </w:pPr>
            <w:r w:rsidRPr="007F44EF">
              <w:rPr>
                <w:bCs/>
                <w:sz w:val="20"/>
                <w:szCs w:val="20"/>
              </w:rPr>
              <w:t>7.7 Compare IAS 12 and VAS 17</w:t>
            </w:r>
          </w:p>
          <w:p w14:paraId="34965FD7" w14:textId="2439BE91" w:rsidR="003A5230" w:rsidRPr="007F44EF" w:rsidRDefault="003A5230" w:rsidP="00F7032B">
            <w:pPr>
              <w:tabs>
                <w:tab w:val="left" w:pos="284"/>
              </w:tabs>
              <w:spacing w:line="276" w:lineRule="auto"/>
              <w:rPr>
                <w:bCs/>
                <w:sz w:val="20"/>
                <w:szCs w:val="20"/>
              </w:rPr>
            </w:pPr>
            <w:r w:rsidRPr="007F44EF">
              <w:rPr>
                <w:bCs/>
                <w:sz w:val="20"/>
                <w:szCs w:val="20"/>
              </w:rPr>
              <w:t>Revision</w:t>
            </w:r>
          </w:p>
        </w:tc>
        <w:tc>
          <w:tcPr>
            <w:tcW w:w="234" w:type="pct"/>
            <w:tcBorders>
              <w:top w:val="single" w:sz="4" w:space="0" w:color="auto"/>
              <w:left w:val="single" w:sz="4" w:space="0" w:color="auto"/>
              <w:bottom w:val="single" w:sz="4" w:space="0" w:color="auto"/>
              <w:right w:val="single" w:sz="4" w:space="0" w:color="auto"/>
            </w:tcBorders>
          </w:tcPr>
          <w:p w14:paraId="07E77960" w14:textId="77777777" w:rsidR="003A5230" w:rsidRPr="007F44EF" w:rsidRDefault="003A5230" w:rsidP="00F7032B">
            <w:pPr>
              <w:spacing w:line="276" w:lineRule="auto"/>
              <w:jc w:val="center"/>
              <w:rPr>
                <w:bCs/>
                <w:sz w:val="20"/>
                <w:szCs w:val="20"/>
              </w:rPr>
            </w:pPr>
            <w:r w:rsidRPr="007F44EF">
              <w:rPr>
                <w:bCs/>
                <w:sz w:val="20"/>
                <w:szCs w:val="20"/>
              </w:rPr>
              <w:t>CLO2</w:t>
            </w:r>
          </w:p>
          <w:p w14:paraId="5628092D" w14:textId="77777777" w:rsidR="003A5230" w:rsidRPr="007F44EF" w:rsidRDefault="003A5230" w:rsidP="00F7032B">
            <w:pPr>
              <w:spacing w:line="276" w:lineRule="auto"/>
              <w:jc w:val="center"/>
              <w:rPr>
                <w:bCs/>
                <w:sz w:val="20"/>
                <w:szCs w:val="20"/>
              </w:rPr>
            </w:pPr>
            <w:r w:rsidRPr="007F44EF">
              <w:rPr>
                <w:bCs/>
                <w:sz w:val="20"/>
                <w:szCs w:val="20"/>
              </w:rPr>
              <w:t>CLO3</w:t>
            </w:r>
          </w:p>
          <w:p w14:paraId="58F4F11E" w14:textId="77777777" w:rsidR="003A5230" w:rsidRPr="007F44EF" w:rsidRDefault="003A5230" w:rsidP="00F7032B">
            <w:pPr>
              <w:tabs>
                <w:tab w:val="left" w:pos="284"/>
              </w:tabs>
              <w:spacing w:line="276" w:lineRule="auto"/>
              <w:jc w:val="center"/>
              <w:rPr>
                <w:sz w:val="20"/>
                <w:szCs w:val="20"/>
              </w:rPr>
            </w:pPr>
            <w:r w:rsidRPr="007F44EF">
              <w:rPr>
                <w:bCs/>
                <w:sz w:val="20"/>
                <w:szCs w:val="20"/>
              </w:rPr>
              <w:t>CLO4</w:t>
            </w:r>
          </w:p>
        </w:tc>
        <w:tc>
          <w:tcPr>
            <w:tcW w:w="541" w:type="pct"/>
            <w:tcBorders>
              <w:top w:val="single" w:sz="4" w:space="0" w:color="auto"/>
              <w:left w:val="single" w:sz="4" w:space="0" w:color="auto"/>
              <w:bottom w:val="single" w:sz="4" w:space="0" w:color="auto"/>
              <w:right w:val="single" w:sz="4" w:space="0" w:color="auto"/>
            </w:tcBorders>
          </w:tcPr>
          <w:p w14:paraId="47D2E9B5" w14:textId="77777777" w:rsidR="003A5230" w:rsidRPr="007F44EF" w:rsidRDefault="003A5230" w:rsidP="00F7032B">
            <w:pPr>
              <w:tabs>
                <w:tab w:val="left" w:pos="284"/>
              </w:tabs>
              <w:spacing w:line="276" w:lineRule="auto"/>
              <w:rPr>
                <w:bCs/>
                <w:sz w:val="20"/>
                <w:szCs w:val="20"/>
              </w:rPr>
            </w:pPr>
            <w:r w:rsidRPr="007F44EF">
              <w:rPr>
                <w:bCs/>
                <w:sz w:val="20"/>
                <w:szCs w:val="20"/>
              </w:rPr>
              <w:t>Pre-attempt with IAS 12 reading material [1] and Chapter 26 reading material [2].</w:t>
            </w:r>
          </w:p>
        </w:tc>
        <w:tc>
          <w:tcPr>
            <w:tcW w:w="266" w:type="pct"/>
            <w:tcBorders>
              <w:top w:val="single" w:sz="4" w:space="0" w:color="auto"/>
              <w:left w:val="single" w:sz="4" w:space="0" w:color="auto"/>
              <w:bottom w:val="single" w:sz="4" w:space="0" w:color="auto"/>
              <w:right w:val="single" w:sz="4" w:space="0" w:color="auto"/>
            </w:tcBorders>
          </w:tcPr>
          <w:p w14:paraId="015CAE7B" w14:textId="77777777" w:rsidR="003A5230" w:rsidRPr="007F44EF" w:rsidRDefault="003A5230" w:rsidP="00F7032B">
            <w:pPr>
              <w:tabs>
                <w:tab w:val="left" w:pos="284"/>
              </w:tabs>
              <w:spacing w:line="276" w:lineRule="auto"/>
              <w:jc w:val="center"/>
              <w:rPr>
                <w:sz w:val="20"/>
                <w:szCs w:val="20"/>
              </w:rPr>
            </w:pPr>
            <w:r w:rsidRPr="007F44EF">
              <w:rPr>
                <w:sz w:val="20"/>
                <w:szCs w:val="20"/>
              </w:rPr>
              <w:t>8</w:t>
            </w:r>
          </w:p>
        </w:tc>
        <w:tc>
          <w:tcPr>
            <w:tcW w:w="648" w:type="pct"/>
            <w:tcBorders>
              <w:top w:val="single" w:sz="4" w:space="0" w:color="auto"/>
              <w:left w:val="single" w:sz="4" w:space="0" w:color="auto"/>
              <w:bottom w:val="single" w:sz="4" w:space="0" w:color="auto"/>
              <w:right w:val="single" w:sz="4" w:space="0" w:color="auto"/>
            </w:tcBorders>
          </w:tcPr>
          <w:p w14:paraId="5B9E6379" w14:textId="06F11B95" w:rsidR="003A5230" w:rsidRPr="007F44EF" w:rsidRDefault="003A5230" w:rsidP="00F7032B">
            <w:pPr>
              <w:tabs>
                <w:tab w:val="left" w:pos="284"/>
              </w:tabs>
              <w:spacing w:line="276" w:lineRule="auto"/>
              <w:rPr>
                <w:bCs/>
                <w:sz w:val="20"/>
                <w:szCs w:val="20"/>
              </w:rPr>
            </w:pPr>
            <w:r w:rsidRPr="007F44EF">
              <w:rPr>
                <w:bCs/>
                <w:sz w:val="20"/>
                <w:szCs w:val="20"/>
              </w:rPr>
              <w:t>Theory for Chapter 7 (Cont.)</w:t>
            </w:r>
          </w:p>
          <w:p w14:paraId="665AFB0A" w14:textId="40E303FA" w:rsidR="003A5230" w:rsidRPr="007F44EF" w:rsidRDefault="003A5230" w:rsidP="00F7032B">
            <w:pPr>
              <w:tabs>
                <w:tab w:val="left" w:pos="284"/>
              </w:tabs>
              <w:spacing w:line="276" w:lineRule="auto"/>
              <w:rPr>
                <w:sz w:val="20"/>
                <w:szCs w:val="20"/>
              </w:rPr>
            </w:pPr>
            <w:r w:rsidRPr="007F44EF">
              <w:rPr>
                <w:bCs/>
                <w:sz w:val="20"/>
                <w:szCs w:val="20"/>
              </w:rPr>
              <w:t>Revision</w:t>
            </w:r>
          </w:p>
        </w:tc>
        <w:tc>
          <w:tcPr>
            <w:tcW w:w="302" w:type="pct"/>
            <w:tcBorders>
              <w:top w:val="single" w:sz="4" w:space="0" w:color="auto"/>
              <w:left w:val="single" w:sz="4" w:space="0" w:color="auto"/>
              <w:bottom w:val="single" w:sz="4" w:space="0" w:color="auto"/>
              <w:right w:val="single" w:sz="4" w:space="0" w:color="auto"/>
            </w:tcBorders>
          </w:tcPr>
          <w:p w14:paraId="4B5D8B05" w14:textId="77777777" w:rsidR="003A5230" w:rsidRPr="007F44EF" w:rsidRDefault="003A5230" w:rsidP="00F7032B">
            <w:pPr>
              <w:tabs>
                <w:tab w:val="left" w:pos="284"/>
              </w:tabs>
              <w:spacing w:line="276" w:lineRule="auto"/>
              <w:jc w:val="center"/>
              <w:rPr>
                <w:sz w:val="20"/>
                <w:szCs w:val="20"/>
              </w:rPr>
            </w:pPr>
            <w:r w:rsidRPr="007F44EF">
              <w:rPr>
                <w:bCs/>
                <w:sz w:val="20"/>
                <w:szCs w:val="20"/>
              </w:rPr>
              <w:t>3</w:t>
            </w:r>
          </w:p>
        </w:tc>
        <w:tc>
          <w:tcPr>
            <w:tcW w:w="302" w:type="pct"/>
            <w:tcBorders>
              <w:top w:val="single" w:sz="4" w:space="0" w:color="auto"/>
              <w:left w:val="single" w:sz="4" w:space="0" w:color="auto"/>
              <w:bottom w:val="single" w:sz="4" w:space="0" w:color="auto"/>
              <w:right w:val="single" w:sz="4" w:space="0" w:color="auto"/>
            </w:tcBorders>
          </w:tcPr>
          <w:p w14:paraId="5EAB173B" w14:textId="77777777" w:rsidR="003A5230" w:rsidRPr="007F44EF" w:rsidRDefault="003A5230" w:rsidP="00F7032B">
            <w:pPr>
              <w:tabs>
                <w:tab w:val="left" w:pos="284"/>
              </w:tabs>
              <w:spacing w:line="276" w:lineRule="auto"/>
              <w:rPr>
                <w:sz w:val="20"/>
                <w:szCs w:val="20"/>
              </w:rPr>
            </w:pPr>
          </w:p>
        </w:tc>
        <w:tc>
          <w:tcPr>
            <w:tcW w:w="277" w:type="pct"/>
            <w:tcBorders>
              <w:top w:val="single" w:sz="4" w:space="0" w:color="auto"/>
              <w:left w:val="single" w:sz="4" w:space="0" w:color="auto"/>
              <w:bottom w:val="single" w:sz="4" w:space="0" w:color="auto"/>
              <w:right w:val="single" w:sz="4" w:space="0" w:color="auto"/>
            </w:tcBorders>
          </w:tcPr>
          <w:p w14:paraId="64A71929" w14:textId="77777777" w:rsidR="003A5230" w:rsidRPr="007F44EF" w:rsidRDefault="003A5230" w:rsidP="00F7032B">
            <w:pPr>
              <w:tabs>
                <w:tab w:val="left" w:pos="284"/>
              </w:tabs>
              <w:spacing w:line="276" w:lineRule="auto"/>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97D14DB" w14:textId="77777777" w:rsidR="003A5230" w:rsidRPr="007F44EF" w:rsidRDefault="003A5230" w:rsidP="00F7032B">
            <w:pPr>
              <w:tabs>
                <w:tab w:val="left" w:pos="284"/>
              </w:tabs>
              <w:spacing w:line="276" w:lineRule="auto"/>
              <w:rPr>
                <w:sz w:val="20"/>
                <w:szCs w:val="20"/>
              </w:rPr>
            </w:pPr>
            <w:r w:rsidRPr="007F44EF">
              <w:rPr>
                <w:bCs/>
                <w:sz w:val="20"/>
                <w:szCs w:val="20"/>
              </w:rPr>
              <w:t>Multiple-choice type questions [A.1.1-TN03]</w:t>
            </w:r>
          </w:p>
        </w:tc>
        <w:tc>
          <w:tcPr>
            <w:tcW w:w="247" w:type="pct"/>
            <w:tcBorders>
              <w:top w:val="single" w:sz="4" w:space="0" w:color="auto"/>
              <w:left w:val="single" w:sz="4" w:space="0" w:color="auto"/>
              <w:bottom w:val="single" w:sz="4" w:space="0" w:color="auto"/>
              <w:right w:val="single" w:sz="4" w:space="0" w:color="auto"/>
            </w:tcBorders>
          </w:tcPr>
          <w:p w14:paraId="4E960307" w14:textId="77777777" w:rsidR="003A5230" w:rsidRPr="007F44EF" w:rsidRDefault="003A5230" w:rsidP="00F7032B">
            <w:pPr>
              <w:tabs>
                <w:tab w:val="left" w:pos="284"/>
              </w:tabs>
              <w:spacing w:line="276" w:lineRule="auto"/>
              <w:jc w:val="center"/>
              <w:rPr>
                <w:sz w:val="20"/>
                <w:szCs w:val="20"/>
              </w:rPr>
            </w:pPr>
            <w:r w:rsidRPr="007F44EF">
              <w:rPr>
                <w:sz w:val="20"/>
                <w:szCs w:val="20"/>
              </w:rPr>
              <w:t>1</w:t>
            </w:r>
          </w:p>
        </w:tc>
        <w:tc>
          <w:tcPr>
            <w:tcW w:w="371" w:type="pct"/>
            <w:tcBorders>
              <w:top w:val="single" w:sz="4" w:space="0" w:color="auto"/>
              <w:left w:val="single" w:sz="4" w:space="0" w:color="auto"/>
              <w:bottom w:val="single" w:sz="4" w:space="0" w:color="auto"/>
              <w:right w:val="single" w:sz="4" w:space="0" w:color="auto"/>
            </w:tcBorders>
          </w:tcPr>
          <w:p w14:paraId="6BFF0BEA" w14:textId="77777777" w:rsidR="003A5230" w:rsidRPr="007F44EF" w:rsidRDefault="003A5230" w:rsidP="00F7032B">
            <w:pPr>
              <w:tabs>
                <w:tab w:val="left" w:pos="284"/>
              </w:tabs>
              <w:spacing w:line="276" w:lineRule="auto"/>
              <w:jc w:val="center"/>
              <w:rPr>
                <w:sz w:val="20"/>
                <w:szCs w:val="20"/>
              </w:rPr>
            </w:pPr>
            <w:r w:rsidRPr="007F44EF">
              <w:rPr>
                <w:sz w:val="20"/>
                <w:szCs w:val="20"/>
              </w:rPr>
              <w:t>A.1.1</w:t>
            </w:r>
          </w:p>
        </w:tc>
        <w:tc>
          <w:tcPr>
            <w:tcW w:w="370" w:type="pct"/>
            <w:tcBorders>
              <w:top w:val="single" w:sz="4" w:space="0" w:color="auto"/>
              <w:left w:val="single" w:sz="4" w:space="0" w:color="auto"/>
              <w:bottom w:val="single" w:sz="4" w:space="0" w:color="auto"/>
              <w:right w:val="single" w:sz="4" w:space="0" w:color="auto"/>
            </w:tcBorders>
          </w:tcPr>
          <w:p w14:paraId="3279112F" w14:textId="77777777" w:rsidR="003A5230" w:rsidRPr="007F44EF" w:rsidRDefault="003A5230" w:rsidP="00F7032B">
            <w:pPr>
              <w:spacing w:line="276" w:lineRule="auto"/>
              <w:jc w:val="center"/>
              <w:rPr>
                <w:sz w:val="20"/>
                <w:szCs w:val="20"/>
              </w:rPr>
            </w:pPr>
            <w:r w:rsidRPr="007F44EF">
              <w:rPr>
                <w:sz w:val="20"/>
                <w:szCs w:val="20"/>
              </w:rPr>
              <w:t>[1]</w:t>
            </w:r>
          </w:p>
          <w:p w14:paraId="6995179B" w14:textId="77777777" w:rsidR="003A5230" w:rsidRPr="007F44EF" w:rsidRDefault="003A5230" w:rsidP="00F7032B">
            <w:pPr>
              <w:spacing w:line="276" w:lineRule="auto"/>
              <w:jc w:val="center"/>
              <w:rPr>
                <w:sz w:val="20"/>
                <w:szCs w:val="20"/>
              </w:rPr>
            </w:pPr>
            <w:r w:rsidRPr="007F44EF">
              <w:rPr>
                <w:sz w:val="20"/>
                <w:szCs w:val="20"/>
              </w:rPr>
              <w:t>[2]</w:t>
            </w:r>
          </w:p>
          <w:p w14:paraId="17B785DB" w14:textId="77777777" w:rsidR="003A5230" w:rsidRPr="007F44EF" w:rsidRDefault="003A5230" w:rsidP="00F7032B">
            <w:pPr>
              <w:tabs>
                <w:tab w:val="left" w:pos="284"/>
              </w:tabs>
              <w:spacing w:line="276" w:lineRule="auto"/>
              <w:jc w:val="center"/>
              <w:rPr>
                <w:sz w:val="20"/>
                <w:szCs w:val="20"/>
              </w:rPr>
            </w:pPr>
          </w:p>
        </w:tc>
      </w:tr>
      <w:tr w:rsidR="003A5230" w:rsidRPr="007F44EF" w14:paraId="2CB0E07A" w14:textId="77777777" w:rsidTr="002C34A9">
        <w:trPr>
          <w:trHeight w:val="460"/>
          <w:jc w:val="center"/>
        </w:trPr>
        <w:tc>
          <w:tcPr>
            <w:tcW w:w="1182" w:type="pct"/>
            <w:gridSpan w:val="3"/>
            <w:tcBorders>
              <w:top w:val="single" w:sz="4" w:space="0" w:color="auto"/>
              <w:left w:val="single" w:sz="4" w:space="0" w:color="auto"/>
              <w:bottom w:val="single" w:sz="4" w:space="0" w:color="auto"/>
              <w:right w:val="single" w:sz="4" w:space="0" w:color="auto"/>
            </w:tcBorders>
            <w:vAlign w:val="center"/>
          </w:tcPr>
          <w:p w14:paraId="129B3495" w14:textId="77777777" w:rsidR="003A5230" w:rsidRPr="007F44EF" w:rsidRDefault="003A5230" w:rsidP="00F7032B">
            <w:pPr>
              <w:tabs>
                <w:tab w:val="left" w:pos="284"/>
              </w:tabs>
              <w:spacing w:line="276" w:lineRule="auto"/>
              <w:jc w:val="both"/>
              <w:rPr>
                <w:b/>
                <w:bCs/>
                <w:sz w:val="20"/>
                <w:szCs w:val="20"/>
              </w:rPr>
            </w:pPr>
            <w:r w:rsidRPr="007F44EF">
              <w:rPr>
                <w:b/>
                <w:bCs/>
                <w:sz w:val="20"/>
                <w:szCs w:val="20"/>
              </w:rPr>
              <w:t>Total</w:t>
            </w:r>
          </w:p>
        </w:tc>
        <w:tc>
          <w:tcPr>
            <w:tcW w:w="541" w:type="pct"/>
            <w:tcBorders>
              <w:top w:val="single" w:sz="4" w:space="0" w:color="auto"/>
              <w:left w:val="single" w:sz="4" w:space="0" w:color="auto"/>
              <w:bottom w:val="single" w:sz="4" w:space="0" w:color="auto"/>
              <w:right w:val="single" w:sz="4" w:space="0" w:color="auto"/>
            </w:tcBorders>
            <w:vAlign w:val="center"/>
          </w:tcPr>
          <w:p w14:paraId="673D04C7"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X</w:t>
            </w:r>
          </w:p>
        </w:tc>
        <w:tc>
          <w:tcPr>
            <w:tcW w:w="266" w:type="pct"/>
            <w:tcBorders>
              <w:top w:val="single" w:sz="4" w:space="0" w:color="auto"/>
              <w:left w:val="single" w:sz="4" w:space="0" w:color="auto"/>
              <w:bottom w:val="single" w:sz="4" w:space="0" w:color="auto"/>
              <w:right w:val="single" w:sz="4" w:space="0" w:color="auto"/>
            </w:tcBorders>
            <w:vAlign w:val="center"/>
          </w:tcPr>
          <w:p w14:paraId="2AED3F87"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105</w:t>
            </w:r>
          </w:p>
        </w:tc>
        <w:tc>
          <w:tcPr>
            <w:tcW w:w="648" w:type="pct"/>
            <w:tcBorders>
              <w:top w:val="single" w:sz="4" w:space="0" w:color="auto"/>
              <w:left w:val="single" w:sz="4" w:space="0" w:color="auto"/>
              <w:bottom w:val="single" w:sz="4" w:space="0" w:color="auto"/>
              <w:right w:val="single" w:sz="4" w:space="0" w:color="auto"/>
            </w:tcBorders>
            <w:vAlign w:val="center"/>
          </w:tcPr>
          <w:p w14:paraId="6AAAF3D5"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X</w:t>
            </w:r>
          </w:p>
        </w:tc>
        <w:tc>
          <w:tcPr>
            <w:tcW w:w="302" w:type="pct"/>
            <w:tcBorders>
              <w:top w:val="single" w:sz="4" w:space="0" w:color="auto"/>
              <w:left w:val="single" w:sz="4" w:space="0" w:color="auto"/>
              <w:bottom w:val="single" w:sz="4" w:space="0" w:color="auto"/>
              <w:right w:val="single" w:sz="4" w:space="0" w:color="auto"/>
            </w:tcBorders>
            <w:vAlign w:val="center"/>
          </w:tcPr>
          <w:p w14:paraId="3B5931C2"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39</w:t>
            </w:r>
          </w:p>
        </w:tc>
        <w:tc>
          <w:tcPr>
            <w:tcW w:w="302" w:type="pct"/>
            <w:tcBorders>
              <w:top w:val="single" w:sz="4" w:space="0" w:color="auto"/>
              <w:left w:val="single" w:sz="4" w:space="0" w:color="auto"/>
              <w:bottom w:val="single" w:sz="4" w:space="0" w:color="auto"/>
              <w:right w:val="single" w:sz="4" w:space="0" w:color="auto"/>
            </w:tcBorders>
            <w:vAlign w:val="center"/>
          </w:tcPr>
          <w:p w14:paraId="67D6B139"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X</w:t>
            </w:r>
          </w:p>
        </w:tc>
        <w:tc>
          <w:tcPr>
            <w:tcW w:w="277" w:type="pct"/>
            <w:tcBorders>
              <w:top w:val="single" w:sz="4" w:space="0" w:color="auto"/>
              <w:left w:val="single" w:sz="4" w:space="0" w:color="auto"/>
              <w:bottom w:val="single" w:sz="4" w:space="0" w:color="auto"/>
              <w:right w:val="single" w:sz="4" w:space="0" w:color="auto"/>
            </w:tcBorders>
            <w:vAlign w:val="center"/>
          </w:tcPr>
          <w:p w14:paraId="3259B811"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0</w:t>
            </w:r>
          </w:p>
        </w:tc>
        <w:tc>
          <w:tcPr>
            <w:tcW w:w="495" w:type="pct"/>
            <w:tcBorders>
              <w:top w:val="single" w:sz="4" w:space="0" w:color="auto"/>
              <w:left w:val="single" w:sz="4" w:space="0" w:color="auto"/>
              <w:bottom w:val="single" w:sz="4" w:space="0" w:color="auto"/>
              <w:right w:val="single" w:sz="4" w:space="0" w:color="auto"/>
            </w:tcBorders>
            <w:vAlign w:val="center"/>
          </w:tcPr>
          <w:p w14:paraId="36F72E48"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X</w:t>
            </w:r>
          </w:p>
        </w:tc>
        <w:tc>
          <w:tcPr>
            <w:tcW w:w="247" w:type="pct"/>
            <w:tcBorders>
              <w:top w:val="single" w:sz="4" w:space="0" w:color="auto"/>
              <w:left w:val="single" w:sz="4" w:space="0" w:color="auto"/>
              <w:bottom w:val="single" w:sz="4" w:space="0" w:color="auto"/>
              <w:right w:val="single" w:sz="4" w:space="0" w:color="auto"/>
            </w:tcBorders>
            <w:vAlign w:val="center"/>
          </w:tcPr>
          <w:p w14:paraId="43B74C49" w14:textId="77777777" w:rsidR="003A5230" w:rsidRPr="007F44EF" w:rsidRDefault="003A5230" w:rsidP="00F7032B">
            <w:pPr>
              <w:tabs>
                <w:tab w:val="left" w:pos="284"/>
              </w:tabs>
              <w:spacing w:line="276" w:lineRule="auto"/>
              <w:jc w:val="center"/>
              <w:rPr>
                <w:b/>
                <w:bCs/>
                <w:sz w:val="20"/>
                <w:szCs w:val="20"/>
              </w:rPr>
            </w:pPr>
            <w:r w:rsidRPr="007F44EF">
              <w:rPr>
                <w:b/>
                <w:bCs/>
                <w:sz w:val="20"/>
                <w:szCs w:val="20"/>
              </w:rPr>
              <w:t>6</w:t>
            </w:r>
          </w:p>
        </w:tc>
        <w:tc>
          <w:tcPr>
            <w:tcW w:w="371" w:type="pct"/>
            <w:tcBorders>
              <w:top w:val="single" w:sz="4" w:space="0" w:color="auto"/>
              <w:left w:val="single" w:sz="4" w:space="0" w:color="auto"/>
              <w:bottom w:val="single" w:sz="4" w:space="0" w:color="auto"/>
              <w:right w:val="single" w:sz="4" w:space="0" w:color="auto"/>
            </w:tcBorders>
            <w:vAlign w:val="center"/>
          </w:tcPr>
          <w:p w14:paraId="69F654F9" w14:textId="77777777" w:rsidR="003A5230" w:rsidRPr="007F44EF" w:rsidRDefault="003A5230" w:rsidP="00F7032B">
            <w:pPr>
              <w:tabs>
                <w:tab w:val="left" w:pos="284"/>
              </w:tabs>
              <w:spacing w:line="276" w:lineRule="auto"/>
              <w:jc w:val="both"/>
              <w:rPr>
                <w:b/>
                <w:bCs/>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2A26C719" w14:textId="77777777" w:rsidR="003A5230" w:rsidRPr="007F44EF" w:rsidRDefault="003A5230" w:rsidP="00F7032B">
            <w:pPr>
              <w:tabs>
                <w:tab w:val="left" w:pos="284"/>
              </w:tabs>
              <w:spacing w:line="276" w:lineRule="auto"/>
              <w:jc w:val="both"/>
              <w:rPr>
                <w:b/>
                <w:bCs/>
                <w:sz w:val="20"/>
                <w:szCs w:val="20"/>
              </w:rPr>
            </w:pPr>
          </w:p>
        </w:tc>
      </w:tr>
    </w:tbl>
    <w:p w14:paraId="18A06C5C" w14:textId="77777777" w:rsidR="003A5230" w:rsidRDefault="003A5230" w:rsidP="003A5230"/>
    <w:p w14:paraId="5D69B633" w14:textId="77777777" w:rsidR="003A5230" w:rsidRPr="00492D29" w:rsidRDefault="003A5230" w:rsidP="003A5230">
      <w:pPr>
        <w:pStyle w:val="ListParagraph"/>
        <w:numPr>
          <w:ilvl w:val="1"/>
          <w:numId w:val="1"/>
        </w:numPr>
        <w:tabs>
          <w:tab w:val="left" w:pos="1134"/>
        </w:tabs>
        <w:spacing w:before="120"/>
        <w:jc w:val="both"/>
        <w:sectPr w:rsidR="003A5230" w:rsidRPr="00492D29" w:rsidSect="00D7207E">
          <w:pgSz w:w="16834" w:h="11909" w:orient="landscape" w:code="9"/>
          <w:pgMar w:top="1152" w:right="1152" w:bottom="710" w:left="1152" w:header="720" w:footer="720" w:gutter="0"/>
          <w:cols w:space="720"/>
          <w:titlePg/>
          <w:docGrid w:linePitch="360"/>
        </w:sectPr>
      </w:pPr>
    </w:p>
    <w:p w14:paraId="3B7FA5E2" w14:textId="0D678683" w:rsidR="003A5230" w:rsidRPr="002C34A9" w:rsidRDefault="002C34A9" w:rsidP="003A5230">
      <w:pPr>
        <w:tabs>
          <w:tab w:val="left" w:pos="1134"/>
        </w:tabs>
        <w:spacing w:line="288" w:lineRule="auto"/>
        <w:jc w:val="both"/>
        <w:rPr>
          <w:bCs/>
          <w:i/>
          <w:iCs/>
          <w:u w:val="single"/>
        </w:rPr>
      </w:pPr>
      <w:r w:rsidRPr="002C34A9">
        <w:rPr>
          <w:bCs/>
          <w:i/>
          <w:iCs/>
          <w:u w:val="single"/>
        </w:rPr>
        <w:lastRenderedPageBreak/>
        <w:t>Note:</w:t>
      </w:r>
    </w:p>
    <w:p w14:paraId="2B0BA366" w14:textId="77777777" w:rsidR="003A5230" w:rsidRPr="00492D29" w:rsidRDefault="003A5230" w:rsidP="002C34A9">
      <w:pPr>
        <w:pStyle w:val="ListParagraph"/>
        <w:spacing w:before="120" w:line="276" w:lineRule="auto"/>
        <w:ind w:left="142"/>
        <w:jc w:val="both"/>
        <w:rPr>
          <w:bCs/>
        </w:rPr>
      </w:pPr>
      <w:bookmarkStart w:id="6" w:name="_Hlk145510712"/>
      <w:r w:rsidRPr="00492D29">
        <w:rPr>
          <w:bCs/>
        </w:rPr>
        <w:t>A.1.1-TN01</w:t>
      </w:r>
      <w:r w:rsidRPr="00492D29">
        <w:rPr>
          <w:bCs/>
        </w:rPr>
        <w:tab/>
      </w:r>
      <w:r>
        <w:rPr>
          <w:bCs/>
        </w:rPr>
        <w:t>Multiple-choice type questions</w:t>
      </w:r>
      <w:r w:rsidRPr="00492D29">
        <w:rPr>
          <w:bCs/>
        </w:rPr>
        <w:t xml:space="preserve"> </w:t>
      </w:r>
      <w:r>
        <w:rPr>
          <w:bCs/>
        </w:rPr>
        <w:t>chapter</w:t>
      </w:r>
      <w:r w:rsidRPr="00492D29">
        <w:rPr>
          <w:bCs/>
        </w:rPr>
        <w:t xml:space="preserve"> 1, </w:t>
      </w:r>
      <w:r>
        <w:rPr>
          <w:bCs/>
        </w:rPr>
        <w:t>chapter</w:t>
      </w:r>
      <w:r w:rsidRPr="00492D29">
        <w:rPr>
          <w:bCs/>
        </w:rPr>
        <w:t xml:space="preserve"> 2, </w:t>
      </w:r>
      <w:r>
        <w:rPr>
          <w:bCs/>
        </w:rPr>
        <w:t>and</w:t>
      </w:r>
      <w:r w:rsidRPr="00492D29">
        <w:rPr>
          <w:bCs/>
        </w:rPr>
        <w:t xml:space="preserve"> </w:t>
      </w:r>
      <w:r>
        <w:rPr>
          <w:bCs/>
        </w:rPr>
        <w:t>chapter</w:t>
      </w:r>
      <w:r w:rsidRPr="00492D29">
        <w:rPr>
          <w:bCs/>
        </w:rPr>
        <w:t xml:space="preserve"> 3</w:t>
      </w:r>
    </w:p>
    <w:p w14:paraId="788840CA" w14:textId="77777777" w:rsidR="003A5230" w:rsidRPr="00492D29" w:rsidRDefault="003A5230" w:rsidP="002C34A9">
      <w:pPr>
        <w:pStyle w:val="ListParagraph"/>
        <w:spacing w:before="120" w:line="276" w:lineRule="auto"/>
        <w:ind w:left="142"/>
        <w:jc w:val="both"/>
        <w:rPr>
          <w:bCs/>
        </w:rPr>
      </w:pPr>
      <w:r w:rsidRPr="00492D29">
        <w:rPr>
          <w:bCs/>
        </w:rPr>
        <w:t>A.1.1-TN02</w:t>
      </w:r>
      <w:r w:rsidRPr="00492D29">
        <w:rPr>
          <w:bCs/>
        </w:rPr>
        <w:tab/>
      </w:r>
      <w:r>
        <w:rPr>
          <w:bCs/>
        </w:rPr>
        <w:t>Multiple-choice type questions</w:t>
      </w:r>
      <w:r w:rsidRPr="00492D29">
        <w:rPr>
          <w:bCs/>
        </w:rPr>
        <w:t xml:space="preserve"> </w:t>
      </w:r>
      <w:r>
        <w:rPr>
          <w:bCs/>
        </w:rPr>
        <w:t>chapter</w:t>
      </w:r>
      <w:r w:rsidRPr="00492D29">
        <w:rPr>
          <w:bCs/>
        </w:rPr>
        <w:t xml:space="preserve"> 4, </w:t>
      </w:r>
      <w:r>
        <w:rPr>
          <w:bCs/>
        </w:rPr>
        <w:t>and</w:t>
      </w:r>
      <w:r w:rsidRPr="00492D29">
        <w:rPr>
          <w:bCs/>
        </w:rPr>
        <w:t xml:space="preserve"> </w:t>
      </w:r>
      <w:r>
        <w:rPr>
          <w:bCs/>
        </w:rPr>
        <w:t>chapter</w:t>
      </w:r>
      <w:r w:rsidRPr="00492D29">
        <w:rPr>
          <w:bCs/>
        </w:rPr>
        <w:t xml:space="preserve"> 5</w:t>
      </w:r>
    </w:p>
    <w:p w14:paraId="1E2A8331" w14:textId="77777777" w:rsidR="003A5230" w:rsidRPr="00492D29" w:rsidRDefault="003A5230" w:rsidP="002C34A9">
      <w:pPr>
        <w:pStyle w:val="ListParagraph"/>
        <w:spacing w:before="120" w:line="276" w:lineRule="auto"/>
        <w:ind w:left="142"/>
        <w:jc w:val="both"/>
        <w:rPr>
          <w:bCs/>
        </w:rPr>
      </w:pPr>
      <w:r w:rsidRPr="00492D29">
        <w:rPr>
          <w:bCs/>
        </w:rPr>
        <w:t>A.1.1-TN03</w:t>
      </w:r>
      <w:r w:rsidRPr="00492D29">
        <w:rPr>
          <w:bCs/>
        </w:rPr>
        <w:tab/>
      </w:r>
      <w:r>
        <w:rPr>
          <w:bCs/>
        </w:rPr>
        <w:t>Multiple-choice type questions</w:t>
      </w:r>
      <w:r w:rsidRPr="00492D29">
        <w:rPr>
          <w:bCs/>
        </w:rPr>
        <w:t xml:space="preserve"> </w:t>
      </w:r>
      <w:r>
        <w:rPr>
          <w:bCs/>
        </w:rPr>
        <w:t>chapter</w:t>
      </w:r>
      <w:r w:rsidRPr="00492D29">
        <w:rPr>
          <w:bCs/>
        </w:rPr>
        <w:t xml:space="preserve"> 6, </w:t>
      </w:r>
      <w:r>
        <w:rPr>
          <w:bCs/>
        </w:rPr>
        <w:t>and</w:t>
      </w:r>
      <w:r w:rsidRPr="00492D29">
        <w:rPr>
          <w:bCs/>
        </w:rPr>
        <w:t xml:space="preserve"> </w:t>
      </w:r>
      <w:r>
        <w:rPr>
          <w:bCs/>
        </w:rPr>
        <w:t>chapter</w:t>
      </w:r>
      <w:r w:rsidRPr="00492D29">
        <w:rPr>
          <w:bCs/>
        </w:rPr>
        <w:t xml:space="preserve"> 7</w:t>
      </w:r>
    </w:p>
    <w:p w14:paraId="5FF7A160" w14:textId="166BF6D9" w:rsidR="003A5230" w:rsidRPr="00492D29" w:rsidRDefault="003A5230" w:rsidP="002C34A9">
      <w:pPr>
        <w:pStyle w:val="ListParagraph"/>
        <w:spacing w:before="120" w:line="276" w:lineRule="auto"/>
        <w:ind w:left="142"/>
        <w:jc w:val="both"/>
        <w:rPr>
          <w:bCs/>
        </w:rPr>
      </w:pPr>
      <w:r w:rsidRPr="00492D29">
        <w:rPr>
          <w:bCs/>
        </w:rPr>
        <w:t>BTTH01</w:t>
      </w:r>
      <w:r w:rsidRPr="00492D29">
        <w:rPr>
          <w:bCs/>
        </w:rPr>
        <w:tab/>
      </w:r>
      <w:r>
        <w:rPr>
          <w:bCs/>
        </w:rPr>
        <w:t>Practice exercise for</w:t>
      </w:r>
      <w:r w:rsidRPr="00492D29">
        <w:rPr>
          <w:bCs/>
        </w:rPr>
        <w:t xml:space="preserve"> </w:t>
      </w:r>
      <w:r>
        <w:rPr>
          <w:bCs/>
        </w:rPr>
        <w:t>inventory</w:t>
      </w:r>
      <w:r w:rsidRPr="00492D29">
        <w:rPr>
          <w:bCs/>
        </w:rPr>
        <w:t>.</w:t>
      </w:r>
    </w:p>
    <w:p w14:paraId="39F6D104" w14:textId="0D460333" w:rsidR="003A5230" w:rsidRPr="00492D29" w:rsidRDefault="003A5230" w:rsidP="002C34A9">
      <w:pPr>
        <w:pStyle w:val="ListParagraph"/>
        <w:spacing w:before="120" w:line="276" w:lineRule="auto"/>
        <w:ind w:left="142"/>
        <w:jc w:val="both"/>
        <w:rPr>
          <w:bCs/>
        </w:rPr>
      </w:pPr>
      <w:r w:rsidRPr="00492D29">
        <w:rPr>
          <w:bCs/>
        </w:rPr>
        <w:t>BTTH02</w:t>
      </w:r>
      <w:r w:rsidRPr="00492D29">
        <w:rPr>
          <w:bCs/>
        </w:rPr>
        <w:tab/>
      </w:r>
      <w:r>
        <w:rPr>
          <w:bCs/>
        </w:rPr>
        <w:t>Practice exercise for</w:t>
      </w:r>
      <w:r w:rsidRPr="00492D29">
        <w:rPr>
          <w:bCs/>
        </w:rPr>
        <w:t xml:space="preserve"> </w:t>
      </w:r>
      <w:r>
        <w:rPr>
          <w:bCs/>
        </w:rPr>
        <w:t>revenue from contract with customer</w:t>
      </w:r>
      <w:r w:rsidRPr="00492D29">
        <w:rPr>
          <w:bCs/>
        </w:rPr>
        <w:t>.</w:t>
      </w:r>
    </w:p>
    <w:p w14:paraId="4CBD6AEE" w14:textId="4E5D1A4C" w:rsidR="003A5230" w:rsidRPr="00492D29" w:rsidRDefault="003A5230" w:rsidP="002C34A9">
      <w:pPr>
        <w:pStyle w:val="ListParagraph"/>
        <w:spacing w:before="120" w:line="276" w:lineRule="auto"/>
        <w:ind w:left="142"/>
        <w:jc w:val="both"/>
        <w:rPr>
          <w:bCs/>
        </w:rPr>
      </w:pPr>
      <w:r w:rsidRPr="00492D29">
        <w:rPr>
          <w:bCs/>
        </w:rPr>
        <w:t>BTTH03</w:t>
      </w:r>
      <w:r w:rsidRPr="00492D29">
        <w:rPr>
          <w:bCs/>
        </w:rPr>
        <w:tab/>
      </w:r>
      <w:r>
        <w:rPr>
          <w:bCs/>
        </w:rPr>
        <w:t>Practice exercise for</w:t>
      </w:r>
      <w:r w:rsidRPr="00492D29">
        <w:rPr>
          <w:bCs/>
        </w:rPr>
        <w:t xml:space="preserve"> </w:t>
      </w:r>
      <w:r>
        <w:rPr>
          <w:bCs/>
        </w:rPr>
        <w:t>lease of asset</w:t>
      </w:r>
      <w:r w:rsidRPr="00492D29">
        <w:rPr>
          <w:bCs/>
        </w:rPr>
        <w:t>.</w:t>
      </w:r>
    </w:p>
    <w:p w14:paraId="19BC1C8E" w14:textId="12ECFBAF" w:rsidR="003A5230" w:rsidRPr="00492D29" w:rsidRDefault="003A5230" w:rsidP="002C34A9">
      <w:pPr>
        <w:pStyle w:val="ListParagraph"/>
        <w:spacing w:before="120" w:line="276" w:lineRule="auto"/>
        <w:ind w:left="1418" w:hanging="1276"/>
        <w:jc w:val="both"/>
        <w:rPr>
          <w:bCs/>
        </w:rPr>
      </w:pPr>
      <w:r w:rsidRPr="00492D29">
        <w:rPr>
          <w:bCs/>
        </w:rPr>
        <w:t>TL01</w:t>
      </w:r>
      <w:r w:rsidRPr="00492D29">
        <w:rPr>
          <w:bCs/>
        </w:rPr>
        <w:tab/>
      </w:r>
      <w:r w:rsidR="002C34A9">
        <w:rPr>
          <w:bCs/>
        </w:rPr>
        <w:tab/>
      </w:r>
      <w:r w:rsidRPr="00970BB6">
        <w:rPr>
          <w:bCs/>
        </w:rPr>
        <w:t>Discuss the need for a system of international accounting standards in the modern business environment.</w:t>
      </w:r>
    </w:p>
    <w:p w14:paraId="60A0433C" w14:textId="73C037FD" w:rsidR="003A5230" w:rsidRPr="00492D29" w:rsidRDefault="003A5230" w:rsidP="002C34A9">
      <w:pPr>
        <w:pStyle w:val="ListParagraph"/>
        <w:spacing w:before="120" w:line="276" w:lineRule="auto"/>
        <w:ind w:left="142"/>
        <w:jc w:val="both"/>
        <w:rPr>
          <w:bCs/>
        </w:rPr>
      </w:pPr>
      <w:r w:rsidRPr="00492D29">
        <w:rPr>
          <w:bCs/>
        </w:rPr>
        <w:t>BTTN01</w:t>
      </w:r>
      <w:r w:rsidRPr="00492D29">
        <w:rPr>
          <w:bCs/>
        </w:rPr>
        <w:tab/>
      </w:r>
      <w:r>
        <w:rPr>
          <w:bCs/>
        </w:rPr>
        <w:t>Multiple-choice type questions</w:t>
      </w:r>
      <w:r w:rsidRPr="00492D29">
        <w:rPr>
          <w:bCs/>
        </w:rPr>
        <w:t xml:space="preserve"> </w:t>
      </w:r>
      <w:r>
        <w:rPr>
          <w:bCs/>
        </w:rPr>
        <w:t>chapter</w:t>
      </w:r>
      <w:r w:rsidRPr="00492D29">
        <w:rPr>
          <w:bCs/>
        </w:rPr>
        <w:t xml:space="preserve"> 1.</w:t>
      </w:r>
    </w:p>
    <w:p w14:paraId="7F4031DB" w14:textId="3030DED2" w:rsidR="003A5230" w:rsidRPr="00492D29" w:rsidRDefault="003A5230" w:rsidP="002C34A9">
      <w:pPr>
        <w:pStyle w:val="ListParagraph"/>
        <w:spacing w:before="120" w:line="276" w:lineRule="auto"/>
        <w:ind w:left="142"/>
        <w:jc w:val="both"/>
        <w:rPr>
          <w:bCs/>
        </w:rPr>
      </w:pPr>
      <w:r w:rsidRPr="00492D29">
        <w:rPr>
          <w:bCs/>
        </w:rPr>
        <w:t>BTTN02</w:t>
      </w:r>
      <w:r w:rsidRPr="00492D29">
        <w:rPr>
          <w:bCs/>
        </w:rPr>
        <w:tab/>
      </w:r>
      <w:r>
        <w:rPr>
          <w:bCs/>
        </w:rPr>
        <w:t>Multiple-choice type questions</w:t>
      </w:r>
      <w:r w:rsidRPr="00492D29">
        <w:rPr>
          <w:bCs/>
        </w:rPr>
        <w:t xml:space="preserve"> </w:t>
      </w:r>
      <w:r>
        <w:rPr>
          <w:bCs/>
        </w:rPr>
        <w:t>chapter</w:t>
      </w:r>
      <w:r w:rsidRPr="00492D29">
        <w:rPr>
          <w:bCs/>
        </w:rPr>
        <w:t xml:space="preserve"> 2.</w:t>
      </w:r>
    </w:p>
    <w:p w14:paraId="5CC58F53" w14:textId="5DE0E625" w:rsidR="003A5230" w:rsidRPr="00492D29" w:rsidRDefault="003A5230" w:rsidP="002C34A9">
      <w:pPr>
        <w:pStyle w:val="ListParagraph"/>
        <w:spacing w:before="120" w:line="276" w:lineRule="auto"/>
        <w:ind w:left="142"/>
        <w:jc w:val="both"/>
        <w:rPr>
          <w:bCs/>
        </w:rPr>
      </w:pPr>
      <w:r w:rsidRPr="00492D29">
        <w:rPr>
          <w:bCs/>
        </w:rPr>
        <w:t>BTTN03</w:t>
      </w:r>
      <w:r w:rsidRPr="00492D29">
        <w:rPr>
          <w:bCs/>
        </w:rPr>
        <w:tab/>
      </w:r>
      <w:r>
        <w:rPr>
          <w:bCs/>
        </w:rPr>
        <w:t>Multiple-choice type questions</w:t>
      </w:r>
      <w:r w:rsidRPr="00492D29">
        <w:rPr>
          <w:bCs/>
        </w:rPr>
        <w:t xml:space="preserve"> </w:t>
      </w:r>
      <w:r>
        <w:rPr>
          <w:bCs/>
        </w:rPr>
        <w:t>chapter</w:t>
      </w:r>
      <w:r w:rsidRPr="00492D29">
        <w:rPr>
          <w:bCs/>
        </w:rPr>
        <w:t xml:space="preserve"> 3.</w:t>
      </w:r>
    </w:p>
    <w:p w14:paraId="22184B3B" w14:textId="17E9FAB3" w:rsidR="003A5230" w:rsidRPr="00492D29" w:rsidRDefault="003A5230" w:rsidP="002C34A9">
      <w:pPr>
        <w:pStyle w:val="ListParagraph"/>
        <w:spacing w:before="120" w:line="276" w:lineRule="auto"/>
        <w:ind w:left="142"/>
        <w:jc w:val="both"/>
        <w:rPr>
          <w:bCs/>
        </w:rPr>
      </w:pPr>
      <w:r w:rsidRPr="00492D29">
        <w:rPr>
          <w:bCs/>
        </w:rPr>
        <w:t>BTTN04</w:t>
      </w:r>
      <w:r w:rsidRPr="00492D29">
        <w:rPr>
          <w:bCs/>
        </w:rPr>
        <w:tab/>
      </w:r>
      <w:r>
        <w:rPr>
          <w:bCs/>
        </w:rPr>
        <w:t>Multiple-choice type questions</w:t>
      </w:r>
      <w:r w:rsidRPr="00492D29">
        <w:rPr>
          <w:bCs/>
        </w:rPr>
        <w:t xml:space="preserve"> </w:t>
      </w:r>
      <w:r>
        <w:rPr>
          <w:bCs/>
        </w:rPr>
        <w:t>chapter</w:t>
      </w:r>
      <w:r w:rsidRPr="00492D29">
        <w:rPr>
          <w:bCs/>
        </w:rPr>
        <w:t xml:space="preserve"> 4.</w:t>
      </w:r>
    </w:p>
    <w:p w14:paraId="190AD560" w14:textId="06437607" w:rsidR="003A5230" w:rsidRPr="00492D29" w:rsidRDefault="003A5230" w:rsidP="002C34A9">
      <w:pPr>
        <w:pStyle w:val="ListParagraph"/>
        <w:spacing w:before="120" w:line="276" w:lineRule="auto"/>
        <w:ind w:left="142"/>
        <w:jc w:val="both"/>
        <w:rPr>
          <w:bCs/>
        </w:rPr>
      </w:pPr>
      <w:r w:rsidRPr="00492D29">
        <w:rPr>
          <w:bCs/>
        </w:rPr>
        <w:t>BTTN05</w:t>
      </w:r>
      <w:r w:rsidRPr="00492D29">
        <w:rPr>
          <w:bCs/>
        </w:rPr>
        <w:tab/>
      </w:r>
      <w:r>
        <w:rPr>
          <w:bCs/>
        </w:rPr>
        <w:t>Multiple-choice type questions</w:t>
      </w:r>
      <w:r w:rsidRPr="00492D29">
        <w:rPr>
          <w:bCs/>
        </w:rPr>
        <w:t xml:space="preserve"> </w:t>
      </w:r>
      <w:r>
        <w:rPr>
          <w:bCs/>
        </w:rPr>
        <w:t>chapter</w:t>
      </w:r>
      <w:r w:rsidRPr="00492D29">
        <w:rPr>
          <w:bCs/>
        </w:rPr>
        <w:t xml:space="preserve"> 5.</w:t>
      </w:r>
    </w:p>
    <w:p w14:paraId="4FA88D87" w14:textId="6513AB94" w:rsidR="003A5230" w:rsidRPr="00492D29" w:rsidRDefault="003A5230" w:rsidP="002C34A9">
      <w:pPr>
        <w:pStyle w:val="ListParagraph"/>
        <w:spacing w:before="120" w:line="276" w:lineRule="auto"/>
        <w:ind w:left="142"/>
        <w:jc w:val="both"/>
        <w:rPr>
          <w:bCs/>
        </w:rPr>
      </w:pPr>
      <w:r w:rsidRPr="00492D29">
        <w:rPr>
          <w:bCs/>
        </w:rPr>
        <w:t>BTTN06</w:t>
      </w:r>
      <w:r w:rsidRPr="00492D29">
        <w:rPr>
          <w:bCs/>
        </w:rPr>
        <w:tab/>
      </w:r>
      <w:r>
        <w:rPr>
          <w:bCs/>
        </w:rPr>
        <w:t>Multiple-choice type questions</w:t>
      </w:r>
      <w:r w:rsidRPr="00492D29">
        <w:rPr>
          <w:bCs/>
        </w:rPr>
        <w:t xml:space="preserve"> </w:t>
      </w:r>
      <w:r>
        <w:rPr>
          <w:bCs/>
        </w:rPr>
        <w:t>chapter</w:t>
      </w:r>
      <w:r w:rsidRPr="00492D29">
        <w:rPr>
          <w:bCs/>
        </w:rPr>
        <w:t xml:space="preserve"> 6.</w:t>
      </w:r>
    </w:p>
    <w:p w14:paraId="104A6317" w14:textId="3EAA4015" w:rsidR="003A5230" w:rsidRPr="00492D29" w:rsidRDefault="003A5230" w:rsidP="002C34A9">
      <w:pPr>
        <w:pStyle w:val="ListParagraph"/>
        <w:spacing w:before="120" w:line="276" w:lineRule="auto"/>
        <w:ind w:left="142"/>
        <w:jc w:val="both"/>
        <w:rPr>
          <w:bCs/>
        </w:rPr>
      </w:pPr>
      <w:r w:rsidRPr="00492D29">
        <w:rPr>
          <w:bCs/>
        </w:rPr>
        <w:t>BTTN07</w:t>
      </w:r>
      <w:r w:rsidRPr="00492D29">
        <w:rPr>
          <w:bCs/>
        </w:rPr>
        <w:tab/>
      </w:r>
      <w:r>
        <w:rPr>
          <w:bCs/>
        </w:rPr>
        <w:t>Multiple-choice type questions</w:t>
      </w:r>
      <w:r w:rsidRPr="00492D29">
        <w:rPr>
          <w:bCs/>
        </w:rPr>
        <w:t xml:space="preserve"> </w:t>
      </w:r>
      <w:r>
        <w:rPr>
          <w:bCs/>
        </w:rPr>
        <w:t>chapter</w:t>
      </w:r>
      <w:r w:rsidRPr="00492D29">
        <w:rPr>
          <w:bCs/>
        </w:rPr>
        <w:t xml:space="preserve"> 7.</w:t>
      </w:r>
    </w:p>
    <w:p w14:paraId="10C8242D" w14:textId="24692E03" w:rsidR="003A5230" w:rsidRPr="00970BB6" w:rsidRDefault="003A5230" w:rsidP="002C34A9">
      <w:pPr>
        <w:pStyle w:val="ListParagraph"/>
        <w:spacing w:before="120" w:line="276" w:lineRule="auto"/>
        <w:ind w:left="142"/>
        <w:jc w:val="both"/>
        <w:rPr>
          <w:bCs/>
        </w:rPr>
      </w:pPr>
      <w:r w:rsidRPr="00492D29">
        <w:rPr>
          <w:bCs/>
        </w:rPr>
        <w:t>VD01</w:t>
      </w:r>
      <w:r w:rsidRPr="00492D29">
        <w:rPr>
          <w:bCs/>
        </w:rPr>
        <w:tab/>
        <w:t>Video</w:t>
      </w:r>
      <w:r>
        <w:rPr>
          <w:bCs/>
        </w:rPr>
        <w:t xml:space="preserve"> </w:t>
      </w:r>
      <w:r w:rsidRPr="00492D29">
        <w:rPr>
          <w:bCs/>
        </w:rPr>
        <w:t xml:space="preserve">1 </w:t>
      </w:r>
      <w:r>
        <w:rPr>
          <w:bCs/>
        </w:rPr>
        <w:t xml:space="preserve">of </w:t>
      </w:r>
      <w:r w:rsidRPr="00492D29">
        <w:rPr>
          <w:bCs/>
        </w:rPr>
        <w:t>“</w:t>
      </w:r>
      <w:r w:rsidRPr="00970BB6">
        <w:rPr>
          <w:bCs/>
        </w:rPr>
        <w:t xml:space="preserve">Accounting treatment </w:t>
      </w:r>
      <w:r>
        <w:rPr>
          <w:bCs/>
        </w:rPr>
        <w:t>PPE revaluation</w:t>
      </w:r>
      <w:r w:rsidRPr="00970BB6">
        <w:rPr>
          <w:bCs/>
        </w:rPr>
        <w:t xml:space="preserve"> according to IAS 16”</w:t>
      </w:r>
    </w:p>
    <w:p w14:paraId="69209C60" w14:textId="7216EE65" w:rsidR="003A5230" w:rsidRPr="00492D29" w:rsidRDefault="003A5230" w:rsidP="002C34A9">
      <w:pPr>
        <w:pStyle w:val="ListParagraph"/>
        <w:spacing w:before="120" w:line="276" w:lineRule="auto"/>
        <w:ind w:left="142"/>
        <w:jc w:val="both"/>
        <w:rPr>
          <w:bCs/>
        </w:rPr>
      </w:pPr>
      <w:r w:rsidRPr="00492D29">
        <w:rPr>
          <w:bCs/>
        </w:rPr>
        <w:t>VD02</w:t>
      </w:r>
      <w:r w:rsidRPr="00492D29">
        <w:rPr>
          <w:bCs/>
        </w:rPr>
        <w:tab/>
        <w:t>Video</w:t>
      </w:r>
      <w:r>
        <w:rPr>
          <w:bCs/>
        </w:rPr>
        <w:t xml:space="preserve"> 2</w:t>
      </w:r>
      <w:r w:rsidRPr="00492D29">
        <w:rPr>
          <w:bCs/>
        </w:rPr>
        <w:t xml:space="preserve"> </w:t>
      </w:r>
      <w:r>
        <w:rPr>
          <w:bCs/>
        </w:rPr>
        <w:t>of</w:t>
      </w:r>
      <w:r w:rsidRPr="00492D29">
        <w:rPr>
          <w:bCs/>
        </w:rPr>
        <w:t xml:space="preserve"> “</w:t>
      </w:r>
      <w:r w:rsidRPr="00970BB6">
        <w:rPr>
          <w:bCs/>
        </w:rPr>
        <w:t>Accounting treatment for leases according to IFRS 16</w:t>
      </w:r>
      <w:r w:rsidRPr="00492D29">
        <w:rPr>
          <w:bCs/>
        </w:rPr>
        <w:t>”</w:t>
      </w:r>
    </w:p>
    <w:p w14:paraId="231BFA66" w14:textId="74C49991" w:rsidR="003A5230" w:rsidRPr="00970BB6" w:rsidRDefault="003A5230" w:rsidP="002C34A9">
      <w:pPr>
        <w:pStyle w:val="ListParagraph"/>
        <w:spacing w:before="120" w:line="276" w:lineRule="auto"/>
        <w:ind w:left="142"/>
        <w:jc w:val="both"/>
        <w:rPr>
          <w:bCs/>
        </w:rPr>
      </w:pPr>
      <w:r w:rsidRPr="00492D29">
        <w:rPr>
          <w:bCs/>
        </w:rPr>
        <w:t>VD03</w:t>
      </w:r>
      <w:r w:rsidRPr="00492D29">
        <w:rPr>
          <w:bCs/>
        </w:rPr>
        <w:tab/>
        <w:t>Video</w:t>
      </w:r>
      <w:r>
        <w:rPr>
          <w:bCs/>
        </w:rPr>
        <w:t xml:space="preserve"> </w:t>
      </w:r>
      <w:r w:rsidRPr="00492D29">
        <w:rPr>
          <w:bCs/>
        </w:rPr>
        <w:t xml:space="preserve">1 </w:t>
      </w:r>
      <w:r>
        <w:rPr>
          <w:bCs/>
        </w:rPr>
        <w:t>of</w:t>
      </w:r>
      <w:r w:rsidRPr="00492D29">
        <w:rPr>
          <w:bCs/>
        </w:rPr>
        <w:t xml:space="preserve"> “</w:t>
      </w:r>
      <w:r w:rsidRPr="00970BB6">
        <w:rPr>
          <w:bCs/>
        </w:rPr>
        <w:t xml:space="preserve">Accounting treatment for exchange rate differences according to IAS 21” </w:t>
      </w:r>
    </w:p>
    <w:bookmarkEnd w:id="6"/>
    <w:p w14:paraId="40B6AF07" w14:textId="77777777" w:rsidR="003A5230" w:rsidRPr="002C34A9" w:rsidRDefault="003A5230" w:rsidP="002C34A9">
      <w:pPr>
        <w:pStyle w:val="ListParagraph"/>
        <w:numPr>
          <w:ilvl w:val="1"/>
          <w:numId w:val="1"/>
        </w:numPr>
        <w:spacing w:before="120" w:after="240"/>
        <w:ind w:left="426"/>
        <w:jc w:val="both"/>
        <w:rPr>
          <w:b/>
          <w:bCs/>
        </w:rPr>
      </w:pPr>
      <w:r w:rsidRPr="002C34A9">
        <w:rPr>
          <w:b/>
          <w:bCs/>
        </w:rPr>
        <w:t xml:space="preserve">Matrix between CLOs and teaching and learning methods - student </w:t>
      </w:r>
      <w:proofErr w:type="gramStart"/>
      <w:r w:rsidRPr="002C34A9">
        <w:rPr>
          <w:b/>
          <w:bCs/>
        </w:rPr>
        <w:t>assessment</w:t>
      </w:r>
      <w:proofErr w:type="gramEnd"/>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132"/>
        <w:gridCol w:w="929"/>
        <w:gridCol w:w="4192"/>
        <w:gridCol w:w="1605"/>
      </w:tblGrid>
      <w:tr w:rsidR="002C34A9" w:rsidRPr="00492D29" w14:paraId="61F98058" w14:textId="77777777" w:rsidTr="002C34A9">
        <w:trPr>
          <w:tblHeader/>
        </w:trPr>
        <w:tc>
          <w:tcPr>
            <w:tcW w:w="490" w:type="pct"/>
            <w:shd w:val="clear" w:color="auto" w:fill="auto"/>
            <w:vAlign w:val="center"/>
          </w:tcPr>
          <w:p w14:paraId="3EC07858" w14:textId="77777777" w:rsidR="003A5230" w:rsidRPr="00492D29" w:rsidRDefault="003A5230" w:rsidP="002C34A9">
            <w:pPr>
              <w:spacing w:line="276" w:lineRule="auto"/>
              <w:jc w:val="center"/>
              <w:rPr>
                <w:b/>
              </w:rPr>
            </w:pPr>
            <w:r w:rsidRPr="00270E1A">
              <w:rPr>
                <w:b/>
                <w:lang w:val="nl-NL"/>
              </w:rPr>
              <w:t>Week Section</w:t>
            </w:r>
          </w:p>
        </w:tc>
        <w:tc>
          <w:tcPr>
            <w:tcW w:w="1085" w:type="pct"/>
            <w:shd w:val="clear" w:color="auto" w:fill="auto"/>
            <w:vAlign w:val="center"/>
          </w:tcPr>
          <w:p w14:paraId="78D59691" w14:textId="77777777" w:rsidR="003A5230" w:rsidRPr="00492D29" w:rsidRDefault="003A5230" w:rsidP="002C34A9">
            <w:pPr>
              <w:spacing w:line="276" w:lineRule="auto"/>
              <w:jc w:val="center"/>
              <w:rPr>
                <w:b/>
              </w:rPr>
            </w:pPr>
            <w:r w:rsidRPr="00270E1A">
              <w:rPr>
                <w:b/>
                <w:lang w:val="nl-NL"/>
              </w:rPr>
              <w:t>Content</w:t>
            </w:r>
          </w:p>
        </w:tc>
        <w:tc>
          <w:tcPr>
            <w:tcW w:w="473" w:type="pct"/>
            <w:shd w:val="clear" w:color="auto" w:fill="auto"/>
            <w:vAlign w:val="center"/>
          </w:tcPr>
          <w:p w14:paraId="34FE2745" w14:textId="77777777" w:rsidR="003A5230" w:rsidRPr="00492D29" w:rsidRDefault="003A5230" w:rsidP="002C34A9">
            <w:pPr>
              <w:spacing w:line="276" w:lineRule="auto"/>
              <w:jc w:val="center"/>
              <w:rPr>
                <w:b/>
              </w:rPr>
            </w:pPr>
            <w:r w:rsidRPr="00270E1A">
              <w:rPr>
                <w:b/>
                <w:lang w:val="nl-NL"/>
              </w:rPr>
              <w:t>CLOs</w:t>
            </w:r>
          </w:p>
        </w:tc>
        <w:tc>
          <w:tcPr>
            <w:tcW w:w="2134" w:type="pct"/>
            <w:shd w:val="clear" w:color="auto" w:fill="auto"/>
            <w:vAlign w:val="center"/>
          </w:tcPr>
          <w:p w14:paraId="15355FCE" w14:textId="77777777" w:rsidR="003A5230" w:rsidRPr="00492D29" w:rsidRDefault="003A5230" w:rsidP="002C34A9">
            <w:pPr>
              <w:spacing w:line="276" w:lineRule="auto"/>
              <w:jc w:val="center"/>
              <w:rPr>
                <w:b/>
              </w:rPr>
            </w:pPr>
            <w:r w:rsidRPr="00270E1A">
              <w:rPr>
                <w:b/>
                <w:lang w:val="nl-NL"/>
              </w:rPr>
              <w:t>Teaching and learning methods</w:t>
            </w:r>
          </w:p>
        </w:tc>
        <w:tc>
          <w:tcPr>
            <w:tcW w:w="817" w:type="pct"/>
            <w:shd w:val="clear" w:color="auto" w:fill="auto"/>
            <w:vAlign w:val="center"/>
          </w:tcPr>
          <w:p w14:paraId="3BA91E3B" w14:textId="77777777" w:rsidR="003A5230" w:rsidRPr="00492D29" w:rsidRDefault="003A5230" w:rsidP="002C34A9">
            <w:pPr>
              <w:spacing w:line="276" w:lineRule="auto"/>
              <w:jc w:val="center"/>
              <w:rPr>
                <w:b/>
              </w:rPr>
            </w:pPr>
            <w:r w:rsidRPr="00B02BF1">
              <w:rPr>
                <w:b/>
                <w:lang w:val="nl-NL"/>
              </w:rPr>
              <w:t>Student assessment</w:t>
            </w:r>
          </w:p>
        </w:tc>
      </w:tr>
      <w:tr w:rsidR="002C34A9" w:rsidRPr="00492D29" w14:paraId="2538D29A" w14:textId="77777777" w:rsidTr="002C34A9">
        <w:trPr>
          <w:tblHeader/>
        </w:trPr>
        <w:tc>
          <w:tcPr>
            <w:tcW w:w="490" w:type="pct"/>
            <w:shd w:val="clear" w:color="auto" w:fill="auto"/>
            <w:vAlign w:val="center"/>
          </w:tcPr>
          <w:p w14:paraId="3BBD91AD" w14:textId="77777777" w:rsidR="003A5230" w:rsidRPr="00492D29" w:rsidRDefault="003A5230" w:rsidP="002C34A9">
            <w:pPr>
              <w:tabs>
                <w:tab w:val="left" w:pos="284"/>
              </w:tabs>
              <w:spacing w:line="276" w:lineRule="auto"/>
              <w:jc w:val="center"/>
              <w:rPr>
                <w:b/>
              </w:rPr>
            </w:pPr>
            <w:r w:rsidRPr="00492D29">
              <w:rPr>
                <w:b/>
              </w:rPr>
              <w:t>(1)</w:t>
            </w:r>
          </w:p>
        </w:tc>
        <w:tc>
          <w:tcPr>
            <w:tcW w:w="1085" w:type="pct"/>
            <w:shd w:val="clear" w:color="auto" w:fill="auto"/>
          </w:tcPr>
          <w:p w14:paraId="728A6E4A" w14:textId="77777777" w:rsidR="003A5230" w:rsidRPr="00492D29" w:rsidRDefault="003A5230" w:rsidP="002C34A9">
            <w:pPr>
              <w:tabs>
                <w:tab w:val="left" w:pos="284"/>
              </w:tabs>
              <w:spacing w:line="276" w:lineRule="auto"/>
              <w:jc w:val="center"/>
              <w:rPr>
                <w:b/>
              </w:rPr>
            </w:pPr>
            <w:r w:rsidRPr="00492D29">
              <w:rPr>
                <w:b/>
              </w:rPr>
              <w:t>(2)</w:t>
            </w:r>
          </w:p>
        </w:tc>
        <w:tc>
          <w:tcPr>
            <w:tcW w:w="473" w:type="pct"/>
            <w:shd w:val="clear" w:color="auto" w:fill="auto"/>
          </w:tcPr>
          <w:p w14:paraId="43B601EC" w14:textId="77777777" w:rsidR="003A5230" w:rsidRPr="00492D29" w:rsidRDefault="003A5230" w:rsidP="002C34A9">
            <w:pPr>
              <w:tabs>
                <w:tab w:val="left" w:pos="284"/>
              </w:tabs>
              <w:spacing w:line="276" w:lineRule="auto"/>
              <w:jc w:val="center"/>
              <w:rPr>
                <w:b/>
              </w:rPr>
            </w:pPr>
            <w:r w:rsidRPr="00492D29">
              <w:rPr>
                <w:b/>
              </w:rPr>
              <w:t>(3)</w:t>
            </w:r>
          </w:p>
        </w:tc>
        <w:tc>
          <w:tcPr>
            <w:tcW w:w="2134" w:type="pct"/>
            <w:shd w:val="clear" w:color="auto" w:fill="auto"/>
          </w:tcPr>
          <w:p w14:paraId="38748A16" w14:textId="77777777" w:rsidR="003A5230" w:rsidRPr="00492D29" w:rsidRDefault="003A5230" w:rsidP="002C34A9">
            <w:pPr>
              <w:spacing w:line="276" w:lineRule="auto"/>
              <w:jc w:val="center"/>
              <w:rPr>
                <w:b/>
              </w:rPr>
            </w:pPr>
            <w:r w:rsidRPr="00492D29">
              <w:rPr>
                <w:b/>
              </w:rPr>
              <w:t>(4)</w:t>
            </w:r>
          </w:p>
        </w:tc>
        <w:tc>
          <w:tcPr>
            <w:tcW w:w="817" w:type="pct"/>
            <w:shd w:val="clear" w:color="auto" w:fill="auto"/>
          </w:tcPr>
          <w:p w14:paraId="69E22F2D" w14:textId="77777777" w:rsidR="003A5230" w:rsidRPr="00492D29" w:rsidRDefault="003A5230" w:rsidP="002C34A9">
            <w:pPr>
              <w:tabs>
                <w:tab w:val="left" w:pos="284"/>
              </w:tabs>
              <w:spacing w:line="276" w:lineRule="auto"/>
              <w:jc w:val="center"/>
              <w:rPr>
                <w:b/>
              </w:rPr>
            </w:pPr>
            <w:r w:rsidRPr="00492D29">
              <w:rPr>
                <w:b/>
              </w:rPr>
              <w:t>(5)</w:t>
            </w:r>
          </w:p>
        </w:tc>
      </w:tr>
      <w:tr w:rsidR="002C34A9" w:rsidRPr="00492D29" w14:paraId="7B41D15C" w14:textId="77777777" w:rsidTr="002C34A9">
        <w:tc>
          <w:tcPr>
            <w:tcW w:w="490" w:type="pct"/>
            <w:shd w:val="clear" w:color="auto" w:fill="auto"/>
          </w:tcPr>
          <w:p w14:paraId="0FF41E16" w14:textId="77777777" w:rsidR="003A5230" w:rsidRPr="00492D29" w:rsidRDefault="003A5230" w:rsidP="002C34A9">
            <w:pPr>
              <w:spacing w:line="276" w:lineRule="auto"/>
              <w:jc w:val="center"/>
            </w:pPr>
            <w:r w:rsidRPr="00492D29">
              <w:t>1</w:t>
            </w:r>
          </w:p>
        </w:tc>
        <w:tc>
          <w:tcPr>
            <w:tcW w:w="1085" w:type="pct"/>
            <w:shd w:val="clear" w:color="auto" w:fill="auto"/>
          </w:tcPr>
          <w:p w14:paraId="2332F80D" w14:textId="77777777" w:rsidR="003A5230" w:rsidRPr="00492D29" w:rsidRDefault="003A5230" w:rsidP="002C34A9">
            <w:pPr>
              <w:tabs>
                <w:tab w:val="left" w:pos="284"/>
              </w:tabs>
              <w:spacing w:line="276" w:lineRule="auto"/>
              <w:rPr>
                <w:b/>
              </w:rPr>
            </w:pPr>
            <w:r>
              <w:rPr>
                <w:b/>
                <w:lang w:val="nl-NL"/>
              </w:rPr>
              <w:t>Course introduction</w:t>
            </w:r>
          </w:p>
          <w:p w14:paraId="7562DE31" w14:textId="77777777" w:rsidR="003A5230" w:rsidRPr="00492D29" w:rsidRDefault="003A5230" w:rsidP="002C34A9">
            <w:pPr>
              <w:tabs>
                <w:tab w:val="left" w:pos="284"/>
              </w:tabs>
              <w:spacing w:line="276" w:lineRule="auto"/>
              <w:rPr>
                <w:b/>
              </w:rPr>
            </w:pPr>
            <w:r>
              <w:rPr>
                <w:b/>
              </w:rPr>
              <w:t>Chapter</w:t>
            </w:r>
            <w:r w:rsidRPr="00492D29">
              <w:rPr>
                <w:b/>
              </w:rPr>
              <w:t xml:space="preserve"> </w:t>
            </w:r>
            <w:r>
              <w:rPr>
                <w:b/>
              </w:rPr>
              <w:t>1</w:t>
            </w:r>
            <w:r w:rsidRPr="00492D29">
              <w:rPr>
                <w:bCs/>
              </w:rPr>
              <w:t xml:space="preserve"> </w:t>
            </w:r>
          </w:p>
        </w:tc>
        <w:tc>
          <w:tcPr>
            <w:tcW w:w="473" w:type="pct"/>
            <w:shd w:val="clear" w:color="auto" w:fill="auto"/>
          </w:tcPr>
          <w:p w14:paraId="6CF2E4FA" w14:textId="77777777" w:rsidR="003A5230" w:rsidRPr="00492D29" w:rsidRDefault="003A5230" w:rsidP="002C34A9">
            <w:pPr>
              <w:tabs>
                <w:tab w:val="left" w:pos="284"/>
              </w:tabs>
              <w:spacing w:line="276" w:lineRule="auto"/>
              <w:rPr>
                <w:bCs/>
              </w:rPr>
            </w:pPr>
            <w:r w:rsidRPr="00492D29">
              <w:rPr>
                <w:bCs/>
              </w:rPr>
              <w:t>CLO1</w:t>
            </w:r>
          </w:p>
        </w:tc>
        <w:tc>
          <w:tcPr>
            <w:tcW w:w="2134" w:type="pct"/>
            <w:shd w:val="clear" w:color="auto" w:fill="auto"/>
          </w:tcPr>
          <w:p w14:paraId="3D47294E" w14:textId="77777777" w:rsidR="003A5230" w:rsidRPr="00492D29" w:rsidRDefault="003A5230" w:rsidP="002C34A9">
            <w:pPr>
              <w:spacing w:line="276" w:lineRule="auto"/>
            </w:pPr>
            <w:r>
              <w:t>Lecturer</w:t>
            </w:r>
            <w:r w:rsidRPr="00492D29">
              <w:t xml:space="preserve">: </w:t>
            </w:r>
            <w:r>
              <w:t xml:space="preserve">Theory </w:t>
            </w:r>
            <w:proofErr w:type="gramStart"/>
            <w:r>
              <w:t>lecturing</w:t>
            </w:r>
            <w:proofErr w:type="gramEnd"/>
            <w:r w:rsidRPr="00492D29">
              <w:t>.</w:t>
            </w:r>
          </w:p>
          <w:p w14:paraId="6E08711F" w14:textId="77777777" w:rsidR="003A5230" w:rsidRPr="00492D29" w:rsidRDefault="003A5230" w:rsidP="002C34A9">
            <w:pPr>
              <w:spacing w:line="276" w:lineRule="auto"/>
            </w:pPr>
            <w:r>
              <w:t>Student</w:t>
            </w:r>
            <w:r w:rsidRPr="00492D29">
              <w:t xml:space="preserve">: </w:t>
            </w:r>
            <w:r w:rsidRPr="00970BB6">
              <w:t>Attend at lecture</w:t>
            </w:r>
            <w:r w:rsidRPr="00492D29">
              <w:t xml:space="preserve">, </w:t>
            </w:r>
            <w:r>
              <w:t>attempt Multiple-choice type questions</w:t>
            </w:r>
            <w:r w:rsidRPr="00492D29">
              <w:t>.</w:t>
            </w:r>
          </w:p>
        </w:tc>
        <w:tc>
          <w:tcPr>
            <w:tcW w:w="817" w:type="pct"/>
            <w:shd w:val="clear" w:color="auto" w:fill="auto"/>
          </w:tcPr>
          <w:p w14:paraId="54E89FA8" w14:textId="77777777" w:rsidR="003A5230" w:rsidRPr="00492D29" w:rsidRDefault="003A5230" w:rsidP="002C34A9">
            <w:pPr>
              <w:spacing w:line="276" w:lineRule="auto"/>
            </w:pPr>
          </w:p>
        </w:tc>
      </w:tr>
      <w:tr w:rsidR="002C34A9" w:rsidRPr="00492D29" w14:paraId="1EBC05A3" w14:textId="77777777" w:rsidTr="002C34A9">
        <w:tc>
          <w:tcPr>
            <w:tcW w:w="490" w:type="pct"/>
            <w:shd w:val="clear" w:color="auto" w:fill="auto"/>
          </w:tcPr>
          <w:p w14:paraId="2709B4C1" w14:textId="77777777" w:rsidR="003A5230" w:rsidRPr="00492D29" w:rsidRDefault="003A5230" w:rsidP="002C34A9">
            <w:pPr>
              <w:spacing w:line="276" w:lineRule="auto"/>
              <w:jc w:val="center"/>
            </w:pPr>
            <w:r w:rsidRPr="00492D29">
              <w:t>2</w:t>
            </w:r>
          </w:p>
        </w:tc>
        <w:tc>
          <w:tcPr>
            <w:tcW w:w="1085" w:type="pct"/>
            <w:shd w:val="clear" w:color="auto" w:fill="auto"/>
          </w:tcPr>
          <w:p w14:paraId="3A680D2E" w14:textId="77777777" w:rsidR="003A5230" w:rsidRPr="00492D29" w:rsidRDefault="003A5230" w:rsidP="002C34A9">
            <w:pPr>
              <w:spacing w:line="276" w:lineRule="auto"/>
              <w:rPr>
                <w:b/>
              </w:rPr>
            </w:pPr>
            <w:r>
              <w:rPr>
                <w:b/>
              </w:rPr>
              <w:t>Chapter</w:t>
            </w:r>
            <w:r w:rsidRPr="00492D29">
              <w:rPr>
                <w:b/>
              </w:rPr>
              <w:t xml:space="preserve"> 2</w:t>
            </w:r>
          </w:p>
          <w:p w14:paraId="44CE78F9" w14:textId="77777777" w:rsidR="003A5230" w:rsidRPr="00492D29" w:rsidRDefault="003A5230" w:rsidP="002C34A9">
            <w:pPr>
              <w:spacing w:line="276" w:lineRule="auto"/>
              <w:rPr>
                <w:b/>
              </w:rPr>
            </w:pPr>
          </w:p>
        </w:tc>
        <w:tc>
          <w:tcPr>
            <w:tcW w:w="473" w:type="pct"/>
            <w:shd w:val="clear" w:color="auto" w:fill="auto"/>
          </w:tcPr>
          <w:p w14:paraId="4003CB70" w14:textId="77777777" w:rsidR="003A5230" w:rsidRPr="00492D29" w:rsidRDefault="003A5230" w:rsidP="002C34A9">
            <w:pPr>
              <w:spacing w:line="276" w:lineRule="auto"/>
            </w:pPr>
            <w:r w:rsidRPr="00492D29">
              <w:rPr>
                <w:bCs/>
              </w:rPr>
              <w:t>CLO2</w:t>
            </w:r>
          </w:p>
        </w:tc>
        <w:tc>
          <w:tcPr>
            <w:tcW w:w="2134" w:type="pct"/>
            <w:shd w:val="clear" w:color="auto" w:fill="auto"/>
          </w:tcPr>
          <w:p w14:paraId="6CA05F80" w14:textId="77777777" w:rsidR="003A5230" w:rsidRPr="00492D29" w:rsidRDefault="003A5230" w:rsidP="002C34A9">
            <w:pPr>
              <w:spacing w:line="276" w:lineRule="auto"/>
            </w:pPr>
            <w:r>
              <w:t>Lecturer</w:t>
            </w:r>
            <w:r w:rsidRPr="00492D29">
              <w:t xml:space="preserve">: </w:t>
            </w:r>
            <w:r>
              <w:t xml:space="preserve">Theory </w:t>
            </w:r>
            <w:proofErr w:type="gramStart"/>
            <w:r>
              <w:t>lecturing</w:t>
            </w:r>
            <w:proofErr w:type="gramEnd"/>
            <w:r w:rsidRPr="00492D29">
              <w:t>.</w:t>
            </w:r>
          </w:p>
          <w:p w14:paraId="5F7CAD34" w14:textId="77777777" w:rsidR="003A5230" w:rsidRPr="00492D29" w:rsidRDefault="003A5230" w:rsidP="002C34A9">
            <w:pPr>
              <w:spacing w:line="276" w:lineRule="auto"/>
            </w:pPr>
            <w:r>
              <w:t>Student</w:t>
            </w:r>
            <w:r w:rsidRPr="00492D29">
              <w:t xml:space="preserve">: </w:t>
            </w:r>
            <w:r>
              <w:t>Attend at lecture</w:t>
            </w:r>
            <w:r w:rsidRPr="00492D29">
              <w:t xml:space="preserve">, </w:t>
            </w:r>
            <w:r>
              <w:t>attempt Multiple-choice type questions</w:t>
            </w:r>
            <w:r w:rsidRPr="00492D29">
              <w:t>.</w:t>
            </w:r>
          </w:p>
        </w:tc>
        <w:tc>
          <w:tcPr>
            <w:tcW w:w="817" w:type="pct"/>
            <w:shd w:val="clear" w:color="auto" w:fill="auto"/>
          </w:tcPr>
          <w:p w14:paraId="4D0D9FE5" w14:textId="77777777" w:rsidR="003A5230" w:rsidRPr="00492D29" w:rsidRDefault="003A5230" w:rsidP="002C34A9">
            <w:pPr>
              <w:spacing w:line="276" w:lineRule="auto"/>
            </w:pPr>
          </w:p>
        </w:tc>
      </w:tr>
      <w:tr w:rsidR="002C34A9" w:rsidRPr="00492D29" w14:paraId="1C33F814" w14:textId="77777777" w:rsidTr="002C34A9">
        <w:tc>
          <w:tcPr>
            <w:tcW w:w="490" w:type="pct"/>
            <w:shd w:val="clear" w:color="auto" w:fill="auto"/>
          </w:tcPr>
          <w:p w14:paraId="2E30F1D8" w14:textId="77777777" w:rsidR="003A5230" w:rsidRPr="00492D29" w:rsidRDefault="003A5230" w:rsidP="002C34A9">
            <w:pPr>
              <w:spacing w:line="276" w:lineRule="auto"/>
              <w:jc w:val="center"/>
            </w:pPr>
            <w:r w:rsidRPr="00492D29">
              <w:t>3</w:t>
            </w:r>
          </w:p>
        </w:tc>
        <w:tc>
          <w:tcPr>
            <w:tcW w:w="1085" w:type="pct"/>
            <w:shd w:val="clear" w:color="auto" w:fill="auto"/>
          </w:tcPr>
          <w:p w14:paraId="26BAA4B7" w14:textId="77777777" w:rsidR="003A5230" w:rsidRPr="00492D29" w:rsidRDefault="003A5230" w:rsidP="002C34A9">
            <w:pPr>
              <w:spacing w:line="276" w:lineRule="auto"/>
              <w:rPr>
                <w:b/>
              </w:rPr>
            </w:pPr>
            <w:r>
              <w:rPr>
                <w:b/>
              </w:rPr>
              <w:t>Chapter</w:t>
            </w:r>
            <w:r w:rsidRPr="00492D29">
              <w:rPr>
                <w:b/>
              </w:rPr>
              <w:t xml:space="preserve"> 2</w:t>
            </w:r>
            <w:r>
              <w:rPr>
                <w:b/>
              </w:rPr>
              <w:t xml:space="preserve"> </w:t>
            </w:r>
            <w:r w:rsidRPr="00492D29">
              <w:rPr>
                <w:b/>
              </w:rPr>
              <w:t>(</w:t>
            </w:r>
            <w:r>
              <w:rPr>
                <w:b/>
              </w:rPr>
              <w:t>Cont.</w:t>
            </w:r>
            <w:r w:rsidRPr="00492D29">
              <w:rPr>
                <w:b/>
              </w:rPr>
              <w:t>)</w:t>
            </w:r>
          </w:p>
          <w:p w14:paraId="614DD1A0" w14:textId="77777777" w:rsidR="003A5230" w:rsidRPr="00492D29" w:rsidRDefault="003A5230" w:rsidP="002C34A9">
            <w:pPr>
              <w:spacing w:line="276" w:lineRule="auto"/>
              <w:rPr>
                <w:b/>
              </w:rPr>
            </w:pPr>
          </w:p>
        </w:tc>
        <w:tc>
          <w:tcPr>
            <w:tcW w:w="473" w:type="pct"/>
            <w:shd w:val="clear" w:color="auto" w:fill="auto"/>
          </w:tcPr>
          <w:p w14:paraId="016FDC78" w14:textId="77777777" w:rsidR="003A5230" w:rsidRPr="00492D29" w:rsidRDefault="003A5230" w:rsidP="002C34A9">
            <w:pPr>
              <w:spacing w:line="276" w:lineRule="auto"/>
              <w:rPr>
                <w:bCs/>
              </w:rPr>
            </w:pPr>
            <w:r w:rsidRPr="00492D29">
              <w:rPr>
                <w:bCs/>
              </w:rPr>
              <w:t>CLO2</w:t>
            </w:r>
          </w:p>
          <w:p w14:paraId="3B6985F1" w14:textId="77777777" w:rsidR="003A5230" w:rsidRPr="00492D29" w:rsidRDefault="003A5230" w:rsidP="002C34A9">
            <w:pPr>
              <w:spacing w:line="276" w:lineRule="auto"/>
              <w:rPr>
                <w:bCs/>
              </w:rPr>
            </w:pPr>
            <w:r w:rsidRPr="00492D29">
              <w:rPr>
                <w:bCs/>
              </w:rPr>
              <w:t>CLO3</w:t>
            </w:r>
          </w:p>
          <w:p w14:paraId="5A4437AE" w14:textId="77777777" w:rsidR="003A5230" w:rsidRPr="00492D29" w:rsidRDefault="003A5230" w:rsidP="002C34A9">
            <w:pPr>
              <w:spacing w:line="276" w:lineRule="auto"/>
            </w:pPr>
            <w:r w:rsidRPr="00492D29">
              <w:rPr>
                <w:bCs/>
              </w:rPr>
              <w:t>CLO4</w:t>
            </w:r>
          </w:p>
        </w:tc>
        <w:tc>
          <w:tcPr>
            <w:tcW w:w="2134" w:type="pct"/>
            <w:shd w:val="clear" w:color="auto" w:fill="auto"/>
          </w:tcPr>
          <w:p w14:paraId="0618FE4F" w14:textId="77777777" w:rsidR="003A5230" w:rsidRPr="00492D29" w:rsidRDefault="003A5230" w:rsidP="002C34A9">
            <w:pPr>
              <w:spacing w:line="276" w:lineRule="auto"/>
            </w:pPr>
            <w:r>
              <w:t>Lecturer</w:t>
            </w:r>
            <w:r w:rsidRPr="00492D29">
              <w:t xml:space="preserve">: </w:t>
            </w:r>
            <w:r>
              <w:t xml:space="preserve">Theory </w:t>
            </w:r>
            <w:proofErr w:type="gramStart"/>
            <w:r>
              <w:t>lecturing</w:t>
            </w:r>
            <w:proofErr w:type="gramEnd"/>
            <w:r w:rsidRPr="00492D29">
              <w:t>.</w:t>
            </w:r>
          </w:p>
          <w:p w14:paraId="07E0C5FD" w14:textId="77777777" w:rsidR="003A5230" w:rsidRPr="00492D29" w:rsidRDefault="003A5230" w:rsidP="002C34A9">
            <w:pPr>
              <w:spacing w:line="276" w:lineRule="auto"/>
            </w:pPr>
            <w:r>
              <w:t>Student</w:t>
            </w:r>
            <w:r w:rsidRPr="00492D29">
              <w:t xml:space="preserve">: </w:t>
            </w:r>
            <w:r>
              <w:t>Attend at lecture</w:t>
            </w:r>
            <w:r w:rsidRPr="00492D29">
              <w:t xml:space="preserve">, </w:t>
            </w:r>
            <w:r>
              <w:t>attempt</w:t>
            </w:r>
            <w:r w:rsidRPr="00492D29">
              <w:t xml:space="preserve"> </w:t>
            </w:r>
            <w:r>
              <w:t>practice exercise</w:t>
            </w:r>
            <w:r w:rsidRPr="00492D29">
              <w:t>.</w:t>
            </w:r>
          </w:p>
        </w:tc>
        <w:tc>
          <w:tcPr>
            <w:tcW w:w="817" w:type="pct"/>
            <w:shd w:val="clear" w:color="auto" w:fill="auto"/>
          </w:tcPr>
          <w:p w14:paraId="5518319B" w14:textId="77777777" w:rsidR="003A5230" w:rsidRPr="00492D29" w:rsidRDefault="003A5230" w:rsidP="002C34A9">
            <w:pPr>
              <w:spacing w:line="276" w:lineRule="auto"/>
            </w:pPr>
          </w:p>
        </w:tc>
      </w:tr>
      <w:tr w:rsidR="002C34A9" w:rsidRPr="00492D29" w14:paraId="1D03FD73" w14:textId="77777777" w:rsidTr="002C34A9">
        <w:tc>
          <w:tcPr>
            <w:tcW w:w="490" w:type="pct"/>
            <w:shd w:val="clear" w:color="auto" w:fill="auto"/>
          </w:tcPr>
          <w:p w14:paraId="10C0D8E8" w14:textId="77777777" w:rsidR="003A5230" w:rsidRPr="00492D29" w:rsidRDefault="003A5230" w:rsidP="002C34A9">
            <w:pPr>
              <w:spacing w:line="276" w:lineRule="auto"/>
              <w:jc w:val="center"/>
            </w:pPr>
            <w:r w:rsidRPr="00492D29">
              <w:t>4</w:t>
            </w:r>
          </w:p>
        </w:tc>
        <w:tc>
          <w:tcPr>
            <w:tcW w:w="1085" w:type="pct"/>
            <w:shd w:val="clear" w:color="auto" w:fill="auto"/>
          </w:tcPr>
          <w:p w14:paraId="514DF441" w14:textId="77777777" w:rsidR="003A5230" w:rsidRPr="00492D29" w:rsidRDefault="003A5230" w:rsidP="002C34A9">
            <w:pPr>
              <w:spacing w:line="276" w:lineRule="auto"/>
              <w:rPr>
                <w:bCs/>
              </w:rPr>
            </w:pPr>
            <w:r>
              <w:rPr>
                <w:b/>
              </w:rPr>
              <w:t>Chapter</w:t>
            </w:r>
            <w:r w:rsidRPr="00492D29">
              <w:rPr>
                <w:b/>
              </w:rPr>
              <w:t xml:space="preserve"> 3 </w:t>
            </w:r>
          </w:p>
        </w:tc>
        <w:tc>
          <w:tcPr>
            <w:tcW w:w="473" w:type="pct"/>
            <w:shd w:val="clear" w:color="auto" w:fill="auto"/>
          </w:tcPr>
          <w:p w14:paraId="2A57031A" w14:textId="77777777" w:rsidR="002C34A9" w:rsidRDefault="003A5230" w:rsidP="002C34A9">
            <w:pPr>
              <w:spacing w:line="276" w:lineRule="auto"/>
              <w:rPr>
                <w:bCs/>
              </w:rPr>
            </w:pPr>
            <w:r w:rsidRPr="00492D29">
              <w:rPr>
                <w:bCs/>
              </w:rPr>
              <w:t>CLO2</w:t>
            </w:r>
          </w:p>
          <w:p w14:paraId="3A46D7A2" w14:textId="22F19E6A" w:rsidR="003A5230" w:rsidRPr="00492D29" w:rsidRDefault="003A5230" w:rsidP="002C34A9">
            <w:pPr>
              <w:spacing w:line="276" w:lineRule="auto"/>
              <w:rPr>
                <w:bCs/>
              </w:rPr>
            </w:pPr>
            <w:r w:rsidRPr="00492D29">
              <w:rPr>
                <w:bCs/>
              </w:rPr>
              <w:t>CLO3</w:t>
            </w:r>
          </w:p>
          <w:p w14:paraId="4ACB468E" w14:textId="77777777" w:rsidR="003A5230" w:rsidRPr="00492D29" w:rsidRDefault="003A5230" w:rsidP="002C34A9">
            <w:pPr>
              <w:spacing w:line="276" w:lineRule="auto"/>
              <w:rPr>
                <w:bCs/>
              </w:rPr>
            </w:pPr>
            <w:r w:rsidRPr="00492D29">
              <w:rPr>
                <w:bCs/>
              </w:rPr>
              <w:t>CLO4</w:t>
            </w:r>
          </w:p>
        </w:tc>
        <w:tc>
          <w:tcPr>
            <w:tcW w:w="2134" w:type="pct"/>
            <w:shd w:val="clear" w:color="auto" w:fill="auto"/>
          </w:tcPr>
          <w:p w14:paraId="735E9438" w14:textId="77777777" w:rsidR="003A5230" w:rsidRPr="00492D29" w:rsidRDefault="003A5230" w:rsidP="002C34A9">
            <w:pPr>
              <w:spacing w:line="276" w:lineRule="auto"/>
            </w:pPr>
            <w:r>
              <w:t>Lecturer</w:t>
            </w:r>
            <w:r w:rsidRPr="00492D29">
              <w:t xml:space="preserve">: </w:t>
            </w:r>
            <w:r>
              <w:t>Theory lecturing</w:t>
            </w:r>
            <w:r w:rsidRPr="00492D29">
              <w:t xml:space="preserve">, </w:t>
            </w:r>
            <w:r>
              <w:t>provide course video</w:t>
            </w:r>
            <w:r w:rsidRPr="00492D29">
              <w:t>.</w:t>
            </w:r>
          </w:p>
          <w:p w14:paraId="0E6911FF" w14:textId="77777777" w:rsidR="003A5230" w:rsidRPr="00492D29" w:rsidRDefault="003A5230" w:rsidP="002C34A9">
            <w:pPr>
              <w:spacing w:line="276" w:lineRule="auto"/>
            </w:pPr>
            <w:r>
              <w:t>Student</w:t>
            </w:r>
            <w:r w:rsidRPr="00492D29">
              <w:t xml:space="preserve">: </w:t>
            </w:r>
            <w:r>
              <w:t>Attend at lecture</w:t>
            </w:r>
            <w:r w:rsidRPr="00492D29">
              <w:t xml:space="preserve">, </w:t>
            </w:r>
            <w:r>
              <w:t>attempt Multiple-choice type questions</w:t>
            </w:r>
            <w:r w:rsidRPr="00492D29">
              <w:t xml:space="preserve">, </w:t>
            </w:r>
            <w:r>
              <w:t>watch</w:t>
            </w:r>
            <w:r w:rsidRPr="00492D29">
              <w:t xml:space="preserve"> video. </w:t>
            </w:r>
          </w:p>
        </w:tc>
        <w:tc>
          <w:tcPr>
            <w:tcW w:w="817" w:type="pct"/>
            <w:shd w:val="clear" w:color="auto" w:fill="auto"/>
          </w:tcPr>
          <w:p w14:paraId="6FE41B9B" w14:textId="77777777" w:rsidR="003A5230" w:rsidRPr="00492D29" w:rsidRDefault="003A5230" w:rsidP="002C34A9">
            <w:pPr>
              <w:spacing w:line="276" w:lineRule="auto"/>
            </w:pPr>
            <w:r>
              <w:t>Multiple-choice type questions</w:t>
            </w:r>
          </w:p>
        </w:tc>
      </w:tr>
      <w:tr w:rsidR="002C34A9" w:rsidRPr="00492D29" w14:paraId="74A8C8A0" w14:textId="77777777" w:rsidTr="002C34A9">
        <w:tc>
          <w:tcPr>
            <w:tcW w:w="490" w:type="pct"/>
            <w:shd w:val="clear" w:color="auto" w:fill="auto"/>
          </w:tcPr>
          <w:p w14:paraId="3D1EED3C" w14:textId="77777777" w:rsidR="003A5230" w:rsidRPr="00492D29" w:rsidRDefault="003A5230" w:rsidP="002C34A9">
            <w:pPr>
              <w:spacing w:line="276" w:lineRule="auto"/>
              <w:jc w:val="center"/>
            </w:pPr>
            <w:r w:rsidRPr="00492D29">
              <w:t>5</w:t>
            </w:r>
          </w:p>
        </w:tc>
        <w:tc>
          <w:tcPr>
            <w:tcW w:w="1085" w:type="pct"/>
            <w:shd w:val="clear" w:color="auto" w:fill="auto"/>
          </w:tcPr>
          <w:p w14:paraId="667FE312" w14:textId="77777777" w:rsidR="003A5230" w:rsidRPr="00492D29" w:rsidRDefault="003A5230" w:rsidP="002C34A9">
            <w:pPr>
              <w:spacing w:line="276" w:lineRule="auto"/>
              <w:rPr>
                <w:b/>
              </w:rPr>
            </w:pPr>
            <w:r>
              <w:rPr>
                <w:b/>
              </w:rPr>
              <w:t>Chapter</w:t>
            </w:r>
            <w:r w:rsidRPr="00492D29">
              <w:rPr>
                <w:b/>
              </w:rPr>
              <w:t xml:space="preserve"> 4</w:t>
            </w:r>
          </w:p>
        </w:tc>
        <w:tc>
          <w:tcPr>
            <w:tcW w:w="473" w:type="pct"/>
            <w:shd w:val="clear" w:color="auto" w:fill="auto"/>
          </w:tcPr>
          <w:p w14:paraId="5337264B" w14:textId="77777777" w:rsidR="003A5230" w:rsidRPr="00492D29" w:rsidRDefault="003A5230" w:rsidP="002C34A9">
            <w:pPr>
              <w:spacing w:line="276" w:lineRule="auto"/>
              <w:rPr>
                <w:bCs/>
              </w:rPr>
            </w:pPr>
            <w:r w:rsidRPr="00492D29">
              <w:rPr>
                <w:bCs/>
              </w:rPr>
              <w:t>CLO2</w:t>
            </w:r>
          </w:p>
          <w:p w14:paraId="05C4F5A6" w14:textId="77777777" w:rsidR="003A5230" w:rsidRDefault="003A5230" w:rsidP="002C34A9">
            <w:pPr>
              <w:spacing w:line="276" w:lineRule="auto"/>
              <w:rPr>
                <w:bCs/>
              </w:rPr>
            </w:pPr>
            <w:r w:rsidRPr="00492D29">
              <w:rPr>
                <w:bCs/>
              </w:rPr>
              <w:lastRenderedPageBreak/>
              <w:t>CLO3</w:t>
            </w:r>
          </w:p>
          <w:p w14:paraId="70109215" w14:textId="77777777" w:rsidR="003A5230" w:rsidRPr="00492D29" w:rsidRDefault="003A5230" w:rsidP="002C34A9">
            <w:pPr>
              <w:spacing w:line="276" w:lineRule="auto"/>
              <w:rPr>
                <w:bCs/>
              </w:rPr>
            </w:pPr>
            <w:r w:rsidRPr="00492D29">
              <w:rPr>
                <w:bCs/>
              </w:rPr>
              <w:t>CLO4</w:t>
            </w:r>
          </w:p>
        </w:tc>
        <w:tc>
          <w:tcPr>
            <w:tcW w:w="2134" w:type="pct"/>
            <w:shd w:val="clear" w:color="auto" w:fill="auto"/>
          </w:tcPr>
          <w:p w14:paraId="46C112FC" w14:textId="77777777" w:rsidR="003A5230" w:rsidRPr="00492D29" w:rsidRDefault="003A5230" w:rsidP="002C34A9">
            <w:pPr>
              <w:spacing w:line="276" w:lineRule="auto"/>
            </w:pPr>
            <w:r>
              <w:lastRenderedPageBreak/>
              <w:t>Lecturer</w:t>
            </w:r>
            <w:r w:rsidRPr="00492D29">
              <w:t xml:space="preserve">: </w:t>
            </w:r>
            <w:r>
              <w:t xml:space="preserve">Theory </w:t>
            </w:r>
            <w:proofErr w:type="gramStart"/>
            <w:r>
              <w:t>lecturing</w:t>
            </w:r>
            <w:proofErr w:type="gramEnd"/>
            <w:r w:rsidRPr="00492D29">
              <w:t>.</w:t>
            </w:r>
          </w:p>
          <w:p w14:paraId="780221FD" w14:textId="77777777" w:rsidR="003A5230" w:rsidRPr="00492D29" w:rsidRDefault="003A5230" w:rsidP="002C34A9">
            <w:pPr>
              <w:spacing w:line="276" w:lineRule="auto"/>
            </w:pPr>
            <w:r>
              <w:lastRenderedPageBreak/>
              <w:t>Student</w:t>
            </w:r>
            <w:r w:rsidRPr="00492D29">
              <w:t xml:space="preserve">: </w:t>
            </w:r>
            <w:r>
              <w:t>Attend at lecture</w:t>
            </w:r>
            <w:r w:rsidRPr="00492D29">
              <w:t xml:space="preserve">, </w:t>
            </w:r>
            <w:r>
              <w:t>attempt</w:t>
            </w:r>
            <w:r w:rsidRPr="00492D29">
              <w:t xml:space="preserve"> </w:t>
            </w:r>
            <w:r>
              <w:t>practice exercise</w:t>
            </w:r>
            <w:r w:rsidRPr="00492D29">
              <w:t xml:space="preserve"> </w:t>
            </w:r>
            <w:r>
              <w:t>multiple-choice type questions</w:t>
            </w:r>
            <w:r w:rsidRPr="00492D29">
              <w:t xml:space="preserve">. </w:t>
            </w:r>
          </w:p>
        </w:tc>
        <w:tc>
          <w:tcPr>
            <w:tcW w:w="817" w:type="pct"/>
            <w:shd w:val="clear" w:color="auto" w:fill="auto"/>
          </w:tcPr>
          <w:p w14:paraId="04DEDBF4" w14:textId="77777777" w:rsidR="003A5230" w:rsidRPr="00492D29" w:rsidRDefault="003A5230" w:rsidP="002C34A9">
            <w:pPr>
              <w:spacing w:line="276" w:lineRule="auto"/>
            </w:pPr>
          </w:p>
        </w:tc>
      </w:tr>
      <w:tr w:rsidR="002C34A9" w:rsidRPr="00492D29" w14:paraId="02BC7AE2" w14:textId="77777777" w:rsidTr="002C34A9">
        <w:tc>
          <w:tcPr>
            <w:tcW w:w="490" w:type="pct"/>
            <w:shd w:val="clear" w:color="auto" w:fill="auto"/>
          </w:tcPr>
          <w:p w14:paraId="0A2589AE" w14:textId="77777777" w:rsidR="003A5230" w:rsidRPr="00492D29" w:rsidRDefault="003A5230" w:rsidP="002C34A9">
            <w:pPr>
              <w:spacing w:line="276" w:lineRule="auto"/>
              <w:jc w:val="center"/>
            </w:pPr>
            <w:r w:rsidRPr="00492D29">
              <w:t>6</w:t>
            </w:r>
          </w:p>
        </w:tc>
        <w:tc>
          <w:tcPr>
            <w:tcW w:w="1085" w:type="pct"/>
            <w:shd w:val="clear" w:color="auto" w:fill="auto"/>
          </w:tcPr>
          <w:p w14:paraId="5D1F8CE2" w14:textId="77777777" w:rsidR="003A5230" w:rsidRPr="00492D29" w:rsidRDefault="003A5230" w:rsidP="002C34A9">
            <w:pPr>
              <w:spacing w:line="276" w:lineRule="auto"/>
              <w:rPr>
                <w:b/>
              </w:rPr>
            </w:pPr>
            <w:r>
              <w:rPr>
                <w:b/>
              </w:rPr>
              <w:t>Chapter</w:t>
            </w:r>
            <w:r w:rsidRPr="00492D29">
              <w:rPr>
                <w:b/>
              </w:rPr>
              <w:t xml:space="preserve"> 5</w:t>
            </w:r>
          </w:p>
        </w:tc>
        <w:tc>
          <w:tcPr>
            <w:tcW w:w="473" w:type="pct"/>
            <w:shd w:val="clear" w:color="auto" w:fill="auto"/>
          </w:tcPr>
          <w:p w14:paraId="1E6CAE8B" w14:textId="77777777" w:rsidR="003A5230" w:rsidRPr="00492D29" w:rsidRDefault="003A5230" w:rsidP="002C34A9">
            <w:pPr>
              <w:spacing w:line="276" w:lineRule="auto"/>
              <w:rPr>
                <w:bCs/>
              </w:rPr>
            </w:pPr>
            <w:r w:rsidRPr="00492D29">
              <w:rPr>
                <w:bCs/>
              </w:rPr>
              <w:t>CLO2</w:t>
            </w:r>
          </w:p>
          <w:p w14:paraId="4A70C850" w14:textId="77777777" w:rsidR="003A5230" w:rsidRPr="00492D29" w:rsidRDefault="003A5230" w:rsidP="002C34A9">
            <w:pPr>
              <w:spacing w:line="276" w:lineRule="auto"/>
              <w:rPr>
                <w:bCs/>
              </w:rPr>
            </w:pPr>
            <w:r w:rsidRPr="00492D29">
              <w:rPr>
                <w:bCs/>
              </w:rPr>
              <w:t>CLO3</w:t>
            </w:r>
          </w:p>
          <w:p w14:paraId="63C17948" w14:textId="77777777" w:rsidR="003A5230" w:rsidRPr="00492D29" w:rsidRDefault="003A5230" w:rsidP="002C34A9">
            <w:pPr>
              <w:spacing w:line="276" w:lineRule="auto"/>
              <w:rPr>
                <w:bCs/>
              </w:rPr>
            </w:pPr>
            <w:r w:rsidRPr="00492D29">
              <w:rPr>
                <w:bCs/>
              </w:rPr>
              <w:t>CLO4</w:t>
            </w:r>
          </w:p>
        </w:tc>
        <w:tc>
          <w:tcPr>
            <w:tcW w:w="2134" w:type="pct"/>
            <w:shd w:val="clear" w:color="auto" w:fill="auto"/>
          </w:tcPr>
          <w:p w14:paraId="10569F4B" w14:textId="77777777" w:rsidR="003A5230" w:rsidRPr="00492D29" w:rsidRDefault="003A5230" w:rsidP="002C34A9">
            <w:pPr>
              <w:spacing w:line="276" w:lineRule="auto"/>
            </w:pPr>
            <w:r>
              <w:t>Lecturer</w:t>
            </w:r>
            <w:r w:rsidRPr="00492D29">
              <w:t xml:space="preserve">: </w:t>
            </w:r>
            <w:r>
              <w:t xml:space="preserve">Theory </w:t>
            </w:r>
            <w:proofErr w:type="gramStart"/>
            <w:r>
              <w:t>lecturing</w:t>
            </w:r>
            <w:proofErr w:type="gramEnd"/>
            <w:r w:rsidRPr="00492D29">
              <w:t>.</w:t>
            </w:r>
          </w:p>
          <w:p w14:paraId="6629B571" w14:textId="77777777" w:rsidR="003A5230" w:rsidRPr="00492D29" w:rsidRDefault="003A5230" w:rsidP="002C34A9">
            <w:pPr>
              <w:spacing w:line="276" w:lineRule="auto"/>
            </w:pPr>
            <w:r>
              <w:t>Student</w:t>
            </w:r>
            <w:r w:rsidRPr="00492D29">
              <w:t xml:space="preserve">: </w:t>
            </w:r>
            <w:r>
              <w:t>Attend at lecture</w:t>
            </w:r>
            <w:r w:rsidRPr="00492D29">
              <w:t xml:space="preserve">, </w:t>
            </w:r>
            <w:r>
              <w:t>attempt</w:t>
            </w:r>
            <w:r w:rsidRPr="00492D29">
              <w:t xml:space="preserve"> </w:t>
            </w:r>
            <w:r>
              <w:t>practice exercise</w:t>
            </w:r>
            <w:r w:rsidRPr="00492D29">
              <w:t xml:space="preserve"> </w:t>
            </w:r>
            <w:r>
              <w:t>and</w:t>
            </w:r>
            <w:r w:rsidRPr="00492D29">
              <w:t xml:space="preserve"> </w:t>
            </w:r>
            <w:r>
              <w:t>multiple-choice type questions</w:t>
            </w:r>
            <w:r w:rsidRPr="00492D29">
              <w:t xml:space="preserve">. </w:t>
            </w:r>
          </w:p>
        </w:tc>
        <w:tc>
          <w:tcPr>
            <w:tcW w:w="817" w:type="pct"/>
            <w:shd w:val="clear" w:color="auto" w:fill="auto"/>
          </w:tcPr>
          <w:p w14:paraId="6922AEE7" w14:textId="77777777" w:rsidR="003A5230" w:rsidRPr="00492D29" w:rsidRDefault="003A5230" w:rsidP="002C34A9">
            <w:pPr>
              <w:spacing w:line="276" w:lineRule="auto"/>
            </w:pPr>
            <w:r>
              <w:t>Multiple-choice type questions</w:t>
            </w:r>
          </w:p>
          <w:p w14:paraId="729CC19C" w14:textId="77777777" w:rsidR="003A5230" w:rsidRPr="00492D29" w:rsidRDefault="003A5230" w:rsidP="002C34A9">
            <w:pPr>
              <w:spacing w:line="276" w:lineRule="auto"/>
            </w:pPr>
            <w:r w:rsidRPr="00492D29">
              <w:t xml:space="preserve">&amp; </w:t>
            </w:r>
            <w:r>
              <w:t>Mid-term test After</w:t>
            </w:r>
            <w:r w:rsidRPr="00492D29">
              <w:t xml:space="preserve"> </w:t>
            </w:r>
            <w:r>
              <w:t>chapter</w:t>
            </w:r>
            <w:r w:rsidRPr="00492D29">
              <w:t xml:space="preserve"> 5</w:t>
            </w:r>
          </w:p>
        </w:tc>
      </w:tr>
      <w:tr w:rsidR="002C34A9" w:rsidRPr="00492D29" w14:paraId="55A02847" w14:textId="77777777" w:rsidTr="002C34A9">
        <w:tc>
          <w:tcPr>
            <w:tcW w:w="490" w:type="pct"/>
            <w:shd w:val="clear" w:color="auto" w:fill="auto"/>
          </w:tcPr>
          <w:p w14:paraId="13C2D14C" w14:textId="77777777" w:rsidR="003A5230" w:rsidRPr="00492D29" w:rsidRDefault="003A5230" w:rsidP="002C34A9">
            <w:pPr>
              <w:spacing w:line="276" w:lineRule="auto"/>
              <w:jc w:val="center"/>
            </w:pPr>
            <w:r w:rsidRPr="00492D29">
              <w:t>7</w:t>
            </w:r>
          </w:p>
        </w:tc>
        <w:tc>
          <w:tcPr>
            <w:tcW w:w="1085" w:type="pct"/>
            <w:shd w:val="clear" w:color="auto" w:fill="auto"/>
          </w:tcPr>
          <w:p w14:paraId="33E415FF" w14:textId="77777777" w:rsidR="003A5230" w:rsidRPr="00492D29" w:rsidRDefault="003A5230" w:rsidP="002C34A9">
            <w:pPr>
              <w:spacing w:line="276" w:lineRule="auto"/>
              <w:rPr>
                <w:b/>
              </w:rPr>
            </w:pPr>
            <w:r>
              <w:rPr>
                <w:b/>
              </w:rPr>
              <w:t>Chapter</w:t>
            </w:r>
            <w:r w:rsidRPr="00492D29">
              <w:rPr>
                <w:b/>
              </w:rPr>
              <w:t xml:space="preserve"> 6</w:t>
            </w:r>
          </w:p>
          <w:p w14:paraId="502CA9C2" w14:textId="77777777" w:rsidR="003A5230" w:rsidRPr="00492D29" w:rsidRDefault="003A5230" w:rsidP="002C34A9">
            <w:pPr>
              <w:spacing w:line="276" w:lineRule="auto"/>
              <w:rPr>
                <w:b/>
                <w:bCs/>
              </w:rPr>
            </w:pPr>
          </w:p>
        </w:tc>
        <w:tc>
          <w:tcPr>
            <w:tcW w:w="473" w:type="pct"/>
            <w:shd w:val="clear" w:color="auto" w:fill="auto"/>
          </w:tcPr>
          <w:p w14:paraId="5C795450" w14:textId="77777777" w:rsidR="003A5230" w:rsidRPr="00492D29" w:rsidRDefault="003A5230" w:rsidP="002C34A9">
            <w:pPr>
              <w:spacing w:line="276" w:lineRule="auto"/>
              <w:rPr>
                <w:bCs/>
              </w:rPr>
            </w:pPr>
            <w:r w:rsidRPr="00492D29">
              <w:rPr>
                <w:bCs/>
              </w:rPr>
              <w:t>CLO2</w:t>
            </w:r>
          </w:p>
          <w:p w14:paraId="35A45CED" w14:textId="77777777" w:rsidR="003A5230" w:rsidRPr="00492D29" w:rsidRDefault="003A5230" w:rsidP="002C34A9">
            <w:pPr>
              <w:spacing w:line="276" w:lineRule="auto"/>
              <w:rPr>
                <w:bCs/>
              </w:rPr>
            </w:pPr>
            <w:r w:rsidRPr="00492D29">
              <w:rPr>
                <w:bCs/>
              </w:rPr>
              <w:t>CLO3</w:t>
            </w:r>
          </w:p>
          <w:p w14:paraId="7D8DBE18" w14:textId="77777777" w:rsidR="003A5230" w:rsidRPr="00492D29" w:rsidRDefault="003A5230" w:rsidP="002C34A9">
            <w:pPr>
              <w:spacing w:line="276" w:lineRule="auto"/>
            </w:pPr>
            <w:r w:rsidRPr="00492D29">
              <w:rPr>
                <w:bCs/>
              </w:rPr>
              <w:t>CLO4</w:t>
            </w:r>
          </w:p>
        </w:tc>
        <w:tc>
          <w:tcPr>
            <w:tcW w:w="2134" w:type="pct"/>
            <w:shd w:val="clear" w:color="auto" w:fill="auto"/>
          </w:tcPr>
          <w:p w14:paraId="41C2A24B" w14:textId="77777777" w:rsidR="003A5230" w:rsidRPr="00492D29" w:rsidRDefault="003A5230" w:rsidP="002C34A9">
            <w:pPr>
              <w:spacing w:line="276" w:lineRule="auto"/>
            </w:pPr>
            <w:r>
              <w:t>Lecturer</w:t>
            </w:r>
            <w:r w:rsidRPr="00492D29">
              <w:t xml:space="preserve">: </w:t>
            </w:r>
            <w:r>
              <w:t>Theory lecturing</w:t>
            </w:r>
            <w:r w:rsidRPr="00492D29">
              <w:t xml:space="preserve">, </w:t>
            </w:r>
            <w:r>
              <w:t>provide course video</w:t>
            </w:r>
          </w:p>
          <w:p w14:paraId="62D8EF96" w14:textId="2E4C9FDC" w:rsidR="003A5230" w:rsidRPr="00492D29" w:rsidRDefault="003A5230" w:rsidP="002C34A9">
            <w:pPr>
              <w:spacing w:line="276" w:lineRule="auto"/>
            </w:pPr>
            <w:r>
              <w:t>Student</w:t>
            </w:r>
            <w:r w:rsidRPr="00492D29">
              <w:t xml:space="preserve">: </w:t>
            </w:r>
            <w:r>
              <w:t>Attend at lecture</w:t>
            </w:r>
            <w:r w:rsidRPr="00492D29">
              <w:t xml:space="preserve">, </w:t>
            </w:r>
            <w:r>
              <w:t>practice exercise</w:t>
            </w:r>
            <w:r w:rsidRPr="00492D29">
              <w:t xml:space="preserve">, </w:t>
            </w:r>
            <w:r>
              <w:t>watch</w:t>
            </w:r>
            <w:r w:rsidRPr="00492D29">
              <w:t xml:space="preserve"> video.</w:t>
            </w:r>
          </w:p>
          <w:p w14:paraId="4C10CF55" w14:textId="7B37F71A" w:rsidR="003A5230" w:rsidRPr="00492D29" w:rsidRDefault="003A5230" w:rsidP="002C34A9">
            <w:pPr>
              <w:spacing w:line="276" w:lineRule="auto"/>
            </w:pPr>
            <w:r>
              <w:t xml:space="preserve">multiple-choice type questions </w:t>
            </w:r>
          </w:p>
        </w:tc>
        <w:tc>
          <w:tcPr>
            <w:tcW w:w="817" w:type="pct"/>
            <w:shd w:val="clear" w:color="auto" w:fill="auto"/>
          </w:tcPr>
          <w:p w14:paraId="3BEEDCFA" w14:textId="77777777" w:rsidR="003A5230" w:rsidRPr="00492D29" w:rsidRDefault="003A5230" w:rsidP="002C34A9">
            <w:pPr>
              <w:spacing w:line="276" w:lineRule="auto"/>
            </w:pPr>
          </w:p>
        </w:tc>
      </w:tr>
      <w:tr w:rsidR="002C34A9" w:rsidRPr="00492D29" w14:paraId="1A7B9DF9" w14:textId="77777777" w:rsidTr="002C34A9">
        <w:tc>
          <w:tcPr>
            <w:tcW w:w="490" w:type="pct"/>
            <w:shd w:val="clear" w:color="auto" w:fill="auto"/>
          </w:tcPr>
          <w:p w14:paraId="7C36143D" w14:textId="77777777" w:rsidR="003A5230" w:rsidRPr="00492D29" w:rsidRDefault="003A5230" w:rsidP="002C34A9">
            <w:pPr>
              <w:spacing w:line="276" w:lineRule="auto"/>
              <w:jc w:val="center"/>
            </w:pPr>
            <w:r w:rsidRPr="00492D29">
              <w:t>8</w:t>
            </w:r>
          </w:p>
        </w:tc>
        <w:tc>
          <w:tcPr>
            <w:tcW w:w="1085" w:type="pct"/>
            <w:shd w:val="clear" w:color="auto" w:fill="auto"/>
          </w:tcPr>
          <w:p w14:paraId="41B3704E" w14:textId="77777777" w:rsidR="003A5230" w:rsidRPr="00492D29" w:rsidRDefault="003A5230" w:rsidP="002C34A9">
            <w:pPr>
              <w:spacing w:line="276" w:lineRule="auto"/>
              <w:rPr>
                <w:b/>
              </w:rPr>
            </w:pPr>
            <w:r>
              <w:rPr>
                <w:b/>
              </w:rPr>
              <w:t>Chapter</w:t>
            </w:r>
            <w:r w:rsidRPr="00492D29">
              <w:rPr>
                <w:b/>
              </w:rPr>
              <w:t xml:space="preserve"> 7</w:t>
            </w:r>
          </w:p>
        </w:tc>
        <w:tc>
          <w:tcPr>
            <w:tcW w:w="473" w:type="pct"/>
            <w:shd w:val="clear" w:color="auto" w:fill="auto"/>
          </w:tcPr>
          <w:p w14:paraId="1BE83BD3" w14:textId="77777777" w:rsidR="003A5230" w:rsidRPr="00492D29" w:rsidRDefault="003A5230" w:rsidP="002C34A9">
            <w:pPr>
              <w:spacing w:line="276" w:lineRule="auto"/>
              <w:rPr>
                <w:bCs/>
              </w:rPr>
            </w:pPr>
            <w:r w:rsidRPr="00492D29">
              <w:rPr>
                <w:bCs/>
              </w:rPr>
              <w:t>CLO2</w:t>
            </w:r>
          </w:p>
          <w:p w14:paraId="374BDF2D" w14:textId="77777777" w:rsidR="003A5230" w:rsidRPr="00492D29" w:rsidRDefault="003A5230" w:rsidP="002C34A9">
            <w:pPr>
              <w:spacing w:line="276" w:lineRule="auto"/>
              <w:rPr>
                <w:bCs/>
              </w:rPr>
            </w:pPr>
            <w:r w:rsidRPr="00492D29">
              <w:rPr>
                <w:bCs/>
              </w:rPr>
              <w:t>CLO3</w:t>
            </w:r>
          </w:p>
          <w:p w14:paraId="74BD8CCC" w14:textId="77777777" w:rsidR="003A5230" w:rsidRPr="00492D29" w:rsidRDefault="003A5230" w:rsidP="002C34A9">
            <w:pPr>
              <w:spacing w:line="276" w:lineRule="auto"/>
            </w:pPr>
            <w:r w:rsidRPr="00492D29">
              <w:rPr>
                <w:bCs/>
              </w:rPr>
              <w:t>CLO4</w:t>
            </w:r>
          </w:p>
        </w:tc>
        <w:tc>
          <w:tcPr>
            <w:tcW w:w="2134" w:type="pct"/>
            <w:shd w:val="clear" w:color="auto" w:fill="auto"/>
          </w:tcPr>
          <w:p w14:paraId="26CF6AF1" w14:textId="77777777" w:rsidR="003A5230" w:rsidRPr="00492D29" w:rsidRDefault="003A5230" w:rsidP="002C34A9">
            <w:pPr>
              <w:spacing w:line="276" w:lineRule="auto"/>
            </w:pPr>
            <w:r>
              <w:t>Lecturer</w:t>
            </w:r>
            <w:r w:rsidRPr="00492D29">
              <w:t xml:space="preserve">: </w:t>
            </w:r>
            <w:r>
              <w:t xml:space="preserve">Theory </w:t>
            </w:r>
            <w:proofErr w:type="gramStart"/>
            <w:r>
              <w:t>lecturing</w:t>
            </w:r>
            <w:proofErr w:type="gramEnd"/>
            <w:r w:rsidRPr="00492D29">
              <w:t>.</w:t>
            </w:r>
          </w:p>
          <w:p w14:paraId="7E466AB3" w14:textId="77777777" w:rsidR="003A5230" w:rsidRPr="00492D29" w:rsidRDefault="003A5230" w:rsidP="002C34A9">
            <w:pPr>
              <w:spacing w:line="276" w:lineRule="auto"/>
            </w:pPr>
            <w:r>
              <w:t>Student</w:t>
            </w:r>
            <w:r w:rsidRPr="00492D29">
              <w:t xml:space="preserve">: </w:t>
            </w:r>
            <w:r>
              <w:t>Attend at lecture</w:t>
            </w:r>
            <w:r w:rsidRPr="00492D29">
              <w:t xml:space="preserve">, </w:t>
            </w:r>
            <w:r>
              <w:t>attempt Multiple-choice type questions</w:t>
            </w:r>
            <w:r w:rsidRPr="00492D29">
              <w:t>.</w:t>
            </w:r>
          </w:p>
        </w:tc>
        <w:tc>
          <w:tcPr>
            <w:tcW w:w="817" w:type="pct"/>
            <w:shd w:val="clear" w:color="auto" w:fill="auto"/>
          </w:tcPr>
          <w:p w14:paraId="6E785C58" w14:textId="77777777" w:rsidR="003A5230" w:rsidRPr="00492D29" w:rsidRDefault="003A5230" w:rsidP="002C34A9">
            <w:pPr>
              <w:spacing w:line="276" w:lineRule="auto"/>
            </w:pPr>
            <w:r>
              <w:t>Multiple-choice type questions</w:t>
            </w:r>
            <w:r w:rsidRPr="00492D29">
              <w:t>.</w:t>
            </w:r>
          </w:p>
        </w:tc>
      </w:tr>
    </w:tbl>
    <w:p w14:paraId="0496FEAF" w14:textId="77777777" w:rsidR="002C34A9" w:rsidRDefault="002C34A9" w:rsidP="002C34A9">
      <w:pPr>
        <w:pStyle w:val="ListParagraph"/>
        <w:spacing w:before="120" w:after="240"/>
        <w:ind w:left="426"/>
        <w:jc w:val="both"/>
        <w:rPr>
          <w:b/>
          <w:bCs/>
        </w:rPr>
      </w:pPr>
    </w:p>
    <w:p w14:paraId="136812A1" w14:textId="66E5450D" w:rsidR="003A5230" w:rsidRPr="002C34A9" w:rsidRDefault="003A5230" w:rsidP="002C34A9">
      <w:pPr>
        <w:pStyle w:val="ListParagraph"/>
        <w:numPr>
          <w:ilvl w:val="1"/>
          <w:numId w:val="1"/>
        </w:numPr>
        <w:spacing w:before="120" w:after="240"/>
        <w:ind w:left="426"/>
        <w:jc w:val="both"/>
        <w:rPr>
          <w:b/>
          <w:bCs/>
        </w:rPr>
      </w:pPr>
      <w:r w:rsidRPr="002C34A9">
        <w:rPr>
          <w:b/>
          <w:bCs/>
        </w:rPr>
        <w:t>Course policy</w:t>
      </w:r>
    </w:p>
    <w:p w14:paraId="1A9F74AB" w14:textId="77777777" w:rsidR="003A5230" w:rsidRPr="00492D29" w:rsidRDefault="003A5230" w:rsidP="002C34A9">
      <w:pPr>
        <w:pStyle w:val="ListParagraph"/>
        <w:tabs>
          <w:tab w:val="left" w:pos="810"/>
        </w:tabs>
        <w:spacing w:before="120"/>
        <w:ind w:left="426"/>
        <w:jc w:val="both"/>
      </w:pPr>
      <w:r w:rsidRPr="00492D29">
        <w:t>-</w:t>
      </w:r>
      <w:r>
        <w:t xml:space="preserve"> </w:t>
      </w:r>
      <w:r w:rsidRPr="00C95234">
        <w:t>Submitting assignments regulations</w:t>
      </w:r>
      <w:r w:rsidRPr="00492D29">
        <w:t xml:space="preserve">: </w:t>
      </w:r>
    </w:p>
    <w:p w14:paraId="724B9737" w14:textId="77777777" w:rsidR="003A5230" w:rsidRPr="00492D29" w:rsidRDefault="003A5230" w:rsidP="002C34A9">
      <w:pPr>
        <w:pStyle w:val="ListParagraph"/>
        <w:numPr>
          <w:ilvl w:val="0"/>
          <w:numId w:val="8"/>
        </w:numPr>
        <w:tabs>
          <w:tab w:val="left" w:pos="810"/>
        </w:tabs>
        <w:spacing w:before="120"/>
        <w:ind w:left="1146"/>
        <w:jc w:val="both"/>
      </w:pPr>
      <w:r w:rsidRPr="00057830">
        <w:rPr>
          <w:bCs/>
          <w:lang w:val="nl-NL"/>
        </w:rPr>
        <w:t>Students are obligated to complete and submit assignments within given timeframe.</w:t>
      </w:r>
    </w:p>
    <w:p w14:paraId="58F503AD" w14:textId="77777777" w:rsidR="003A5230" w:rsidRPr="00492D29" w:rsidRDefault="003A5230" w:rsidP="002C34A9">
      <w:pPr>
        <w:pStyle w:val="ListParagraph"/>
        <w:tabs>
          <w:tab w:val="left" w:pos="810"/>
        </w:tabs>
        <w:spacing w:before="120"/>
        <w:ind w:left="426"/>
        <w:jc w:val="both"/>
      </w:pPr>
      <w:r w:rsidRPr="00492D29">
        <w:t xml:space="preserve">- </w:t>
      </w:r>
      <w:r w:rsidRPr="00C95234">
        <w:t>Regulations on attendance</w:t>
      </w:r>
      <w:r w:rsidRPr="00492D29">
        <w:t>:</w:t>
      </w:r>
    </w:p>
    <w:p w14:paraId="4A9AF6DD" w14:textId="77777777" w:rsidR="003A5230" w:rsidRPr="00492D29" w:rsidRDefault="003A5230" w:rsidP="002C34A9">
      <w:pPr>
        <w:pStyle w:val="ListParagraph"/>
        <w:numPr>
          <w:ilvl w:val="0"/>
          <w:numId w:val="8"/>
        </w:numPr>
        <w:tabs>
          <w:tab w:val="left" w:pos="810"/>
        </w:tabs>
        <w:spacing w:before="120"/>
        <w:ind w:left="1146"/>
        <w:jc w:val="both"/>
      </w:pPr>
      <w:r w:rsidRPr="00C95234">
        <w:t>Students need to attend all class</w:t>
      </w:r>
      <w:r>
        <w:t>es</w:t>
      </w:r>
      <w:r w:rsidRPr="00C95234">
        <w:t xml:space="preserve"> and participate in</w:t>
      </w:r>
      <w:r>
        <w:t xml:space="preserve">-class </w:t>
      </w:r>
      <w:r w:rsidRPr="00C95234">
        <w:t>learning activities</w:t>
      </w:r>
      <w:r>
        <w:t>.</w:t>
      </w:r>
    </w:p>
    <w:p w14:paraId="35FD4F28" w14:textId="77777777" w:rsidR="003A5230" w:rsidRPr="00492D29" w:rsidRDefault="003A5230" w:rsidP="002C34A9">
      <w:pPr>
        <w:pStyle w:val="ListParagraph"/>
        <w:tabs>
          <w:tab w:val="left" w:pos="810"/>
        </w:tabs>
        <w:spacing w:before="120"/>
        <w:ind w:left="426"/>
        <w:jc w:val="both"/>
      </w:pPr>
      <w:r w:rsidRPr="00492D29">
        <w:t xml:space="preserve">- </w:t>
      </w:r>
      <w:r>
        <w:rPr>
          <w:bCs/>
          <w:lang w:val="nl-NL"/>
        </w:rPr>
        <w:t>Class regulations</w:t>
      </w:r>
      <w:r w:rsidRPr="00492D29">
        <w:t>:</w:t>
      </w:r>
    </w:p>
    <w:p w14:paraId="51D28753" w14:textId="77777777" w:rsidR="003A5230" w:rsidRPr="00492D29" w:rsidRDefault="003A5230" w:rsidP="002C34A9">
      <w:pPr>
        <w:pStyle w:val="ListParagraph"/>
        <w:numPr>
          <w:ilvl w:val="0"/>
          <w:numId w:val="8"/>
        </w:numPr>
        <w:tabs>
          <w:tab w:val="left" w:pos="810"/>
        </w:tabs>
        <w:spacing w:before="120"/>
        <w:ind w:left="1146"/>
        <w:jc w:val="both"/>
      </w:pPr>
      <w:r w:rsidRPr="00C95234">
        <w:t>Actively participate in-class discussion and complete others given study activities.</w:t>
      </w:r>
    </w:p>
    <w:p w14:paraId="149E542C" w14:textId="77777777" w:rsidR="003A5230" w:rsidRPr="00492D29" w:rsidRDefault="003A5230" w:rsidP="002C34A9">
      <w:pPr>
        <w:pStyle w:val="ListParagraph"/>
        <w:numPr>
          <w:ilvl w:val="0"/>
          <w:numId w:val="8"/>
        </w:numPr>
        <w:tabs>
          <w:tab w:val="left" w:pos="810"/>
        </w:tabs>
        <w:spacing w:before="120"/>
        <w:ind w:left="1146"/>
        <w:jc w:val="both"/>
      </w:pPr>
      <w:r w:rsidRPr="00C95234">
        <w:t>Pre-attempt with required reading material before coming to the class.</w:t>
      </w:r>
    </w:p>
    <w:p w14:paraId="190FC75F" w14:textId="77777777" w:rsidR="003A5230" w:rsidRPr="00492D29" w:rsidRDefault="003A5230" w:rsidP="002C34A9">
      <w:pPr>
        <w:pStyle w:val="ListParagraph"/>
        <w:numPr>
          <w:ilvl w:val="0"/>
          <w:numId w:val="8"/>
        </w:numPr>
        <w:tabs>
          <w:tab w:val="left" w:pos="810"/>
        </w:tabs>
        <w:spacing w:before="120"/>
        <w:ind w:left="1146"/>
        <w:jc w:val="both"/>
      </w:pPr>
      <w:r w:rsidRPr="00C95234">
        <w:t>In case of un-attempting all LMS activities, student would have no progress result for the course for.</w:t>
      </w:r>
    </w:p>
    <w:p w14:paraId="40BDE255" w14:textId="77777777" w:rsidR="003A5230" w:rsidRPr="00492D29" w:rsidRDefault="003A5230" w:rsidP="003A5230">
      <w:pPr>
        <w:tabs>
          <w:tab w:val="left" w:pos="1134"/>
        </w:tabs>
        <w:spacing w:before="120"/>
        <w:ind w:firstLine="567"/>
        <w:jc w:val="center"/>
        <w:rPr>
          <w:i/>
        </w:rPr>
      </w:pPr>
      <w:r>
        <w:rPr>
          <w:i/>
        </w:rPr>
        <w:tab/>
      </w:r>
      <w:r>
        <w:rPr>
          <w:i/>
        </w:rPr>
        <w:tab/>
      </w:r>
      <w:r>
        <w:rPr>
          <w:i/>
        </w:rPr>
        <w:tab/>
      </w:r>
      <w:r>
        <w:rPr>
          <w:i/>
        </w:rPr>
        <w:tab/>
      </w:r>
      <w:r>
        <w:rPr>
          <w:i/>
        </w:rPr>
        <w:tab/>
      </w:r>
      <w:r>
        <w:rPr>
          <w:i/>
        </w:rPr>
        <w:tab/>
      </w:r>
      <w:r>
        <w:rPr>
          <w:i/>
        </w:rPr>
        <w:tab/>
        <w:t>Ho Chi Minh City</w:t>
      </w:r>
      <w:r w:rsidRPr="00492D29">
        <w:rPr>
          <w:i/>
        </w:rPr>
        <w:t>, 26</w:t>
      </w:r>
      <w:proofErr w:type="gramStart"/>
      <w:r>
        <w:rPr>
          <w:i/>
        </w:rPr>
        <w:t>th</w:t>
      </w:r>
      <w:r w:rsidRPr="00492D29">
        <w:rPr>
          <w:i/>
        </w:rPr>
        <w:t xml:space="preserve">  </w:t>
      </w:r>
      <w:r>
        <w:rPr>
          <w:i/>
        </w:rPr>
        <w:t>July</w:t>
      </w:r>
      <w:proofErr w:type="gramEnd"/>
      <w:r w:rsidRPr="00492D29">
        <w:rPr>
          <w:i/>
        </w:rPr>
        <w:t xml:space="preserve"> 2023</w:t>
      </w:r>
    </w:p>
    <w:tbl>
      <w:tblPr>
        <w:tblW w:w="10718" w:type="dxa"/>
        <w:tblInd w:w="-275" w:type="dxa"/>
        <w:tblLook w:val="0000" w:firstRow="0" w:lastRow="0" w:firstColumn="0" w:lastColumn="0" w:noHBand="0" w:noVBand="0"/>
      </w:tblPr>
      <w:tblGrid>
        <w:gridCol w:w="5261"/>
        <w:gridCol w:w="5457"/>
      </w:tblGrid>
      <w:tr w:rsidR="003A5230" w:rsidRPr="00492D29" w14:paraId="3FA4A864" w14:textId="77777777" w:rsidTr="004C4D4A">
        <w:trPr>
          <w:trHeight w:val="1122"/>
        </w:trPr>
        <w:tc>
          <w:tcPr>
            <w:tcW w:w="5261" w:type="dxa"/>
            <w:tcBorders>
              <w:top w:val="nil"/>
              <w:left w:val="nil"/>
              <w:bottom w:val="nil"/>
              <w:right w:val="nil"/>
            </w:tcBorders>
          </w:tcPr>
          <w:p w14:paraId="4FA0A301" w14:textId="77777777" w:rsidR="003A5230" w:rsidRPr="00492D29" w:rsidRDefault="003A5230" w:rsidP="00F7032B">
            <w:pPr>
              <w:tabs>
                <w:tab w:val="left" w:pos="1134"/>
              </w:tabs>
              <w:spacing w:before="120"/>
              <w:jc w:val="center"/>
              <w:rPr>
                <w:b/>
              </w:rPr>
            </w:pPr>
            <w:r w:rsidRPr="00492D29">
              <w:rPr>
                <w:b/>
              </w:rPr>
              <w:t>DEAN OF THE FACULTY</w:t>
            </w:r>
          </w:p>
          <w:p w14:paraId="609A4C2E" w14:textId="77777777" w:rsidR="003A5230" w:rsidRPr="00492D29" w:rsidRDefault="003A5230" w:rsidP="00F7032B">
            <w:pPr>
              <w:pStyle w:val="ListParagraph"/>
              <w:tabs>
                <w:tab w:val="left" w:pos="810"/>
              </w:tabs>
              <w:spacing w:before="120"/>
              <w:ind w:left="0"/>
              <w:jc w:val="center"/>
              <w:rPr>
                <w:i/>
              </w:rPr>
            </w:pPr>
            <w:r w:rsidRPr="00492D29">
              <w:rPr>
                <w:i/>
              </w:rPr>
              <w:t xml:space="preserve">(Signed with </w:t>
            </w:r>
            <w:proofErr w:type="spellStart"/>
            <w:r w:rsidRPr="00492D29">
              <w:rPr>
                <w:i/>
              </w:rPr>
              <w:t>fullname</w:t>
            </w:r>
            <w:proofErr w:type="spellEnd"/>
            <w:r w:rsidRPr="00492D29">
              <w:rPr>
                <w:i/>
              </w:rPr>
              <w:t>)</w:t>
            </w:r>
          </w:p>
        </w:tc>
        <w:tc>
          <w:tcPr>
            <w:tcW w:w="5457" w:type="dxa"/>
            <w:tcBorders>
              <w:top w:val="nil"/>
              <w:left w:val="nil"/>
              <w:bottom w:val="nil"/>
              <w:right w:val="nil"/>
            </w:tcBorders>
          </w:tcPr>
          <w:p w14:paraId="1A69735B" w14:textId="77777777" w:rsidR="003A5230" w:rsidRPr="00492D29" w:rsidRDefault="003A5230" w:rsidP="00F7032B">
            <w:pPr>
              <w:tabs>
                <w:tab w:val="left" w:pos="1134"/>
              </w:tabs>
              <w:spacing w:before="120"/>
              <w:jc w:val="center"/>
              <w:rPr>
                <w:b/>
              </w:rPr>
            </w:pPr>
            <w:r w:rsidRPr="00492D29">
              <w:rPr>
                <w:b/>
              </w:rPr>
              <w:t xml:space="preserve">ACADEMIC </w:t>
            </w:r>
          </w:p>
          <w:p w14:paraId="5A7B1A16" w14:textId="77777777" w:rsidR="003A5230" w:rsidRPr="00492D29" w:rsidRDefault="003A5230" w:rsidP="00F7032B">
            <w:pPr>
              <w:pStyle w:val="ListParagraph"/>
              <w:tabs>
                <w:tab w:val="left" w:pos="810"/>
              </w:tabs>
              <w:spacing w:before="120"/>
              <w:ind w:left="0"/>
              <w:jc w:val="center"/>
              <w:rPr>
                <w:i/>
              </w:rPr>
            </w:pPr>
            <w:r w:rsidRPr="00492D29">
              <w:rPr>
                <w:i/>
              </w:rPr>
              <w:t xml:space="preserve">(Signed with </w:t>
            </w:r>
            <w:proofErr w:type="spellStart"/>
            <w:r w:rsidRPr="00492D29">
              <w:rPr>
                <w:i/>
              </w:rPr>
              <w:t>fullname</w:t>
            </w:r>
            <w:proofErr w:type="spellEnd"/>
            <w:r w:rsidRPr="00492D29">
              <w:rPr>
                <w:i/>
              </w:rPr>
              <w:t>)</w:t>
            </w:r>
          </w:p>
        </w:tc>
      </w:tr>
    </w:tbl>
    <w:p w14:paraId="2ADCDB79" w14:textId="77777777" w:rsidR="003A5230" w:rsidRPr="00492D29" w:rsidRDefault="003A5230" w:rsidP="003A5230">
      <w:pPr>
        <w:spacing w:before="120"/>
      </w:pPr>
    </w:p>
    <w:p w14:paraId="75DC6DF2" w14:textId="77777777" w:rsidR="003A5230" w:rsidRPr="00492D29" w:rsidRDefault="003A5230" w:rsidP="003A5230">
      <w:pPr>
        <w:spacing w:before="120"/>
      </w:pPr>
    </w:p>
    <w:p w14:paraId="2472D793" w14:textId="77777777" w:rsidR="003A5230" w:rsidRPr="00492D29" w:rsidRDefault="003A5230" w:rsidP="003A5230">
      <w:pPr>
        <w:spacing w:before="120"/>
      </w:pPr>
    </w:p>
    <w:p w14:paraId="704D9363" w14:textId="77777777" w:rsidR="003A5230" w:rsidRPr="00492D29" w:rsidRDefault="003A5230" w:rsidP="003A5230">
      <w:pPr>
        <w:spacing w:before="120"/>
      </w:pPr>
    </w:p>
    <w:p w14:paraId="6B1C3812" w14:textId="77777777" w:rsidR="003A5230" w:rsidRPr="00492D29" w:rsidRDefault="003A5230" w:rsidP="003A5230">
      <w:pPr>
        <w:spacing w:before="120"/>
        <w:rPr>
          <w:b/>
        </w:rPr>
        <w:sectPr w:rsidR="003A5230" w:rsidRPr="00492D29" w:rsidSect="008B4534">
          <w:pgSz w:w="11909" w:h="16834" w:code="9"/>
          <w:pgMar w:top="1152" w:right="710" w:bottom="1152" w:left="1152" w:header="720" w:footer="720" w:gutter="0"/>
          <w:cols w:space="720"/>
          <w:titlePg/>
          <w:docGrid w:linePitch="360"/>
        </w:sectPr>
      </w:pPr>
      <w:r w:rsidRPr="00492D29">
        <w:rPr>
          <w:b/>
          <w:bCs/>
        </w:rPr>
        <w:tab/>
        <w:t xml:space="preserve">     </w:t>
      </w:r>
      <w:r w:rsidRPr="00A23BA8">
        <w:rPr>
          <w:b/>
          <w:bCs/>
          <w:iCs/>
        </w:rPr>
        <w:t>PhD. Thuy Huu Ho</w:t>
      </w:r>
      <w:r w:rsidRPr="00492D29">
        <w:rPr>
          <w:b/>
          <w:bCs/>
        </w:rPr>
        <w:tab/>
      </w:r>
      <w:r w:rsidRPr="00492D29">
        <w:rPr>
          <w:b/>
          <w:bCs/>
        </w:rPr>
        <w:tab/>
      </w:r>
      <w:r w:rsidRPr="00492D29">
        <w:rPr>
          <w:b/>
          <w:bCs/>
        </w:rPr>
        <w:tab/>
      </w:r>
      <w:r w:rsidRPr="00492D29">
        <w:rPr>
          <w:b/>
          <w:bCs/>
        </w:rPr>
        <w:tab/>
      </w:r>
      <w:r w:rsidRPr="00492D29">
        <w:rPr>
          <w:b/>
          <w:bCs/>
        </w:rPr>
        <w:tab/>
        <w:t xml:space="preserve">    </w:t>
      </w:r>
      <w:r w:rsidRPr="00A23BA8">
        <w:rPr>
          <w:b/>
          <w:bCs/>
        </w:rPr>
        <w:t>MSc. Vuong Minh Pham</w:t>
      </w:r>
    </w:p>
    <w:p w14:paraId="349FF52A" w14:textId="77777777" w:rsidR="003A5230" w:rsidRPr="00492D29" w:rsidRDefault="003A5230" w:rsidP="003A5230">
      <w:pPr>
        <w:spacing w:before="120"/>
        <w:jc w:val="center"/>
        <w:rPr>
          <w:b/>
        </w:rPr>
      </w:pPr>
      <w:r w:rsidRPr="00A23BA8">
        <w:rPr>
          <w:b/>
        </w:rPr>
        <w:lastRenderedPageBreak/>
        <w:t>Appendix</w:t>
      </w:r>
    </w:p>
    <w:p w14:paraId="778D1203" w14:textId="77777777" w:rsidR="003A5230" w:rsidRDefault="003A5230" w:rsidP="003A5230">
      <w:pPr>
        <w:spacing w:line="288" w:lineRule="auto"/>
        <w:jc w:val="center"/>
        <w:rPr>
          <w:b/>
        </w:rPr>
      </w:pPr>
      <w:r>
        <w:rPr>
          <w:b/>
        </w:rPr>
        <w:t>Assessment matrix</w:t>
      </w:r>
      <w:r w:rsidRPr="00492D29">
        <w:rPr>
          <w:b/>
        </w:rPr>
        <w:t xml:space="preserve"> 1</w:t>
      </w:r>
    </w:p>
    <w:p w14:paraId="79F90169" w14:textId="77777777" w:rsidR="003A5230" w:rsidRPr="00492D29" w:rsidRDefault="003A5230" w:rsidP="003A5230">
      <w:pPr>
        <w:spacing w:line="288" w:lineRule="auto"/>
        <w:jc w:val="center"/>
        <w:rPr>
          <w:b/>
        </w:rPr>
      </w:pPr>
      <w:r>
        <w:rPr>
          <w:b/>
        </w:rPr>
        <w:t>Assessment matrix for m</w:t>
      </w:r>
      <w:r w:rsidRPr="00A23BA8">
        <w:rPr>
          <w:b/>
        </w:rPr>
        <w:t>ultiple-choice type questions</w:t>
      </w:r>
      <w:r>
        <w:rPr>
          <w:b/>
        </w:rPr>
        <w:t xml:space="preserve"> after chapter 3, chapter 5, and chapter 7 (A.1.1)</w:t>
      </w:r>
    </w:p>
    <w:tbl>
      <w:tblPr>
        <w:tblW w:w="9800" w:type="dxa"/>
        <w:tblLook w:val="04A0" w:firstRow="1" w:lastRow="0" w:firstColumn="1" w:lastColumn="0" w:noHBand="0" w:noVBand="1"/>
      </w:tblPr>
      <w:tblGrid>
        <w:gridCol w:w="1070"/>
        <w:gridCol w:w="810"/>
        <w:gridCol w:w="810"/>
        <w:gridCol w:w="900"/>
        <w:gridCol w:w="900"/>
        <w:gridCol w:w="900"/>
        <w:gridCol w:w="900"/>
        <w:gridCol w:w="810"/>
        <w:gridCol w:w="810"/>
        <w:gridCol w:w="1080"/>
        <w:gridCol w:w="810"/>
      </w:tblGrid>
      <w:tr w:rsidR="003A5230" w:rsidRPr="00492D29" w14:paraId="47CA5A3F" w14:textId="77777777" w:rsidTr="00F7032B">
        <w:trPr>
          <w:trHeight w:val="310"/>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810F4" w14:textId="77777777" w:rsidR="003A5230" w:rsidRPr="00492D29" w:rsidRDefault="003A5230" w:rsidP="00F7032B">
            <w:pPr>
              <w:jc w:val="center"/>
              <w:rPr>
                <w:rFonts w:eastAsia="Times New Roman"/>
                <w:b/>
                <w:bCs/>
                <w:color w:val="000000"/>
              </w:rPr>
            </w:pPr>
          </w:p>
        </w:tc>
        <w:tc>
          <w:tcPr>
            <w:tcW w:w="2520" w:type="dxa"/>
            <w:gridSpan w:val="3"/>
            <w:tcBorders>
              <w:top w:val="single" w:sz="8" w:space="0" w:color="auto"/>
              <w:left w:val="nil"/>
              <w:bottom w:val="single" w:sz="8" w:space="0" w:color="auto"/>
              <w:right w:val="single" w:sz="8" w:space="0" w:color="000000"/>
            </w:tcBorders>
            <w:shd w:val="clear" w:color="auto" w:fill="auto"/>
            <w:vAlign w:val="center"/>
            <w:hideMark/>
          </w:tcPr>
          <w:p w14:paraId="106F4B91" w14:textId="77777777" w:rsidR="003A5230" w:rsidRPr="00492D29" w:rsidRDefault="003A5230" w:rsidP="00F7032B">
            <w:pPr>
              <w:jc w:val="center"/>
              <w:rPr>
                <w:rFonts w:eastAsia="Times New Roman"/>
                <w:b/>
                <w:bCs/>
                <w:color w:val="000000"/>
              </w:rPr>
            </w:pPr>
            <w:r>
              <w:rPr>
                <w:rFonts w:eastAsia="Times New Roman"/>
                <w:b/>
                <w:bCs/>
                <w:color w:val="000000"/>
              </w:rPr>
              <w:t>After</w:t>
            </w:r>
            <w:r w:rsidRPr="00492D29">
              <w:rPr>
                <w:rFonts w:eastAsia="Times New Roman"/>
                <w:b/>
                <w:bCs/>
                <w:color w:val="000000"/>
              </w:rPr>
              <w:t xml:space="preserve"> </w:t>
            </w:r>
            <w:r>
              <w:rPr>
                <w:rFonts w:eastAsia="Times New Roman"/>
                <w:b/>
                <w:bCs/>
                <w:color w:val="000000"/>
              </w:rPr>
              <w:t>chapter</w:t>
            </w:r>
            <w:r w:rsidRPr="00492D29">
              <w:rPr>
                <w:rFonts w:eastAsia="Times New Roman"/>
                <w:b/>
                <w:bCs/>
                <w:color w:val="000000"/>
              </w:rPr>
              <w:t xml:space="preserve"> 3</w:t>
            </w:r>
          </w:p>
        </w:tc>
        <w:tc>
          <w:tcPr>
            <w:tcW w:w="2700" w:type="dxa"/>
            <w:gridSpan w:val="3"/>
            <w:tcBorders>
              <w:top w:val="single" w:sz="8" w:space="0" w:color="auto"/>
              <w:left w:val="nil"/>
              <w:bottom w:val="single" w:sz="8" w:space="0" w:color="auto"/>
              <w:right w:val="single" w:sz="8" w:space="0" w:color="000000"/>
            </w:tcBorders>
            <w:shd w:val="clear" w:color="auto" w:fill="auto"/>
            <w:vAlign w:val="center"/>
            <w:hideMark/>
          </w:tcPr>
          <w:p w14:paraId="18B2B4DF" w14:textId="77777777" w:rsidR="003A5230" w:rsidRPr="00492D29" w:rsidRDefault="003A5230" w:rsidP="00F7032B">
            <w:pPr>
              <w:jc w:val="center"/>
              <w:rPr>
                <w:rFonts w:eastAsia="Times New Roman"/>
                <w:b/>
                <w:bCs/>
                <w:color w:val="000000"/>
              </w:rPr>
            </w:pPr>
            <w:r>
              <w:rPr>
                <w:rFonts w:eastAsia="Times New Roman"/>
                <w:b/>
                <w:bCs/>
                <w:color w:val="000000"/>
              </w:rPr>
              <w:t>After</w:t>
            </w:r>
            <w:r w:rsidRPr="00492D29">
              <w:rPr>
                <w:rFonts w:eastAsia="Times New Roman"/>
                <w:b/>
                <w:bCs/>
                <w:color w:val="000000"/>
              </w:rPr>
              <w:t xml:space="preserve"> </w:t>
            </w:r>
            <w:r>
              <w:rPr>
                <w:rFonts w:eastAsia="Times New Roman"/>
                <w:b/>
                <w:bCs/>
                <w:color w:val="000000"/>
              </w:rPr>
              <w:t>chapter</w:t>
            </w:r>
            <w:r w:rsidRPr="00492D29">
              <w:rPr>
                <w:rFonts w:eastAsia="Times New Roman"/>
                <w:b/>
                <w:bCs/>
                <w:color w:val="000000"/>
              </w:rPr>
              <w:t xml:space="preserve"> 5</w:t>
            </w:r>
          </w:p>
        </w:tc>
        <w:tc>
          <w:tcPr>
            <w:tcW w:w="2700" w:type="dxa"/>
            <w:gridSpan w:val="3"/>
            <w:tcBorders>
              <w:top w:val="single" w:sz="8" w:space="0" w:color="auto"/>
              <w:left w:val="nil"/>
              <w:bottom w:val="single" w:sz="8" w:space="0" w:color="auto"/>
              <w:right w:val="single" w:sz="8" w:space="0" w:color="000000"/>
            </w:tcBorders>
            <w:shd w:val="clear" w:color="auto" w:fill="auto"/>
            <w:vAlign w:val="center"/>
            <w:hideMark/>
          </w:tcPr>
          <w:p w14:paraId="1AD19586" w14:textId="77777777" w:rsidR="003A5230" w:rsidRPr="00492D29" w:rsidRDefault="003A5230" w:rsidP="00F7032B">
            <w:pPr>
              <w:jc w:val="center"/>
              <w:rPr>
                <w:rFonts w:eastAsia="Times New Roman"/>
                <w:b/>
                <w:bCs/>
                <w:color w:val="000000"/>
              </w:rPr>
            </w:pPr>
            <w:r>
              <w:rPr>
                <w:rFonts w:eastAsia="Times New Roman"/>
                <w:b/>
                <w:bCs/>
                <w:color w:val="000000"/>
              </w:rPr>
              <w:t>After</w:t>
            </w:r>
            <w:r w:rsidRPr="00492D29">
              <w:rPr>
                <w:rFonts w:eastAsia="Times New Roman"/>
                <w:b/>
                <w:bCs/>
                <w:color w:val="000000"/>
              </w:rPr>
              <w:t xml:space="preserve"> </w:t>
            </w:r>
            <w:r>
              <w:rPr>
                <w:rFonts w:eastAsia="Times New Roman"/>
                <w:b/>
                <w:bCs/>
                <w:color w:val="000000"/>
              </w:rPr>
              <w:t>chapter</w:t>
            </w:r>
            <w:r w:rsidRPr="00492D29">
              <w:rPr>
                <w:rFonts w:eastAsia="Times New Roman"/>
                <w:b/>
                <w:bCs/>
                <w:color w:val="000000"/>
              </w:rPr>
              <w:t xml:space="preserve"> 7</w:t>
            </w:r>
          </w:p>
        </w:tc>
        <w:tc>
          <w:tcPr>
            <w:tcW w:w="81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7561E63B" w14:textId="77777777" w:rsidR="003A5230" w:rsidRPr="00492D29" w:rsidRDefault="003A5230" w:rsidP="00F7032B">
            <w:pPr>
              <w:jc w:val="center"/>
              <w:rPr>
                <w:rFonts w:eastAsia="Times New Roman"/>
                <w:b/>
                <w:bCs/>
                <w:color w:val="000000"/>
              </w:rPr>
            </w:pPr>
            <w:r>
              <w:rPr>
                <w:rFonts w:eastAsia="Times New Roman"/>
                <w:b/>
                <w:bCs/>
                <w:color w:val="000000"/>
              </w:rPr>
              <w:t>Total</w:t>
            </w:r>
          </w:p>
        </w:tc>
      </w:tr>
      <w:tr w:rsidR="003A5230" w:rsidRPr="00492D29" w14:paraId="5F9A473C" w14:textId="77777777" w:rsidTr="00F7032B">
        <w:trPr>
          <w:trHeight w:val="310"/>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8F5039F" w14:textId="77777777" w:rsidR="003A5230" w:rsidRPr="00492D29" w:rsidRDefault="003A5230" w:rsidP="00F7032B">
            <w:pPr>
              <w:jc w:val="center"/>
              <w:rPr>
                <w:rFonts w:eastAsia="Times New Roman"/>
                <w:b/>
                <w:bCs/>
                <w:color w:val="000000"/>
              </w:rPr>
            </w:pPr>
            <w:r>
              <w:rPr>
                <w:rFonts w:eastAsia="Times New Roman"/>
                <w:b/>
                <w:bCs/>
                <w:color w:val="000000"/>
              </w:rPr>
              <w:t>CLO</w:t>
            </w:r>
          </w:p>
        </w:tc>
        <w:tc>
          <w:tcPr>
            <w:tcW w:w="810" w:type="dxa"/>
            <w:tcBorders>
              <w:top w:val="nil"/>
              <w:left w:val="nil"/>
              <w:bottom w:val="single" w:sz="8" w:space="0" w:color="auto"/>
              <w:right w:val="single" w:sz="8" w:space="0" w:color="auto"/>
            </w:tcBorders>
            <w:shd w:val="clear" w:color="auto" w:fill="auto"/>
            <w:vAlign w:val="center"/>
            <w:hideMark/>
          </w:tcPr>
          <w:p w14:paraId="2A98B159" w14:textId="77777777" w:rsidR="003A5230" w:rsidRPr="00492D29" w:rsidRDefault="003A5230" w:rsidP="00F7032B">
            <w:pPr>
              <w:jc w:val="center"/>
              <w:rPr>
                <w:rFonts w:eastAsia="Times New Roman"/>
                <w:b/>
                <w:bCs/>
                <w:color w:val="000000"/>
              </w:rPr>
            </w:pPr>
            <w:r w:rsidRPr="00492D29">
              <w:rPr>
                <w:rFonts w:eastAsia="Times New Roman"/>
                <w:b/>
                <w:bCs/>
                <w:color w:val="000000"/>
              </w:rPr>
              <w:t>M1</w:t>
            </w:r>
          </w:p>
        </w:tc>
        <w:tc>
          <w:tcPr>
            <w:tcW w:w="810" w:type="dxa"/>
            <w:tcBorders>
              <w:top w:val="nil"/>
              <w:left w:val="nil"/>
              <w:bottom w:val="single" w:sz="8" w:space="0" w:color="auto"/>
              <w:right w:val="single" w:sz="8" w:space="0" w:color="auto"/>
            </w:tcBorders>
            <w:shd w:val="clear" w:color="auto" w:fill="auto"/>
            <w:vAlign w:val="center"/>
            <w:hideMark/>
          </w:tcPr>
          <w:p w14:paraId="3ED85ADB" w14:textId="77777777" w:rsidR="003A5230" w:rsidRPr="00492D29" w:rsidRDefault="003A5230" w:rsidP="00F7032B">
            <w:pPr>
              <w:jc w:val="center"/>
              <w:rPr>
                <w:rFonts w:eastAsia="Times New Roman"/>
                <w:b/>
                <w:bCs/>
                <w:color w:val="000000"/>
              </w:rPr>
            </w:pPr>
            <w:r w:rsidRPr="00492D29">
              <w:rPr>
                <w:rFonts w:eastAsia="Times New Roman"/>
                <w:b/>
                <w:bCs/>
                <w:color w:val="000000"/>
              </w:rPr>
              <w:t>M2</w:t>
            </w:r>
          </w:p>
        </w:tc>
        <w:tc>
          <w:tcPr>
            <w:tcW w:w="900" w:type="dxa"/>
            <w:tcBorders>
              <w:top w:val="nil"/>
              <w:left w:val="nil"/>
              <w:bottom w:val="single" w:sz="8" w:space="0" w:color="auto"/>
              <w:right w:val="single" w:sz="8" w:space="0" w:color="auto"/>
            </w:tcBorders>
            <w:shd w:val="clear" w:color="auto" w:fill="auto"/>
            <w:noWrap/>
            <w:vAlign w:val="center"/>
            <w:hideMark/>
          </w:tcPr>
          <w:p w14:paraId="0D224DE4" w14:textId="77777777" w:rsidR="003A5230" w:rsidRPr="00492D29" w:rsidRDefault="003A5230" w:rsidP="00F7032B">
            <w:pPr>
              <w:jc w:val="center"/>
              <w:rPr>
                <w:rFonts w:eastAsia="Times New Roman"/>
                <w:b/>
                <w:bCs/>
                <w:color w:val="000000"/>
              </w:rPr>
            </w:pPr>
            <w:r w:rsidRPr="00492D29">
              <w:rPr>
                <w:rFonts w:eastAsia="Times New Roman"/>
                <w:b/>
                <w:bCs/>
                <w:color w:val="000000"/>
              </w:rPr>
              <w:t>M3</w:t>
            </w:r>
          </w:p>
        </w:tc>
        <w:tc>
          <w:tcPr>
            <w:tcW w:w="900" w:type="dxa"/>
            <w:tcBorders>
              <w:top w:val="nil"/>
              <w:left w:val="nil"/>
              <w:bottom w:val="single" w:sz="8" w:space="0" w:color="auto"/>
              <w:right w:val="single" w:sz="8" w:space="0" w:color="auto"/>
            </w:tcBorders>
            <w:shd w:val="clear" w:color="auto" w:fill="auto"/>
            <w:noWrap/>
            <w:vAlign w:val="center"/>
            <w:hideMark/>
          </w:tcPr>
          <w:p w14:paraId="7812DE7E" w14:textId="77777777" w:rsidR="003A5230" w:rsidRPr="00492D29" w:rsidRDefault="003A5230" w:rsidP="00F7032B">
            <w:pPr>
              <w:jc w:val="center"/>
              <w:rPr>
                <w:rFonts w:eastAsia="Times New Roman"/>
                <w:b/>
                <w:bCs/>
                <w:color w:val="000000"/>
              </w:rPr>
            </w:pPr>
            <w:r w:rsidRPr="00492D29">
              <w:rPr>
                <w:rFonts w:eastAsia="Times New Roman"/>
                <w:b/>
                <w:bCs/>
                <w:color w:val="000000"/>
              </w:rPr>
              <w:t>M1</w:t>
            </w:r>
          </w:p>
        </w:tc>
        <w:tc>
          <w:tcPr>
            <w:tcW w:w="900" w:type="dxa"/>
            <w:tcBorders>
              <w:top w:val="nil"/>
              <w:left w:val="nil"/>
              <w:bottom w:val="single" w:sz="8" w:space="0" w:color="auto"/>
              <w:right w:val="single" w:sz="8" w:space="0" w:color="auto"/>
            </w:tcBorders>
            <w:shd w:val="clear" w:color="auto" w:fill="auto"/>
            <w:noWrap/>
            <w:vAlign w:val="center"/>
            <w:hideMark/>
          </w:tcPr>
          <w:p w14:paraId="06EE9099" w14:textId="77777777" w:rsidR="003A5230" w:rsidRPr="00492D29" w:rsidRDefault="003A5230" w:rsidP="00F7032B">
            <w:pPr>
              <w:jc w:val="center"/>
              <w:rPr>
                <w:rFonts w:eastAsia="Times New Roman"/>
                <w:b/>
                <w:bCs/>
                <w:color w:val="000000"/>
              </w:rPr>
            </w:pPr>
            <w:r w:rsidRPr="00492D29">
              <w:rPr>
                <w:rFonts w:eastAsia="Times New Roman"/>
                <w:b/>
                <w:bCs/>
                <w:color w:val="000000"/>
              </w:rPr>
              <w:t>M2</w:t>
            </w:r>
          </w:p>
        </w:tc>
        <w:tc>
          <w:tcPr>
            <w:tcW w:w="900" w:type="dxa"/>
            <w:tcBorders>
              <w:top w:val="nil"/>
              <w:left w:val="nil"/>
              <w:bottom w:val="single" w:sz="8" w:space="0" w:color="auto"/>
              <w:right w:val="single" w:sz="8" w:space="0" w:color="auto"/>
            </w:tcBorders>
            <w:shd w:val="clear" w:color="auto" w:fill="auto"/>
            <w:noWrap/>
            <w:vAlign w:val="center"/>
            <w:hideMark/>
          </w:tcPr>
          <w:p w14:paraId="092DE4C6" w14:textId="77777777" w:rsidR="003A5230" w:rsidRPr="00492D29" w:rsidRDefault="003A5230" w:rsidP="00F7032B">
            <w:pPr>
              <w:jc w:val="center"/>
              <w:rPr>
                <w:rFonts w:eastAsia="Times New Roman"/>
                <w:b/>
                <w:bCs/>
                <w:color w:val="000000"/>
              </w:rPr>
            </w:pPr>
            <w:r w:rsidRPr="00492D29">
              <w:rPr>
                <w:rFonts w:eastAsia="Times New Roman"/>
                <w:b/>
                <w:bCs/>
                <w:color w:val="000000"/>
              </w:rPr>
              <w:t>M3</w:t>
            </w:r>
          </w:p>
        </w:tc>
        <w:tc>
          <w:tcPr>
            <w:tcW w:w="810" w:type="dxa"/>
            <w:tcBorders>
              <w:top w:val="nil"/>
              <w:left w:val="nil"/>
              <w:bottom w:val="single" w:sz="8" w:space="0" w:color="auto"/>
              <w:right w:val="single" w:sz="8" w:space="0" w:color="auto"/>
            </w:tcBorders>
            <w:shd w:val="clear" w:color="auto" w:fill="auto"/>
            <w:noWrap/>
            <w:vAlign w:val="center"/>
            <w:hideMark/>
          </w:tcPr>
          <w:p w14:paraId="40AE3355" w14:textId="77777777" w:rsidR="003A5230" w:rsidRPr="00492D29" w:rsidRDefault="003A5230" w:rsidP="00F7032B">
            <w:pPr>
              <w:jc w:val="center"/>
              <w:rPr>
                <w:rFonts w:eastAsia="Times New Roman"/>
                <w:b/>
                <w:bCs/>
                <w:color w:val="000000"/>
              </w:rPr>
            </w:pPr>
            <w:r w:rsidRPr="00492D29">
              <w:rPr>
                <w:rFonts w:eastAsia="Times New Roman"/>
                <w:b/>
                <w:bCs/>
                <w:color w:val="000000"/>
              </w:rPr>
              <w:t>M1</w:t>
            </w:r>
          </w:p>
        </w:tc>
        <w:tc>
          <w:tcPr>
            <w:tcW w:w="810" w:type="dxa"/>
            <w:tcBorders>
              <w:top w:val="nil"/>
              <w:left w:val="nil"/>
              <w:bottom w:val="single" w:sz="8" w:space="0" w:color="auto"/>
              <w:right w:val="single" w:sz="8" w:space="0" w:color="auto"/>
            </w:tcBorders>
            <w:shd w:val="clear" w:color="auto" w:fill="auto"/>
            <w:noWrap/>
            <w:vAlign w:val="center"/>
            <w:hideMark/>
          </w:tcPr>
          <w:p w14:paraId="75F40E94" w14:textId="77777777" w:rsidR="003A5230" w:rsidRPr="00492D29" w:rsidRDefault="003A5230" w:rsidP="00F7032B">
            <w:pPr>
              <w:jc w:val="center"/>
              <w:rPr>
                <w:rFonts w:eastAsia="Times New Roman"/>
                <w:b/>
                <w:bCs/>
                <w:color w:val="000000"/>
              </w:rPr>
            </w:pPr>
            <w:r w:rsidRPr="00492D29">
              <w:rPr>
                <w:rFonts w:eastAsia="Times New Roman"/>
                <w:b/>
                <w:bCs/>
                <w:color w:val="000000"/>
              </w:rPr>
              <w:t>M2</w:t>
            </w:r>
          </w:p>
        </w:tc>
        <w:tc>
          <w:tcPr>
            <w:tcW w:w="1080" w:type="dxa"/>
            <w:tcBorders>
              <w:top w:val="nil"/>
              <w:left w:val="nil"/>
              <w:bottom w:val="single" w:sz="8" w:space="0" w:color="auto"/>
              <w:right w:val="single" w:sz="8" w:space="0" w:color="auto"/>
            </w:tcBorders>
            <w:shd w:val="clear" w:color="auto" w:fill="auto"/>
            <w:noWrap/>
            <w:vAlign w:val="center"/>
            <w:hideMark/>
          </w:tcPr>
          <w:p w14:paraId="2EE047A4" w14:textId="77777777" w:rsidR="003A5230" w:rsidRPr="00492D29" w:rsidRDefault="003A5230" w:rsidP="00F7032B">
            <w:pPr>
              <w:jc w:val="center"/>
              <w:rPr>
                <w:rFonts w:eastAsia="Times New Roman"/>
                <w:b/>
                <w:bCs/>
                <w:color w:val="000000"/>
              </w:rPr>
            </w:pPr>
            <w:r w:rsidRPr="00492D29">
              <w:rPr>
                <w:rFonts w:eastAsia="Times New Roman"/>
                <w:b/>
                <w:bCs/>
                <w:color w:val="000000"/>
              </w:rPr>
              <w:t>M3</w:t>
            </w:r>
          </w:p>
        </w:tc>
        <w:tc>
          <w:tcPr>
            <w:tcW w:w="810" w:type="dxa"/>
            <w:vMerge/>
            <w:tcBorders>
              <w:top w:val="single" w:sz="8" w:space="0" w:color="auto"/>
              <w:left w:val="nil"/>
              <w:bottom w:val="single" w:sz="8" w:space="0" w:color="000000"/>
              <w:right w:val="single" w:sz="8" w:space="0" w:color="auto"/>
            </w:tcBorders>
            <w:vAlign w:val="center"/>
            <w:hideMark/>
          </w:tcPr>
          <w:p w14:paraId="6D292C6D" w14:textId="77777777" w:rsidR="003A5230" w:rsidRPr="00492D29" w:rsidRDefault="003A5230" w:rsidP="00F7032B">
            <w:pPr>
              <w:rPr>
                <w:rFonts w:eastAsia="Times New Roman"/>
                <w:b/>
                <w:bCs/>
                <w:color w:val="000000"/>
              </w:rPr>
            </w:pPr>
          </w:p>
        </w:tc>
      </w:tr>
      <w:tr w:rsidR="003A5230" w:rsidRPr="00492D29" w14:paraId="293F1720" w14:textId="77777777" w:rsidTr="00F7032B">
        <w:trPr>
          <w:trHeight w:val="320"/>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CABA988" w14:textId="77777777" w:rsidR="003A5230" w:rsidRPr="00492D29" w:rsidRDefault="003A5230" w:rsidP="00F7032B">
            <w:pPr>
              <w:jc w:val="center"/>
              <w:rPr>
                <w:rFonts w:eastAsia="Times New Roman"/>
                <w:color w:val="000000"/>
              </w:rPr>
            </w:pPr>
            <w:r w:rsidRPr="00492D29">
              <w:rPr>
                <w:rFonts w:eastAsia="Times New Roman"/>
                <w:color w:val="000000"/>
              </w:rPr>
              <w:t>CLO1</w:t>
            </w:r>
          </w:p>
        </w:tc>
        <w:tc>
          <w:tcPr>
            <w:tcW w:w="810" w:type="dxa"/>
            <w:tcBorders>
              <w:top w:val="nil"/>
              <w:left w:val="nil"/>
              <w:bottom w:val="single" w:sz="8" w:space="0" w:color="auto"/>
              <w:right w:val="single" w:sz="8" w:space="0" w:color="auto"/>
            </w:tcBorders>
            <w:shd w:val="clear" w:color="auto" w:fill="auto"/>
            <w:vAlign w:val="center"/>
            <w:hideMark/>
          </w:tcPr>
          <w:p w14:paraId="20938CFE" w14:textId="77777777" w:rsidR="003A5230" w:rsidRPr="00492D29" w:rsidRDefault="003A5230" w:rsidP="00F7032B">
            <w:pPr>
              <w:jc w:val="center"/>
              <w:rPr>
                <w:rFonts w:eastAsia="Times New Roman"/>
                <w:color w:val="000000"/>
              </w:rPr>
            </w:pPr>
            <w:r w:rsidRPr="00492D29">
              <w:rPr>
                <w:rFonts w:eastAsia="Times New Roman"/>
                <w:color w:val="000000"/>
              </w:rPr>
              <w:t>5</w:t>
            </w:r>
          </w:p>
        </w:tc>
        <w:tc>
          <w:tcPr>
            <w:tcW w:w="810" w:type="dxa"/>
            <w:tcBorders>
              <w:top w:val="nil"/>
              <w:left w:val="nil"/>
              <w:bottom w:val="single" w:sz="8" w:space="0" w:color="auto"/>
              <w:right w:val="single" w:sz="8" w:space="0" w:color="auto"/>
            </w:tcBorders>
            <w:shd w:val="clear" w:color="auto" w:fill="auto"/>
            <w:vAlign w:val="center"/>
            <w:hideMark/>
          </w:tcPr>
          <w:p w14:paraId="5794A3CB" w14:textId="77777777" w:rsidR="003A5230" w:rsidRPr="00492D29" w:rsidRDefault="003A5230" w:rsidP="00F7032B">
            <w:pPr>
              <w:jc w:val="center"/>
              <w:rPr>
                <w:rFonts w:eastAsia="Times New Roman"/>
                <w:color w:val="000000"/>
              </w:rPr>
            </w:pPr>
            <w:r w:rsidRPr="00492D29">
              <w:rPr>
                <w:rFonts w:eastAsia="Times New Roman"/>
                <w:color w:val="000000"/>
              </w:rPr>
              <w:t>3</w:t>
            </w:r>
          </w:p>
        </w:tc>
        <w:tc>
          <w:tcPr>
            <w:tcW w:w="900" w:type="dxa"/>
            <w:tcBorders>
              <w:top w:val="nil"/>
              <w:left w:val="nil"/>
              <w:bottom w:val="single" w:sz="8" w:space="0" w:color="auto"/>
              <w:right w:val="single" w:sz="8" w:space="0" w:color="auto"/>
            </w:tcBorders>
            <w:shd w:val="clear" w:color="auto" w:fill="auto"/>
            <w:vAlign w:val="center"/>
            <w:hideMark/>
          </w:tcPr>
          <w:p w14:paraId="7C5C936F" w14:textId="77777777" w:rsidR="003A5230" w:rsidRPr="00492D29" w:rsidRDefault="003A5230" w:rsidP="00F7032B">
            <w:pPr>
              <w:jc w:val="center"/>
              <w:rPr>
                <w:rFonts w:eastAsia="Times New Roman"/>
                <w:color w:val="000000"/>
              </w:rPr>
            </w:pPr>
            <w:r w:rsidRPr="00492D29">
              <w:rPr>
                <w:rFonts w:eastAsia="Times New Roman"/>
                <w:color w:val="000000"/>
              </w:rPr>
              <w:t>2</w:t>
            </w:r>
          </w:p>
        </w:tc>
        <w:tc>
          <w:tcPr>
            <w:tcW w:w="900" w:type="dxa"/>
            <w:tcBorders>
              <w:top w:val="nil"/>
              <w:left w:val="nil"/>
              <w:bottom w:val="single" w:sz="8" w:space="0" w:color="auto"/>
              <w:right w:val="single" w:sz="8" w:space="0" w:color="auto"/>
            </w:tcBorders>
            <w:shd w:val="clear" w:color="auto" w:fill="auto"/>
            <w:noWrap/>
            <w:vAlign w:val="center"/>
            <w:hideMark/>
          </w:tcPr>
          <w:p w14:paraId="069110B9" w14:textId="77777777" w:rsidR="003A5230" w:rsidRPr="00492D29" w:rsidRDefault="003A5230" w:rsidP="00F7032B">
            <w:pPr>
              <w:rPr>
                <w:rFonts w:ascii="Calibri" w:eastAsia="Times New Roman" w:hAnsi="Calibri" w:cs="Calibri"/>
                <w:color w:val="000000"/>
                <w:sz w:val="22"/>
                <w:szCs w:val="22"/>
              </w:rPr>
            </w:pPr>
            <w:r w:rsidRPr="00492D29">
              <w:rPr>
                <w:rFonts w:ascii="Calibri" w:eastAsia="Times New Roman" w:hAnsi="Calibri" w:cs="Calibri"/>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14:paraId="063B4561" w14:textId="77777777" w:rsidR="003A5230" w:rsidRPr="00492D29" w:rsidRDefault="003A5230" w:rsidP="00F7032B">
            <w:pPr>
              <w:rPr>
                <w:rFonts w:ascii="Calibri" w:eastAsia="Times New Roman" w:hAnsi="Calibri" w:cs="Calibri"/>
                <w:color w:val="000000"/>
                <w:sz w:val="22"/>
                <w:szCs w:val="22"/>
              </w:rPr>
            </w:pPr>
            <w:r w:rsidRPr="00492D29">
              <w:rPr>
                <w:rFonts w:ascii="Calibri" w:eastAsia="Times New Roman" w:hAnsi="Calibri" w:cs="Calibri"/>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14:paraId="2AE1483F" w14:textId="77777777" w:rsidR="003A5230" w:rsidRPr="00492D29" w:rsidRDefault="003A5230" w:rsidP="00F7032B">
            <w:pPr>
              <w:rPr>
                <w:rFonts w:ascii="Calibri" w:eastAsia="Times New Roman" w:hAnsi="Calibri" w:cs="Calibri"/>
                <w:color w:val="000000"/>
                <w:sz w:val="22"/>
                <w:szCs w:val="22"/>
              </w:rPr>
            </w:pPr>
            <w:r w:rsidRPr="00492D29">
              <w:rPr>
                <w:rFonts w:ascii="Calibri" w:eastAsia="Times New Roman"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14:paraId="1F9D6098" w14:textId="77777777" w:rsidR="003A5230" w:rsidRPr="00492D29" w:rsidRDefault="003A5230" w:rsidP="00F7032B">
            <w:pPr>
              <w:rPr>
                <w:rFonts w:ascii="Calibri" w:eastAsia="Times New Roman" w:hAnsi="Calibri" w:cs="Calibri"/>
                <w:color w:val="000000"/>
                <w:sz w:val="22"/>
                <w:szCs w:val="22"/>
              </w:rPr>
            </w:pPr>
            <w:r w:rsidRPr="00492D29">
              <w:rPr>
                <w:rFonts w:ascii="Calibri" w:eastAsia="Times New Roman"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14:paraId="738F7A89" w14:textId="77777777" w:rsidR="003A5230" w:rsidRPr="00492D29" w:rsidRDefault="003A5230" w:rsidP="00F7032B">
            <w:pPr>
              <w:rPr>
                <w:rFonts w:ascii="Calibri" w:eastAsia="Times New Roman" w:hAnsi="Calibri" w:cs="Calibri"/>
                <w:color w:val="000000"/>
                <w:sz w:val="22"/>
                <w:szCs w:val="22"/>
              </w:rPr>
            </w:pPr>
            <w:r w:rsidRPr="00492D29">
              <w:rPr>
                <w:rFonts w:ascii="Calibri" w:eastAsia="Times New Roman" w:hAnsi="Calibri" w:cs="Calibri"/>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14:paraId="625CD95F" w14:textId="77777777" w:rsidR="003A5230" w:rsidRPr="00492D29" w:rsidRDefault="003A5230" w:rsidP="00F7032B">
            <w:pPr>
              <w:rPr>
                <w:rFonts w:ascii="Calibri" w:eastAsia="Times New Roman" w:hAnsi="Calibri" w:cs="Calibri"/>
                <w:color w:val="000000"/>
                <w:sz w:val="22"/>
                <w:szCs w:val="22"/>
              </w:rPr>
            </w:pPr>
            <w:r w:rsidRPr="00492D29">
              <w:rPr>
                <w:rFonts w:ascii="Calibri" w:eastAsia="Times New Roman"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14:paraId="1F0BF83E" w14:textId="77777777" w:rsidR="003A5230" w:rsidRPr="00492D29" w:rsidRDefault="003A5230" w:rsidP="00F7032B">
            <w:pPr>
              <w:jc w:val="center"/>
              <w:rPr>
                <w:rFonts w:eastAsia="Times New Roman"/>
                <w:color w:val="000000"/>
              </w:rPr>
            </w:pPr>
            <w:r w:rsidRPr="00492D29">
              <w:rPr>
                <w:rFonts w:eastAsia="Times New Roman"/>
                <w:color w:val="000000"/>
              </w:rPr>
              <w:t>10</w:t>
            </w:r>
          </w:p>
        </w:tc>
      </w:tr>
      <w:tr w:rsidR="003A5230" w:rsidRPr="00492D29" w14:paraId="13BD603C" w14:textId="77777777" w:rsidTr="00F7032B">
        <w:trPr>
          <w:trHeight w:val="320"/>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466EDBB" w14:textId="77777777" w:rsidR="003A5230" w:rsidRPr="00492D29" w:rsidRDefault="003A5230" w:rsidP="00F7032B">
            <w:pPr>
              <w:jc w:val="center"/>
              <w:rPr>
                <w:rFonts w:eastAsia="Times New Roman"/>
                <w:color w:val="000000"/>
              </w:rPr>
            </w:pPr>
            <w:r w:rsidRPr="00492D29">
              <w:rPr>
                <w:rFonts w:eastAsia="Times New Roman"/>
                <w:color w:val="000000"/>
              </w:rPr>
              <w:t>CLO2</w:t>
            </w:r>
          </w:p>
        </w:tc>
        <w:tc>
          <w:tcPr>
            <w:tcW w:w="810" w:type="dxa"/>
            <w:tcBorders>
              <w:top w:val="nil"/>
              <w:left w:val="nil"/>
              <w:bottom w:val="single" w:sz="8" w:space="0" w:color="auto"/>
              <w:right w:val="single" w:sz="8" w:space="0" w:color="auto"/>
            </w:tcBorders>
            <w:shd w:val="clear" w:color="auto" w:fill="auto"/>
            <w:vAlign w:val="center"/>
            <w:hideMark/>
          </w:tcPr>
          <w:p w14:paraId="2BBB073C" w14:textId="77777777" w:rsidR="003A5230" w:rsidRPr="00492D29" w:rsidRDefault="003A5230" w:rsidP="00F7032B">
            <w:pPr>
              <w:jc w:val="center"/>
              <w:rPr>
                <w:rFonts w:eastAsia="Times New Roman"/>
                <w:color w:val="000000"/>
              </w:rPr>
            </w:pPr>
            <w:r w:rsidRPr="00492D29">
              <w:rPr>
                <w:rFonts w:eastAsia="Times New Roman"/>
                <w:color w:val="000000"/>
              </w:rPr>
              <w:t>2</w:t>
            </w:r>
          </w:p>
        </w:tc>
        <w:tc>
          <w:tcPr>
            <w:tcW w:w="810" w:type="dxa"/>
            <w:tcBorders>
              <w:top w:val="nil"/>
              <w:left w:val="nil"/>
              <w:bottom w:val="single" w:sz="8" w:space="0" w:color="auto"/>
              <w:right w:val="single" w:sz="8" w:space="0" w:color="auto"/>
            </w:tcBorders>
            <w:shd w:val="clear" w:color="auto" w:fill="auto"/>
            <w:vAlign w:val="center"/>
            <w:hideMark/>
          </w:tcPr>
          <w:p w14:paraId="41115CA4"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900" w:type="dxa"/>
            <w:tcBorders>
              <w:top w:val="nil"/>
              <w:left w:val="nil"/>
              <w:bottom w:val="single" w:sz="8" w:space="0" w:color="auto"/>
              <w:right w:val="single" w:sz="8" w:space="0" w:color="auto"/>
            </w:tcBorders>
            <w:shd w:val="clear" w:color="auto" w:fill="auto"/>
            <w:vAlign w:val="center"/>
            <w:hideMark/>
          </w:tcPr>
          <w:p w14:paraId="521BE33B"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900" w:type="dxa"/>
            <w:tcBorders>
              <w:top w:val="nil"/>
              <w:left w:val="nil"/>
              <w:bottom w:val="single" w:sz="8" w:space="0" w:color="auto"/>
              <w:right w:val="single" w:sz="8" w:space="0" w:color="auto"/>
            </w:tcBorders>
            <w:shd w:val="clear" w:color="auto" w:fill="auto"/>
            <w:noWrap/>
            <w:vAlign w:val="center"/>
            <w:hideMark/>
          </w:tcPr>
          <w:p w14:paraId="12E93E9B" w14:textId="77777777" w:rsidR="003A5230" w:rsidRPr="00492D29" w:rsidRDefault="003A5230" w:rsidP="00F7032B">
            <w:pPr>
              <w:jc w:val="center"/>
              <w:rPr>
                <w:rFonts w:eastAsia="Times New Roman"/>
                <w:color w:val="000000"/>
              </w:rPr>
            </w:pPr>
            <w:r w:rsidRPr="00492D29">
              <w:rPr>
                <w:rFonts w:eastAsia="Times New Roman"/>
                <w:color w:val="000000"/>
              </w:rPr>
              <w:t>5</w:t>
            </w:r>
          </w:p>
        </w:tc>
        <w:tc>
          <w:tcPr>
            <w:tcW w:w="900" w:type="dxa"/>
            <w:tcBorders>
              <w:top w:val="nil"/>
              <w:left w:val="nil"/>
              <w:bottom w:val="single" w:sz="8" w:space="0" w:color="auto"/>
              <w:right w:val="single" w:sz="8" w:space="0" w:color="auto"/>
            </w:tcBorders>
            <w:shd w:val="clear" w:color="auto" w:fill="auto"/>
            <w:noWrap/>
            <w:vAlign w:val="center"/>
            <w:hideMark/>
          </w:tcPr>
          <w:p w14:paraId="19137091" w14:textId="77777777" w:rsidR="003A5230" w:rsidRPr="00492D29" w:rsidRDefault="003A5230" w:rsidP="00F7032B">
            <w:pPr>
              <w:jc w:val="center"/>
              <w:rPr>
                <w:rFonts w:eastAsia="Times New Roman"/>
                <w:color w:val="000000"/>
              </w:rPr>
            </w:pPr>
            <w:r w:rsidRPr="00492D29">
              <w:rPr>
                <w:rFonts w:eastAsia="Times New Roman"/>
                <w:color w:val="000000"/>
              </w:rPr>
              <w:t>3</w:t>
            </w:r>
          </w:p>
        </w:tc>
        <w:tc>
          <w:tcPr>
            <w:tcW w:w="900" w:type="dxa"/>
            <w:tcBorders>
              <w:top w:val="nil"/>
              <w:left w:val="nil"/>
              <w:bottom w:val="single" w:sz="8" w:space="0" w:color="auto"/>
              <w:right w:val="single" w:sz="8" w:space="0" w:color="auto"/>
            </w:tcBorders>
            <w:shd w:val="clear" w:color="auto" w:fill="auto"/>
            <w:noWrap/>
            <w:vAlign w:val="center"/>
            <w:hideMark/>
          </w:tcPr>
          <w:p w14:paraId="19D21D41" w14:textId="77777777" w:rsidR="003A5230" w:rsidRPr="00492D29" w:rsidRDefault="003A5230" w:rsidP="00F7032B">
            <w:pPr>
              <w:jc w:val="center"/>
              <w:rPr>
                <w:rFonts w:eastAsia="Times New Roman"/>
                <w:color w:val="000000"/>
              </w:rPr>
            </w:pPr>
            <w:r w:rsidRPr="00492D29">
              <w:rPr>
                <w:rFonts w:eastAsia="Times New Roman"/>
                <w:color w:val="000000"/>
              </w:rPr>
              <w:t>2</w:t>
            </w:r>
          </w:p>
        </w:tc>
        <w:tc>
          <w:tcPr>
            <w:tcW w:w="810" w:type="dxa"/>
            <w:tcBorders>
              <w:top w:val="nil"/>
              <w:left w:val="nil"/>
              <w:bottom w:val="single" w:sz="8" w:space="0" w:color="auto"/>
              <w:right w:val="single" w:sz="8" w:space="0" w:color="auto"/>
            </w:tcBorders>
            <w:shd w:val="clear" w:color="auto" w:fill="auto"/>
            <w:noWrap/>
            <w:vAlign w:val="center"/>
            <w:hideMark/>
          </w:tcPr>
          <w:p w14:paraId="2CB91165" w14:textId="77777777" w:rsidR="003A5230" w:rsidRPr="00492D29" w:rsidRDefault="003A5230" w:rsidP="00F7032B">
            <w:pPr>
              <w:jc w:val="center"/>
              <w:rPr>
                <w:rFonts w:eastAsia="Times New Roman"/>
                <w:color w:val="000000"/>
              </w:rPr>
            </w:pPr>
            <w:r w:rsidRPr="00492D29">
              <w:rPr>
                <w:rFonts w:eastAsia="Times New Roman"/>
                <w:color w:val="000000"/>
              </w:rPr>
              <w:t>5</w:t>
            </w:r>
          </w:p>
        </w:tc>
        <w:tc>
          <w:tcPr>
            <w:tcW w:w="810" w:type="dxa"/>
            <w:tcBorders>
              <w:top w:val="nil"/>
              <w:left w:val="nil"/>
              <w:bottom w:val="single" w:sz="8" w:space="0" w:color="auto"/>
              <w:right w:val="single" w:sz="8" w:space="0" w:color="auto"/>
            </w:tcBorders>
            <w:shd w:val="clear" w:color="auto" w:fill="auto"/>
            <w:noWrap/>
            <w:vAlign w:val="center"/>
            <w:hideMark/>
          </w:tcPr>
          <w:p w14:paraId="52DD0DCE" w14:textId="77777777" w:rsidR="003A5230" w:rsidRPr="00492D29" w:rsidRDefault="003A5230" w:rsidP="00F7032B">
            <w:pPr>
              <w:jc w:val="center"/>
              <w:rPr>
                <w:rFonts w:eastAsia="Times New Roman"/>
                <w:color w:val="000000"/>
              </w:rPr>
            </w:pPr>
            <w:r w:rsidRPr="00492D29">
              <w:rPr>
                <w:rFonts w:eastAsia="Times New Roman"/>
                <w:color w:val="000000"/>
              </w:rPr>
              <w:t>3</w:t>
            </w:r>
          </w:p>
        </w:tc>
        <w:tc>
          <w:tcPr>
            <w:tcW w:w="1080" w:type="dxa"/>
            <w:tcBorders>
              <w:top w:val="nil"/>
              <w:left w:val="nil"/>
              <w:bottom w:val="single" w:sz="8" w:space="0" w:color="auto"/>
              <w:right w:val="single" w:sz="8" w:space="0" w:color="auto"/>
            </w:tcBorders>
            <w:shd w:val="clear" w:color="auto" w:fill="auto"/>
            <w:noWrap/>
            <w:vAlign w:val="center"/>
            <w:hideMark/>
          </w:tcPr>
          <w:p w14:paraId="056787EF"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810" w:type="dxa"/>
            <w:tcBorders>
              <w:top w:val="nil"/>
              <w:left w:val="nil"/>
              <w:bottom w:val="single" w:sz="8" w:space="0" w:color="auto"/>
              <w:right w:val="single" w:sz="8" w:space="0" w:color="auto"/>
            </w:tcBorders>
            <w:shd w:val="clear" w:color="auto" w:fill="auto"/>
            <w:noWrap/>
            <w:vAlign w:val="center"/>
            <w:hideMark/>
          </w:tcPr>
          <w:p w14:paraId="6FD6851B" w14:textId="77777777" w:rsidR="003A5230" w:rsidRPr="00492D29" w:rsidRDefault="003A5230" w:rsidP="00F7032B">
            <w:pPr>
              <w:jc w:val="center"/>
              <w:rPr>
                <w:rFonts w:eastAsia="Times New Roman"/>
                <w:color w:val="000000"/>
              </w:rPr>
            </w:pPr>
            <w:r w:rsidRPr="00492D29">
              <w:rPr>
                <w:rFonts w:eastAsia="Times New Roman"/>
                <w:color w:val="000000"/>
              </w:rPr>
              <w:t>23</w:t>
            </w:r>
          </w:p>
        </w:tc>
      </w:tr>
      <w:tr w:rsidR="003A5230" w:rsidRPr="00492D29" w14:paraId="45EEF46F" w14:textId="77777777" w:rsidTr="00F7032B">
        <w:trPr>
          <w:trHeight w:val="320"/>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321A859" w14:textId="77777777" w:rsidR="003A5230" w:rsidRPr="00492D29" w:rsidRDefault="003A5230" w:rsidP="00F7032B">
            <w:pPr>
              <w:jc w:val="center"/>
              <w:rPr>
                <w:rFonts w:eastAsia="Times New Roman"/>
                <w:color w:val="000000"/>
              </w:rPr>
            </w:pPr>
            <w:r w:rsidRPr="00492D29">
              <w:rPr>
                <w:rFonts w:eastAsia="Times New Roman"/>
                <w:color w:val="000000"/>
              </w:rPr>
              <w:t>CLO3</w:t>
            </w:r>
          </w:p>
        </w:tc>
        <w:tc>
          <w:tcPr>
            <w:tcW w:w="810" w:type="dxa"/>
            <w:tcBorders>
              <w:top w:val="nil"/>
              <w:left w:val="nil"/>
              <w:bottom w:val="single" w:sz="8" w:space="0" w:color="auto"/>
              <w:right w:val="single" w:sz="8" w:space="0" w:color="auto"/>
            </w:tcBorders>
            <w:shd w:val="clear" w:color="auto" w:fill="auto"/>
            <w:vAlign w:val="center"/>
            <w:hideMark/>
          </w:tcPr>
          <w:p w14:paraId="1D445446" w14:textId="77777777" w:rsidR="003A5230" w:rsidRPr="00492D29" w:rsidRDefault="003A5230" w:rsidP="00F7032B">
            <w:pPr>
              <w:jc w:val="center"/>
              <w:rPr>
                <w:rFonts w:eastAsia="Times New Roman"/>
                <w:color w:val="000000"/>
              </w:rPr>
            </w:pPr>
            <w:r w:rsidRPr="00492D29">
              <w:rPr>
                <w:rFonts w:eastAsia="Times New Roman"/>
                <w:color w:val="000000"/>
              </w:rPr>
              <w:t>2</w:t>
            </w:r>
          </w:p>
        </w:tc>
        <w:tc>
          <w:tcPr>
            <w:tcW w:w="810" w:type="dxa"/>
            <w:tcBorders>
              <w:top w:val="nil"/>
              <w:left w:val="nil"/>
              <w:bottom w:val="single" w:sz="8" w:space="0" w:color="auto"/>
              <w:right w:val="single" w:sz="8" w:space="0" w:color="auto"/>
            </w:tcBorders>
            <w:shd w:val="clear" w:color="auto" w:fill="auto"/>
            <w:vAlign w:val="center"/>
            <w:hideMark/>
          </w:tcPr>
          <w:p w14:paraId="6161B128"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900" w:type="dxa"/>
            <w:tcBorders>
              <w:top w:val="nil"/>
              <w:left w:val="nil"/>
              <w:bottom w:val="single" w:sz="8" w:space="0" w:color="auto"/>
              <w:right w:val="single" w:sz="8" w:space="0" w:color="auto"/>
            </w:tcBorders>
            <w:shd w:val="clear" w:color="auto" w:fill="auto"/>
            <w:vAlign w:val="center"/>
            <w:hideMark/>
          </w:tcPr>
          <w:p w14:paraId="7BD6406B"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900" w:type="dxa"/>
            <w:tcBorders>
              <w:top w:val="nil"/>
              <w:left w:val="nil"/>
              <w:bottom w:val="single" w:sz="8" w:space="0" w:color="auto"/>
              <w:right w:val="single" w:sz="8" w:space="0" w:color="auto"/>
            </w:tcBorders>
            <w:shd w:val="clear" w:color="auto" w:fill="auto"/>
            <w:noWrap/>
            <w:vAlign w:val="center"/>
            <w:hideMark/>
          </w:tcPr>
          <w:p w14:paraId="6572307F" w14:textId="77777777" w:rsidR="003A5230" w:rsidRPr="00492D29" w:rsidRDefault="003A5230" w:rsidP="00F7032B">
            <w:pPr>
              <w:jc w:val="center"/>
              <w:rPr>
                <w:rFonts w:eastAsia="Times New Roman"/>
                <w:color w:val="000000"/>
              </w:rPr>
            </w:pPr>
            <w:r w:rsidRPr="00492D29">
              <w:rPr>
                <w:rFonts w:eastAsia="Times New Roman"/>
                <w:color w:val="000000"/>
              </w:rPr>
              <w:t>4</w:t>
            </w:r>
          </w:p>
        </w:tc>
        <w:tc>
          <w:tcPr>
            <w:tcW w:w="900" w:type="dxa"/>
            <w:tcBorders>
              <w:top w:val="nil"/>
              <w:left w:val="nil"/>
              <w:bottom w:val="single" w:sz="8" w:space="0" w:color="auto"/>
              <w:right w:val="single" w:sz="8" w:space="0" w:color="auto"/>
            </w:tcBorders>
            <w:shd w:val="clear" w:color="auto" w:fill="auto"/>
            <w:noWrap/>
            <w:vAlign w:val="center"/>
            <w:hideMark/>
          </w:tcPr>
          <w:p w14:paraId="68BB5A11" w14:textId="77777777" w:rsidR="003A5230" w:rsidRPr="00492D29" w:rsidRDefault="003A5230" w:rsidP="00F7032B">
            <w:pPr>
              <w:jc w:val="center"/>
              <w:rPr>
                <w:rFonts w:eastAsia="Times New Roman"/>
                <w:color w:val="000000"/>
              </w:rPr>
            </w:pPr>
            <w:r w:rsidRPr="00492D29">
              <w:rPr>
                <w:rFonts w:eastAsia="Times New Roman"/>
                <w:color w:val="000000"/>
              </w:rPr>
              <w:t>2</w:t>
            </w:r>
          </w:p>
        </w:tc>
        <w:tc>
          <w:tcPr>
            <w:tcW w:w="900" w:type="dxa"/>
            <w:tcBorders>
              <w:top w:val="nil"/>
              <w:left w:val="nil"/>
              <w:bottom w:val="single" w:sz="8" w:space="0" w:color="auto"/>
              <w:right w:val="single" w:sz="8" w:space="0" w:color="auto"/>
            </w:tcBorders>
            <w:shd w:val="clear" w:color="auto" w:fill="auto"/>
            <w:noWrap/>
            <w:vAlign w:val="center"/>
            <w:hideMark/>
          </w:tcPr>
          <w:p w14:paraId="767B2786"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810" w:type="dxa"/>
            <w:tcBorders>
              <w:top w:val="nil"/>
              <w:left w:val="nil"/>
              <w:bottom w:val="single" w:sz="8" w:space="0" w:color="auto"/>
              <w:right w:val="single" w:sz="8" w:space="0" w:color="auto"/>
            </w:tcBorders>
            <w:shd w:val="clear" w:color="auto" w:fill="auto"/>
            <w:noWrap/>
            <w:vAlign w:val="center"/>
            <w:hideMark/>
          </w:tcPr>
          <w:p w14:paraId="6DA8285A" w14:textId="77777777" w:rsidR="003A5230" w:rsidRPr="00492D29" w:rsidRDefault="003A5230" w:rsidP="00F7032B">
            <w:pPr>
              <w:jc w:val="center"/>
              <w:rPr>
                <w:rFonts w:eastAsia="Times New Roman"/>
                <w:color w:val="000000"/>
              </w:rPr>
            </w:pPr>
            <w:r w:rsidRPr="00492D29">
              <w:rPr>
                <w:rFonts w:eastAsia="Times New Roman"/>
                <w:color w:val="000000"/>
              </w:rPr>
              <w:t>5</w:t>
            </w:r>
          </w:p>
        </w:tc>
        <w:tc>
          <w:tcPr>
            <w:tcW w:w="810" w:type="dxa"/>
            <w:tcBorders>
              <w:top w:val="nil"/>
              <w:left w:val="nil"/>
              <w:bottom w:val="single" w:sz="8" w:space="0" w:color="auto"/>
              <w:right w:val="single" w:sz="8" w:space="0" w:color="auto"/>
            </w:tcBorders>
            <w:shd w:val="clear" w:color="auto" w:fill="auto"/>
            <w:noWrap/>
            <w:vAlign w:val="center"/>
            <w:hideMark/>
          </w:tcPr>
          <w:p w14:paraId="6720FB74"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1080" w:type="dxa"/>
            <w:tcBorders>
              <w:top w:val="nil"/>
              <w:left w:val="nil"/>
              <w:bottom w:val="single" w:sz="8" w:space="0" w:color="auto"/>
              <w:right w:val="single" w:sz="8" w:space="0" w:color="auto"/>
            </w:tcBorders>
            <w:shd w:val="clear" w:color="auto" w:fill="auto"/>
            <w:noWrap/>
            <w:vAlign w:val="center"/>
            <w:hideMark/>
          </w:tcPr>
          <w:p w14:paraId="775B8D98"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810" w:type="dxa"/>
            <w:tcBorders>
              <w:top w:val="nil"/>
              <w:left w:val="nil"/>
              <w:bottom w:val="single" w:sz="8" w:space="0" w:color="auto"/>
              <w:right w:val="single" w:sz="8" w:space="0" w:color="auto"/>
            </w:tcBorders>
            <w:shd w:val="clear" w:color="auto" w:fill="auto"/>
            <w:noWrap/>
            <w:vAlign w:val="center"/>
            <w:hideMark/>
          </w:tcPr>
          <w:p w14:paraId="0E53F51C" w14:textId="77777777" w:rsidR="003A5230" w:rsidRPr="00492D29" w:rsidRDefault="003A5230" w:rsidP="00F7032B">
            <w:pPr>
              <w:jc w:val="center"/>
              <w:rPr>
                <w:rFonts w:eastAsia="Times New Roman"/>
                <w:color w:val="000000"/>
              </w:rPr>
            </w:pPr>
            <w:r w:rsidRPr="00492D29">
              <w:rPr>
                <w:rFonts w:eastAsia="Times New Roman"/>
                <w:color w:val="000000"/>
              </w:rPr>
              <w:t>18</w:t>
            </w:r>
          </w:p>
        </w:tc>
      </w:tr>
      <w:tr w:rsidR="003A5230" w:rsidRPr="00492D29" w14:paraId="568C06BB" w14:textId="77777777" w:rsidTr="00F7032B">
        <w:trPr>
          <w:trHeight w:val="320"/>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B24282D" w14:textId="77777777" w:rsidR="003A5230" w:rsidRPr="00492D29" w:rsidRDefault="003A5230" w:rsidP="00F7032B">
            <w:pPr>
              <w:jc w:val="center"/>
              <w:rPr>
                <w:rFonts w:eastAsia="Times New Roman"/>
                <w:color w:val="000000"/>
              </w:rPr>
            </w:pPr>
            <w:r w:rsidRPr="00492D29">
              <w:rPr>
                <w:rFonts w:eastAsia="Times New Roman"/>
                <w:color w:val="000000"/>
              </w:rPr>
              <w:t>CLO4</w:t>
            </w:r>
          </w:p>
        </w:tc>
        <w:tc>
          <w:tcPr>
            <w:tcW w:w="810" w:type="dxa"/>
            <w:tcBorders>
              <w:top w:val="nil"/>
              <w:left w:val="nil"/>
              <w:bottom w:val="single" w:sz="8" w:space="0" w:color="auto"/>
              <w:right w:val="single" w:sz="8" w:space="0" w:color="auto"/>
            </w:tcBorders>
            <w:shd w:val="clear" w:color="auto" w:fill="auto"/>
            <w:vAlign w:val="center"/>
            <w:hideMark/>
          </w:tcPr>
          <w:p w14:paraId="35264F18"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810" w:type="dxa"/>
            <w:tcBorders>
              <w:top w:val="nil"/>
              <w:left w:val="nil"/>
              <w:bottom w:val="single" w:sz="8" w:space="0" w:color="auto"/>
              <w:right w:val="single" w:sz="8" w:space="0" w:color="auto"/>
            </w:tcBorders>
            <w:shd w:val="clear" w:color="auto" w:fill="auto"/>
            <w:vAlign w:val="center"/>
            <w:hideMark/>
          </w:tcPr>
          <w:p w14:paraId="19B5123B"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900" w:type="dxa"/>
            <w:tcBorders>
              <w:top w:val="nil"/>
              <w:left w:val="nil"/>
              <w:bottom w:val="single" w:sz="8" w:space="0" w:color="auto"/>
              <w:right w:val="single" w:sz="8" w:space="0" w:color="auto"/>
            </w:tcBorders>
            <w:shd w:val="clear" w:color="auto" w:fill="auto"/>
            <w:vAlign w:val="center"/>
            <w:hideMark/>
          </w:tcPr>
          <w:p w14:paraId="528911FC" w14:textId="77777777" w:rsidR="003A5230" w:rsidRPr="00492D29" w:rsidRDefault="003A5230" w:rsidP="00F7032B">
            <w:pPr>
              <w:jc w:val="center"/>
              <w:rPr>
                <w:rFonts w:eastAsia="Times New Roman"/>
                <w:color w:val="000000"/>
              </w:rPr>
            </w:pPr>
            <w:r w:rsidRPr="00492D29">
              <w:rPr>
                <w:rFonts w:eastAsia="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6F83E55C"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900" w:type="dxa"/>
            <w:tcBorders>
              <w:top w:val="nil"/>
              <w:left w:val="nil"/>
              <w:bottom w:val="single" w:sz="8" w:space="0" w:color="auto"/>
              <w:right w:val="single" w:sz="8" w:space="0" w:color="auto"/>
            </w:tcBorders>
            <w:shd w:val="clear" w:color="auto" w:fill="auto"/>
            <w:noWrap/>
            <w:vAlign w:val="center"/>
            <w:hideMark/>
          </w:tcPr>
          <w:p w14:paraId="3202DB15"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900" w:type="dxa"/>
            <w:tcBorders>
              <w:top w:val="nil"/>
              <w:left w:val="nil"/>
              <w:bottom w:val="single" w:sz="8" w:space="0" w:color="auto"/>
              <w:right w:val="single" w:sz="8" w:space="0" w:color="auto"/>
            </w:tcBorders>
            <w:shd w:val="clear" w:color="auto" w:fill="auto"/>
            <w:noWrap/>
            <w:vAlign w:val="center"/>
            <w:hideMark/>
          </w:tcPr>
          <w:p w14:paraId="329B7465"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810" w:type="dxa"/>
            <w:tcBorders>
              <w:top w:val="nil"/>
              <w:left w:val="nil"/>
              <w:bottom w:val="single" w:sz="8" w:space="0" w:color="auto"/>
              <w:right w:val="single" w:sz="8" w:space="0" w:color="auto"/>
            </w:tcBorders>
            <w:shd w:val="clear" w:color="auto" w:fill="auto"/>
            <w:noWrap/>
            <w:vAlign w:val="center"/>
            <w:hideMark/>
          </w:tcPr>
          <w:p w14:paraId="10CD1046" w14:textId="77777777" w:rsidR="003A5230" w:rsidRPr="00492D29" w:rsidRDefault="003A5230" w:rsidP="00F7032B">
            <w:pPr>
              <w:jc w:val="center"/>
              <w:rPr>
                <w:rFonts w:eastAsia="Times New Roman"/>
                <w:color w:val="000000"/>
              </w:rPr>
            </w:pPr>
            <w:r w:rsidRPr="00492D29">
              <w:rPr>
                <w:rFonts w:eastAsia="Times New Roman"/>
                <w:color w:val="000000"/>
              </w:rPr>
              <w:t>2</w:t>
            </w:r>
          </w:p>
        </w:tc>
        <w:tc>
          <w:tcPr>
            <w:tcW w:w="810" w:type="dxa"/>
            <w:tcBorders>
              <w:top w:val="nil"/>
              <w:left w:val="nil"/>
              <w:bottom w:val="single" w:sz="8" w:space="0" w:color="auto"/>
              <w:right w:val="single" w:sz="8" w:space="0" w:color="auto"/>
            </w:tcBorders>
            <w:shd w:val="clear" w:color="auto" w:fill="auto"/>
            <w:noWrap/>
            <w:vAlign w:val="center"/>
            <w:hideMark/>
          </w:tcPr>
          <w:p w14:paraId="25F60F25"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1080" w:type="dxa"/>
            <w:tcBorders>
              <w:top w:val="nil"/>
              <w:left w:val="nil"/>
              <w:bottom w:val="single" w:sz="8" w:space="0" w:color="auto"/>
              <w:right w:val="single" w:sz="8" w:space="0" w:color="auto"/>
            </w:tcBorders>
            <w:shd w:val="clear" w:color="auto" w:fill="auto"/>
            <w:noWrap/>
            <w:vAlign w:val="center"/>
            <w:hideMark/>
          </w:tcPr>
          <w:p w14:paraId="6BAFBD61" w14:textId="77777777" w:rsidR="003A5230" w:rsidRPr="00492D29" w:rsidRDefault="003A5230" w:rsidP="00F7032B">
            <w:pPr>
              <w:jc w:val="center"/>
              <w:rPr>
                <w:rFonts w:eastAsia="Times New Roman"/>
                <w:color w:val="000000"/>
              </w:rPr>
            </w:pPr>
            <w:r w:rsidRPr="00492D29">
              <w:rPr>
                <w:rFonts w:eastAsia="Times New Roman"/>
                <w:color w:val="000000"/>
              </w:rPr>
              <w:t>1</w:t>
            </w:r>
          </w:p>
        </w:tc>
        <w:tc>
          <w:tcPr>
            <w:tcW w:w="810" w:type="dxa"/>
            <w:tcBorders>
              <w:top w:val="nil"/>
              <w:left w:val="nil"/>
              <w:bottom w:val="single" w:sz="8" w:space="0" w:color="auto"/>
              <w:right w:val="single" w:sz="8" w:space="0" w:color="auto"/>
            </w:tcBorders>
            <w:shd w:val="clear" w:color="auto" w:fill="auto"/>
            <w:noWrap/>
            <w:vAlign w:val="center"/>
            <w:hideMark/>
          </w:tcPr>
          <w:p w14:paraId="50012241" w14:textId="77777777" w:rsidR="003A5230" w:rsidRPr="00492D29" w:rsidRDefault="003A5230" w:rsidP="00F7032B">
            <w:pPr>
              <w:jc w:val="center"/>
              <w:rPr>
                <w:rFonts w:eastAsia="Times New Roman"/>
                <w:color w:val="000000"/>
              </w:rPr>
            </w:pPr>
            <w:r w:rsidRPr="00492D29">
              <w:rPr>
                <w:rFonts w:eastAsia="Times New Roman"/>
                <w:color w:val="000000"/>
              </w:rPr>
              <w:t>9</w:t>
            </w:r>
          </w:p>
        </w:tc>
      </w:tr>
      <w:tr w:rsidR="003A5230" w:rsidRPr="00492D29" w14:paraId="00EEA562" w14:textId="77777777" w:rsidTr="00F7032B">
        <w:trPr>
          <w:trHeight w:val="310"/>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4EB1C15" w14:textId="77777777" w:rsidR="003A5230" w:rsidRPr="00492D29" w:rsidRDefault="003A5230" w:rsidP="00F7032B">
            <w:pPr>
              <w:jc w:val="center"/>
              <w:rPr>
                <w:rFonts w:eastAsia="Times New Roman"/>
                <w:b/>
                <w:bCs/>
                <w:color w:val="000000"/>
              </w:rPr>
            </w:pPr>
            <w:r>
              <w:rPr>
                <w:rFonts w:eastAsia="Times New Roman"/>
                <w:b/>
                <w:bCs/>
                <w:color w:val="000000"/>
              </w:rPr>
              <w:t>Total</w:t>
            </w:r>
          </w:p>
        </w:tc>
        <w:tc>
          <w:tcPr>
            <w:tcW w:w="810" w:type="dxa"/>
            <w:tcBorders>
              <w:top w:val="nil"/>
              <w:left w:val="nil"/>
              <w:bottom w:val="single" w:sz="8" w:space="0" w:color="auto"/>
              <w:right w:val="single" w:sz="8" w:space="0" w:color="auto"/>
            </w:tcBorders>
            <w:shd w:val="clear" w:color="auto" w:fill="auto"/>
            <w:vAlign w:val="center"/>
            <w:hideMark/>
          </w:tcPr>
          <w:p w14:paraId="5AA13DE6" w14:textId="77777777" w:rsidR="003A5230" w:rsidRPr="00492D29" w:rsidRDefault="003A5230" w:rsidP="00F7032B">
            <w:pPr>
              <w:jc w:val="center"/>
              <w:rPr>
                <w:rFonts w:eastAsia="Times New Roman"/>
                <w:b/>
                <w:bCs/>
                <w:color w:val="000000"/>
              </w:rPr>
            </w:pPr>
            <w:r w:rsidRPr="00492D29">
              <w:rPr>
                <w:rFonts w:eastAsia="Times New Roman"/>
                <w:b/>
                <w:bCs/>
                <w:color w:val="000000"/>
              </w:rPr>
              <w:t>10</w:t>
            </w:r>
          </w:p>
        </w:tc>
        <w:tc>
          <w:tcPr>
            <w:tcW w:w="810" w:type="dxa"/>
            <w:tcBorders>
              <w:top w:val="nil"/>
              <w:left w:val="nil"/>
              <w:bottom w:val="single" w:sz="8" w:space="0" w:color="auto"/>
              <w:right w:val="single" w:sz="8" w:space="0" w:color="auto"/>
            </w:tcBorders>
            <w:shd w:val="clear" w:color="auto" w:fill="auto"/>
            <w:vAlign w:val="center"/>
            <w:hideMark/>
          </w:tcPr>
          <w:p w14:paraId="76D08C73" w14:textId="77777777" w:rsidR="003A5230" w:rsidRPr="00492D29" w:rsidRDefault="003A5230" w:rsidP="00F7032B">
            <w:pPr>
              <w:jc w:val="center"/>
              <w:rPr>
                <w:rFonts w:eastAsia="Times New Roman"/>
                <w:b/>
                <w:bCs/>
                <w:color w:val="000000"/>
              </w:rPr>
            </w:pPr>
            <w:r w:rsidRPr="00492D29">
              <w:rPr>
                <w:rFonts w:eastAsia="Times New Roman"/>
                <w:b/>
                <w:bCs/>
                <w:color w:val="000000"/>
              </w:rPr>
              <w:t>6</w:t>
            </w:r>
          </w:p>
        </w:tc>
        <w:tc>
          <w:tcPr>
            <w:tcW w:w="900" w:type="dxa"/>
            <w:tcBorders>
              <w:top w:val="nil"/>
              <w:left w:val="nil"/>
              <w:bottom w:val="single" w:sz="8" w:space="0" w:color="auto"/>
              <w:right w:val="single" w:sz="8" w:space="0" w:color="auto"/>
            </w:tcBorders>
            <w:shd w:val="clear" w:color="auto" w:fill="auto"/>
            <w:vAlign w:val="center"/>
            <w:hideMark/>
          </w:tcPr>
          <w:p w14:paraId="39A90732" w14:textId="77777777" w:rsidR="003A5230" w:rsidRPr="00492D29" w:rsidRDefault="003A5230" w:rsidP="00F7032B">
            <w:pPr>
              <w:jc w:val="center"/>
              <w:rPr>
                <w:rFonts w:eastAsia="Times New Roman"/>
                <w:b/>
                <w:bCs/>
                <w:color w:val="000000"/>
              </w:rPr>
            </w:pPr>
            <w:r w:rsidRPr="00492D29">
              <w:rPr>
                <w:rFonts w:eastAsia="Times New Roman"/>
                <w:b/>
                <w:bCs/>
                <w:color w:val="000000"/>
              </w:rPr>
              <w:t>4</w:t>
            </w:r>
          </w:p>
        </w:tc>
        <w:tc>
          <w:tcPr>
            <w:tcW w:w="900" w:type="dxa"/>
            <w:tcBorders>
              <w:top w:val="nil"/>
              <w:left w:val="nil"/>
              <w:bottom w:val="single" w:sz="8" w:space="0" w:color="auto"/>
              <w:right w:val="single" w:sz="8" w:space="0" w:color="auto"/>
            </w:tcBorders>
            <w:shd w:val="clear" w:color="auto" w:fill="auto"/>
            <w:vAlign w:val="center"/>
            <w:hideMark/>
          </w:tcPr>
          <w:p w14:paraId="2485E6E7" w14:textId="77777777" w:rsidR="003A5230" w:rsidRPr="00492D29" w:rsidRDefault="003A5230" w:rsidP="00F7032B">
            <w:pPr>
              <w:jc w:val="center"/>
              <w:rPr>
                <w:rFonts w:eastAsia="Times New Roman"/>
                <w:b/>
                <w:bCs/>
                <w:color w:val="000000"/>
              </w:rPr>
            </w:pPr>
            <w:r w:rsidRPr="00492D29">
              <w:rPr>
                <w:rFonts w:eastAsia="Times New Roman"/>
                <w:b/>
                <w:bCs/>
                <w:color w:val="000000"/>
              </w:rPr>
              <w:t>10</w:t>
            </w:r>
          </w:p>
        </w:tc>
        <w:tc>
          <w:tcPr>
            <w:tcW w:w="900" w:type="dxa"/>
            <w:tcBorders>
              <w:top w:val="nil"/>
              <w:left w:val="nil"/>
              <w:bottom w:val="single" w:sz="8" w:space="0" w:color="auto"/>
              <w:right w:val="single" w:sz="8" w:space="0" w:color="auto"/>
            </w:tcBorders>
            <w:shd w:val="clear" w:color="auto" w:fill="auto"/>
            <w:vAlign w:val="center"/>
            <w:hideMark/>
          </w:tcPr>
          <w:p w14:paraId="3FF7E84F" w14:textId="77777777" w:rsidR="003A5230" w:rsidRPr="00492D29" w:rsidRDefault="003A5230" w:rsidP="00F7032B">
            <w:pPr>
              <w:jc w:val="center"/>
              <w:rPr>
                <w:rFonts w:eastAsia="Times New Roman"/>
                <w:b/>
                <w:bCs/>
                <w:color w:val="000000"/>
              </w:rPr>
            </w:pPr>
            <w:r w:rsidRPr="00492D29">
              <w:rPr>
                <w:rFonts w:eastAsia="Times New Roman"/>
                <w:b/>
                <w:bCs/>
                <w:color w:val="000000"/>
              </w:rPr>
              <w:t>6</w:t>
            </w:r>
          </w:p>
        </w:tc>
        <w:tc>
          <w:tcPr>
            <w:tcW w:w="900" w:type="dxa"/>
            <w:tcBorders>
              <w:top w:val="nil"/>
              <w:left w:val="nil"/>
              <w:bottom w:val="single" w:sz="8" w:space="0" w:color="auto"/>
              <w:right w:val="single" w:sz="8" w:space="0" w:color="auto"/>
            </w:tcBorders>
            <w:shd w:val="clear" w:color="auto" w:fill="auto"/>
            <w:vAlign w:val="center"/>
            <w:hideMark/>
          </w:tcPr>
          <w:p w14:paraId="249807FA" w14:textId="77777777" w:rsidR="003A5230" w:rsidRPr="00492D29" w:rsidRDefault="003A5230" w:rsidP="00F7032B">
            <w:pPr>
              <w:jc w:val="center"/>
              <w:rPr>
                <w:rFonts w:eastAsia="Times New Roman"/>
                <w:b/>
                <w:bCs/>
                <w:color w:val="000000"/>
              </w:rPr>
            </w:pPr>
            <w:r w:rsidRPr="00492D29">
              <w:rPr>
                <w:rFonts w:eastAsia="Times New Roman"/>
                <w:b/>
                <w:bCs/>
                <w:color w:val="000000"/>
              </w:rPr>
              <w:t>4</w:t>
            </w:r>
          </w:p>
        </w:tc>
        <w:tc>
          <w:tcPr>
            <w:tcW w:w="810" w:type="dxa"/>
            <w:tcBorders>
              <w:top w:val="nil"/>
              <w:left w:val="nil"/>
              <w:bottom w:val="single" w:sz="8" w:space="0" w:color="auto"/>
              <w:right w:val="single" w:sz="8" w:space="0" w:color="auto"/>
            </w:tcBorders>
            <w:shd w:val="clear" w:color="auto" w:fill="auto"/>
            <w:vAlign w:val="center"/>
            <w:hideMark/>
          </w:tcPr>
          <w:p w14:paraId="7776BD29" w14:textId="77777777" w:rsidR="003A5230" w:rsidRPr="00492D29" w:rsidRDefault="003A5230" w:rsidP="00F7032B">
            <w:pPr>
              <w:jc w:val="center"/>
              <w:rPr>
                <w:rFonts w:eastAsia="Times New Roman"/>
                <w:b/>
                <w:bCs/>
                <w:color w:val="000000"/>
              </w:rPr>
            </w:pPr>
            <w:r w:rsidRPr="00492D29">
              <w:rPr>
                <w:rFonts w:eastAsia="Times New Roman"/>
                <w:b/>
                <w:bCs/>
                <w:color w:val="000000"/>
              </w:rPr>
              <w:t>12</w:t>
            </w:r>
          </w:p>
        </w:tc>
        <w:tc>
          <w:tcPr>
            <w:tcW w:w="810" w:type="dxa"/>
            <w:tcBorders>
              <w:top w:val="nil"/>
              <w:left w:val="nil"/>
              <w:bottom w:val="single" w:sz="8" w:space="0" w:color="auto"/>
              <w:right w:val="single" w:sz="8" w:space="0" w:color="auto"/>
            </w:tcBorders>
            <w:shd w:val="clear" w:color="auto" w:fill="auto"/>
            <w:vAlign w:val="center"/>
            <w:hideMark/>
          </w:tcPr>
          <w:p w14:paraId="2143C8B4" w14:textId="77777777" w:rsidR="003A5230" w:rsidRPr="00492D29" w:rsidRDefault="003A5230" w:rsidP="00F7032B">
            <w:pPr>
              <w:jc w:val="center"/>
              <w:rPr>
                <w:rFonts w:eastAsia="Times New Roman"/>
                <w:b/>
                <w:bCs/>
                <w:color w:val="000000"/>
              </w:rPr>
            </w:pPr>
            <w:r w:rsidRPr="00492D29">
              <w:rPr>
                <w:rFonts w:eastAsia="Times New Roman"/>
                <w:b/>
                <w:bCs/>
                <w:color w:val="000000"/>
              </w:rPr>
              <w:t>5</w:t>
            </w:r>
          </w:p>
        </w:tc>
        <w:tc>
          <w:tcPr>
            <w:tcW w:w="1080" w:type="dxa"/>
            <w:tcBorders>
              <w:top w:val="nil"/>
              <w:left w:val="nil"/>
              <w:bottom w:val="single" w:sz="8" w:space="0" w:color="auto"/>
              <w:right w:val="single" w:sz="8" w:space="0" w:color="auto"/>
            </w:tcBorders>
            <w:shd w:val="clear" w:color="auto" w:fill="auto"/>
            <w:vAlign w:val="center"/>
            <w:hideMark/>
          </w:tcPr>
          <w:p w14:paraId="40777024" w14:textId="77777777" w:rsidR="003A5230" w:rsidRPr="00492D29" w:rsidRDefault="003A5230" w:rsidP="00F7032B">
            <w:pPr>
              <w:jc w:val="center"/>
              <w:rPr>
                <w:rFonts w:eastAsia="Times New Roman"/>
                <w:b/>
                <w:bCs/>
                <w:color w:val="000000"/>
              </w:rPr>
            </w:pPr>
            <w:r w:rsidRPr="00492D29">
              <w:rPr>
                <w:rFonts w:eastAsia="Times New Roman"/>
                <w:b/>
                <w:bCs/>
                <w:color w:val="000000"/>
              </w:rPr>
              <w:t>3</w:t>
            </w:r>
          </w:p>
        </w:tc>
        <w:tc>
          <w:tcPr>
            <w:tcW w:w="810" w:type="dxa"/>
            <w:tcBorders>
              <w:top w:val="nil"/>
              <w:left w:val="nil"/>
              <w:bottom w:val="single" w:sz="8" w:space="0" w:color="auto"/>
              <w:right w:val="single" w:sz="8" w:space="0" w:color="auto"/>
            </w:tcBorders>
            <w:shd w:val="clear" w:color="auto" w:fill="auto"/>
            <w:vAlign w:val="center"/>
            <w:hideMark/>
          </w:tcPr>
          <w:p w14:paraId="4115EB3F" w14:textId="77777777" w:rsidR="003A5230" w:rsidRPr="00492D29" w:rsidRDefault="003A5230" w:rsidP="00F7032B">
            <w:pPr>
              <w:jc w:val="center"/>
              <w:rPr>
                <w:rFonts w:eastAsia="Times New Roman"/>
                <w:b/>
                <w:bCs/>
                <w:color w:val="000000"/>
              </w:rPr>
            </w:pPr>
            <w:r w:rsidRPr="00492D29">
              <w:rPr>
                <w:rFonts w:eastAsia="Times New Roman"/>
                <w:b/>
                <w:bCs/>
                <w:color w:val="000000"/>
              </w:rPr>
              <w:t>60</w:t>
            </w:r>
          </w:p>
        </w:tc>
      </w:tr>
    </w:tbl>
    <w:p w14:paraId="5E4B5DBE" w14:textId="77777777" w:rsidR="003A5230" w:rsidRPr="00492D29" w:rsidRDefault="003A5230" w:rsidP="003A5230">
      <w:pPr>
        <w:spacing w:before="120"/>
        <w:jc w:val="center"/>
      </w:pPr>
    </w:p>
    <w:p w14:paraId="0C582442" w14:textId="77777777" w:rsidR="003A5230" w:rsidRPr="00492D29" w:rsidRDefault="003A5230" w:rsidP="003A5230">
      <w:pPr>
        <w:spacing w:line="288" w:lineRule="auto"/>
        <w:jc w:val="center"/>
        <w:rPr>
          <w:b/>
        </w:rPr>
      </w:pPr>
      <w:r>
        <w:rPr>
          <w:b/>
        </w:rPr>
        <w:t>Assessment matrix</w:t>
      </w:r>
      <w:r w:rsidRPr="00492D29">
        <w:rPr>
          <w:b/>
        </w:rPr>
        <w:t xml:space="preserve"> 2</w:t>
      </w:r>
    </w:p>
    <w:p w14:paraId="2C73BBF0" w14:textId="77777777" w:rsidR="003A5230" w:rsidRPr="00492D29" w:rsidRDefault="003A5230" w:rsidP="003A5230">
      <w:pPr>
        <w:spacing w:before="120" w:after="120" w:line="276" w:lineRule="auto"/>
        <w:jc w:val="center"/>
        <w:rPr>
          <w:rFonts w:eastAsia="Times New Roman"/>
          <w:b/>
          <w:bCs/>
          <w:caps/>
        </w:rPr>
      </w:pPr>
      <w:r>
        <w:rPr>
          <w:b/>
        </w:rPr>
        <w:t>Assessment matrix for</w:t>
      </w:r>
      <w:r>
        <w:rPr>
          <w:bCs/>
        </w:rPr>
        <w:t xml:space="preserve"> </w:t>
      </w:r>
      <w:r>
        <w:rPr>
          <w:b/>
        </w:rPr>
        <w:t>mid-term exam</w:t>
      </w:r>
      <w:r>
        <w:rPr>
          <w:rFonts w:eastAsia="Times New Roman"/>
          <w:b/>
          <w:bCs/>
          <w:caps/>
        </w:rPr>
        <w:t xml:space="preserve"> </w:t>
      </w:r>
      <w:r w:rsidRPr="00492D29">
        <w:rPr>
          <w:rFonts w:eastAsia="Times New Roman"/>
          <w:b/>
          <w:bCs/>
          <w:caps/>
        </w:rPr>
        <w:t>(A</w:t>
      </w:r>
      <w:r>
        <w:rPr>
          <w:rFonts w:eastAsia="Times New Roman"/>
          <w:b/>
          <w:bCs/>
          <w:caps/>
        </w:rPr>
        <w:t>.</w:t>
      </w:r>
      <w:r w:rsidRPr="00492D29">
        <w:rPr>
          <w:rFonts w:eastAsia="Times New Roman"/>
          <w:b/>
          <w:bCs/>
          <w:caps/>
        </w:rPr>
        <w:t>2.1)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06"/>
        <w:gridCol w:w="1906"/>
        <w:gridCol w:w="1906"/>
        <w:gridCol w:w="2362"/>
      </w:tblGrid>
      <w:tr w:rsidR="003A5230" w:rsidRPr="00492D29" w14:paraId="4AD278C2" w14:textId="77777777" w:rsidTr="00F7032B">
        <w:trPr>
          <w:trHeight w:val="635"/>
        </w:trPr>
        <w:tc>
          <w:tcPr>
            <w:tcW w:w="1980" w:type="dxa"/>
            <w:shd w:val="clear" w:color="auto" w:fill="auto"/>
            <w:vAlign w:val="center"/>
            <w:hideMark/>
          </w:tcPr>
          <w:p w14:paraId="6EFDB65C" w14:textId="77777777" w:rsidR="003A5230" w:rsidRPr="00492D29" w:rsidRDefault="003A5230" w:rsidP="00F7032B">
            <w:pPr>
              <w:jc w:val="center"/>
              <w:rPr>
                <w:rFonts w:eastAsia="Times New Roman"/>
                <w:b/>
                <w:bCs/>
                <w:color w:val="000000"/>
              </w:rPr>
            </w:pPr>
            <w:r>
              <w:rPr>
                <w:rFonts w:eastAsia="Times New Roman"/>
                <w:b/>
                <w:bCs/>
                <w:color w:val="000000"/>
              </w:rPr>
              <w:t>Level</w:t>
            </w:r>
          </w:p>
        </w:tc>
        <w:tc>
          <w:tcPr>
            <w:tcW w:w="1906" w:type="dxa"/>
            <w:shd w:val="clear" w:color="auto" w:fill="auto"/>
            <w:vAlign w:val="center"/>
            <w:hideMark/>
          </w:tcPr>
          <w:p w14:paraId="1649CEE7" w14:textId="77777777" w:rsidR="003A5230" w:rsidRPr="00492D29" w:rsidRDefault="003A5230" w:rsidP="00F7032B">
            <w:pPr>
              <w:jc w:val="center"/>
              <w:rPr>
                <w:rFonts w:eastAsia="Times New Roman"/>
                <w:b/>
                <w:bCs/>
                <w:color w:val="000000"/>
              </w:rPr>
            </w:pPr>
            <w:r>
              <w:rPr>
                <w:rFonts w:eastAsia="Times New Roman"/>
                <w:b/>
                <w:bCs/>
                <w:color w:val="000000"/>
              </w:rPr>
              <w:t>Level</w:t>
            </w:r>
            <w:r w:rsidRPr="00492D29">
              <w:rPr>
                <w:rFonts w:eastAsia="Times New Roman"/>
                <w:b/>
                <w:bCs/>
                <w:color w:val="000000"/>
              </w:rPr>
              <w:t xml:space="preserve"> 1</w:t>
            </w:r>
          </w:p>
        </w:tc>
        <w:tc>
          <w:tcPr>
            <w:tcW w:w="1906" w:type="dxa"/>
            <w:shd w:val="clear" w:color="auto" w:fill="auto"/>
            <w:vAlign w:val="center"/>
            <w:hideMark/>
          </w:tcPr>
          <w:p w14:paraId="2893218D" w14:textId="77777777" w:rsidR="003A5230" w:rsidRPr="00492D29" w:rsidRDefault="003A5230" w:rsidP="00F7032B">
            <w:pPr>
              <w:jc w:val="center"/>
              <w:rPr>
                <w:rFonts w:eastAsia="Times New Roman"/>
                <w:b/>
                <w:bCs/>
                <w:color w:val="000000"/>
              </w:rPr>
            </w:pPr>
            <w:r>
              <w:rPr>
                <w:rFonts w:eastAsia="Times New Roman"/>
                <w:b/>
                <w:bCs/>
                <w:color w:val="000000"/>
              </w:rPr>
              <w:t>Level</w:t>
            </w:r>
            <w:r w:rsidRPr="00492D29">
              <w:rPr>
                <w:rFonts w:eastAsia="Times New Roman"/>
                <w:b/>
                <w:bCs/>
                <w:color w:val="000000"/>
              </w:rPr>
              <w:t xml:space="preserve"> 2</w:t>
            </w:r>
          </w:p>
        </w:tc>
        <w:tc>
          <w:tcPr>
            <w:tcW w:w="1906" w:type="dxa"/>
            <w:shd w:val="clear" w:color="auto" w:fill="auto"/>
            <w:vAlign w:val="center"/>
            <w:hideMark/>
          </w:tcPr>
          <w:p w14:paraId="2F7AE974" w14:textId="77777777" w:rsidR="003A5230" w:rsidRPr="00492D29" w:rsidRDefault="003A5230" w:rsidP="00F7032B">
            <w:pPr>
              <w:jc w:val="center"/>
              <w:rPr>
                <w:rFonts w:eastAsia="Times New Roman"/>
                <w:b/>
                <w:bCs/>
                <w:color w:val="000000"/>
              </w:rPr>
            </w:pPr>
            <w:r>
              <w:rPr>
                <w:rFonts w:eastAsia="Times New Roman"/>
                <w:b/>
                <w:bCs/>
                <w:color w:val="000000"/>
              </w:rPr>
              <w:t>Level</w:t>
            </w:r>
            <w:r w:rsidRPr="00492D29">
              <w:rPr>
                <w:rFonts w:eastAsia="Times New Roman"/>
                <w:b/>
                <w:bCs/>
                <w:color w:val="000000"/>
              </w:rPr>
              <w:t xml:space="preserve"> 3</w:t>
            </w:r>
          </w:p>
        </w:tc>
        <w:tc>
          <w:tcPr>
            <w:tcW w:w="2362" w:type="dxa"/>
            <w:shd w:val="clear" w:color="auto" w:fill="auto"/>
            <w:vAlign w:val="center"/>
            <w:hideMark/>
          </w:tcPr>
          <w:p w14:paraId="195AC8B5" w14:textId="77777777" w:rsidR="003A5230" w:rsidRPr="00492D29" w:rsidRDefault="003A5230" w:rsidP="00F7032B">
            <w:pPr>
              <w:jc w:val="center"/>
              <w:rPr>
                <w:rFonts w:eastAsia="Times New Roman"/>
                <w:b/>
                <w:bCs/>
                <w:i/>
                <w:iCs/>
                <w:color w:val="000000"/>
              </w:rPr>
            </w:pPr>
            <w:r>
              <w:rPr>
                <w:rFonts w:eastAsia="Times New Roman"/>
                <w:b/>
                <w:bCs/>
                <w:i/>
                <w:iCs/>
                <w:color w:val="000000"/>
              </w:rPr>
              <w:t>Total</w:t>
            </w:r>
          </w:p>
        </w:tc>
      </w:tr>
      <w:tr w:rsidR="003A5230" w:rsidRPr="00492D29" w14:paraId="2A7B3BE9" w14:textId="77777777" w:rsidTr="00F7032B">
        <w:trPr>
          <w:trHeight w:val="322"/>
        </w:trPr>
        <w:tc>
          <w:tcPr>
            <w:tcW w:w="1980" w:type="dxa"/>
            <w:shd w:val="clear" w:color="auto" w:fill="auto"/>
            <w:vAlign w:val="center"/>
            <w:hideMark/>
          </w:tcPr>
          <w:p w14:paraId="076F7C61"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CLO1</w:t>
            </w:r>
          </w:p>
        </w:tc>
        <w:tc>
          <w:tcPr>
            <w:tcW w:w="1906" w:type="dxa"/>
            <w:shd w:val="clear" w:color="auto" w:fill="auto"/>
            <w:vAlign w:val="center"/>
            <w:hideMark/>
          </w:tcPr>
          <w:p w14:paraId="5B0336CE"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255A6510"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17E3E3B1"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362" w:type="dxa"/>
            <w:shd w:val="clear" w:color="auto" w:fill="auto"/>
            <w:vAlign w:val="center"/>
            <w:hideMark/>
          </w:tcPr>
          <w:p w14:paraId="1CA2BEB7"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r>
      <w:tr w:rsidR="003A5230" w:rsidRPr="00492D29" w14:paraId="22030431" w14:textId="77777777" w:rsidTr="00F7032B">
        <w:trPr>
          <w:trHeight w:val="322"/>
        </w:trPr>
        <w:tc>
          <w:tcPr>
            <w:tcW w:w="1980" w:type="dxa"/>
            <w:shd w:val="clear" w:color="auto" w:fill="auto"/>
            <w:vAlign w:val="center"/>
            <w:hideMark/>
          </w:tcPr>
          <w:p w14:paraId="54B633C8" w14:textId="77777777" w:rsidR="003A5230" w:rsidRPr="00492D29" w:rsidRDefault="003A5230" w:rsidP="00F7032B">
            <w:pPr>
              <w:jc w:val="right"/>
              <w:rPr>
                <w:rFonts w:eastAsia="Times New Roman"/>
                <w:i/>
                <w:iCs/>
                <w:color w:val="000000"/>
              </w:rPr>
            </w:pPr>
            <w:r>
              <w:rPr>
                <w:rFonts w:eastAsia="Times New Roman"/>
                <w:i/>
                <w:iCs/>
                <w:color w:val="000000"/>
                <w:lang w:eastAsia="vi-VN"/>
              </w:rPr>
              <w:t>Number of questions</w:t>
            </w:r>
            <w:r w:rsidRPr="00492D29">
              <w:rPr>
                <w:rFonts w:eastAsia="Times New Roman"/>
                <w:i/>
                <w:iCs/>
                <w:color w:val="000000"/>
                <w:lang w:eastAsia="vi-VN"/>
              </w:rPr>
              <w:t xml:space="preserve"> </w:t>
            </w:r>
          </w:p>
        </w:tc>
        <w:tc>
          <w:tcPr>
            <w:tcW w:w="1906" w:type="dxa"/>
            <w:shd w:val="clear" w:color="auto" w:fill="auto"/>
            <w:vAlign w:val="center"/>
            <w:hideMark/>
          </w:tcPr>
          <w:p w14:paraId="6CED6D33"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906" w:type="dxa"/>
            <w:shd w:val="clear" w:color="auto" w:fill="auto"/>
            <w:vAlign w:val="center"/>
            <w:hideMark/>
          </w:tcPr>
          <w:p w14:paraId="6B832CCB"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906" w:type="dxa"/>
            <w:shd w:val="clear" w:color="auto" w:fill="auto"/>
            <w:vAlign w:val="center"/>
            <w:hideMark/>
          </w:tcPr>
          <w:p w14:paraId="225A5DE9"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c>
          <w:tcPr>
            <w:tcW w:w="2362" w:type="dxa"/>
            <w:shd w:val="clear" w:color="auto" w:fill="auto"/>
            <w:vAlign w:val="center"/>
            <w:hideMark/>
          </w:tcPr>
          <w:p w14:paraId="7FD1785A"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8</w:t>
            </w:r>
          </w:p>
        </w:tc>
      </w:tr>
      <w:tr w:rsidR="003A5230" w:rsidRPr="00492D29" w14:paraId="6B859056" w14:textId="77777777" w:rsidTr="00F7032B">
        <w:trPr>
          <w:trHeight w:val="322"/>
        </w:trPr>
        <w:tc>
          <w:tcPr>
            <w:tcW w:w="1980" w:type="dxa"/>
            <w:shd w:val="clear" w:color="auto" w:fill="auto"/>
            <w:vAlign w:val="center"/>
            <w:hideMark/>
          </w:tcPr>
          <w:p w14:paraId="68C48A10"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906" w:type="dxa"/>
            <w:shd w:val="clear" w:color="auto" w:fill="auto"/>
            <w:vAlign w:val="center"/>
            <w:hideMark/>
          </w:tcPr>
          <w:p w14:paraId="56F185D7"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906" w:type="dxa"/>
            <w:shd w:val="clear" w:color="auto" w:fill="auto"/>
            <w:vAlign w:val="center"/>
            <w:hideMark/>
          </w:tcPr>
          <w:p w14:paraId="0AA876E1"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906" w:type="dxa"/>
            <w:shd w:val="clear" w:color="auto" w:fill="auto"/>
            <w:vAlign w:val="center"/>
            <w:hideMark/>
          </w:tcPr>
          <w:p w14:paraId="7BE54D2F"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 </w:t>
            </w:r>
          </w:p>
        </w:tc>
        <w:tc>
          <w:tcPr>
            <w:tcW w:w="2362" w:type="dxa"/>
            <w:shd w:val="clear" w:color="auto" w:fill="auto"/>
            <w:vAlign w:val="center"/>
            <w:hideMark/>
          </w:tcPr>
          <w:p w14:paraId="26CEEDCD" w14:textId="77777777" w:rsidR="003A5230" w:rsidRPr="00492D29" w:rsidRDefault="003A5230" w:rsidP="00F7032B">
            <w:pPr>
              <w:jc w:val="center"/>
              <w:rPr>
                <w:rFonts w:eastAsia="Times New Roman"/>
                <w:color w:val="000000"/>
              </w:rPr>
            </w:pPr>
            <w:r w:rsidRPr="00492D29">
              <w:rPr>
                <w:rFonts w:eastAsia="Times New Roman"/>
                <w:color w:val="000000"/>
              </w:rPr>
              <w:t xml:space="preserve">2 </w:t>
            </w:r>
            <w:r>
              <w:rPr>
                <w:rFonts w:eastAsia="Times New Roman"/>
                <w:color w:val="000000"/>
              </w:rPr>
              <w:t>Marks</w:t>
            </w:r>
            <w:r w:rsidRPr="00492D29">
              <w:rPr>
                <w:rFonts w:eastAsia="Times New Roman"/>
                <w:color w:val="000000"/>
              </w:rPr>
              <w:t xml:space="preserve"> = 20% </w:t>
            </w:r>
          </w:p>
        </w:tc>
      </w:tr>
      <w:tr w:rsidR="003A5230" w:rsidRPr="00492D29" w14:paraId="03018A66" w14:textId="77777777" w:rsidTr="00F7032B">
        <w:trPr>
          <w:trHeight w:val="322"/>
        </w:trPr>
        <w:tc>
          <w:tcPr>
            <w:tcW w:w="1980" w:type="dxa"/>
            <w:shd w:val="clear" w:color="auto" w:fill="auto"/>
            <w:vAlign w:val="center"/>
            <w:hideMark/>
          </w:tcPr>
          <w:p w14:paraId="7DFF1C4A"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CLO2</w:t>
            </w:r>
          </w:p>
        </w:tc>
        <w:tc>
          <w:tcPr>
            <w:tcW w:w="1906" w:type="dxa"/>
            <w:shd w:val="clear" w:color="auto" w:fill="auto"/>
            <w:vAlign w:val="center"/>
            <w:hideMark/>
          </w:tcPr>
          <w:p w14:paraId="3EED3633" w14:textId="77777777" w:rsidR="003A5230" w:rsidRPr="00492D29" w:rsidRDefault="003A5230" w:rsidP="00F7032B">
            <w:pP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2D450AFC"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4CC331D3"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362" w:type="dxa"/>
            <w:shd w:val="clear" w:color="auto" w:fill="auto"/>
            <w:vAlign w:val="center"/>
            <w:hideMark/>
          </w:tcPr>
          <w:p w14:paraId="775B420B"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r>
      <w:tr w:rsidR="003A5230" w:rsidRPr="00492D29" w14:paraId="36DE2EBB" w14:textId="77777777" w:rsidTr="00F7032B">
        <w:trPr>
          <w:trHeight w:val="322"/>
        </w:trPr>
        <w:tc>
          <w:tcPr>
            <w:tcW w:w="1980" w:type="dxa"/>
            <w:shd w:val="clear" w:color="auto" w:fill="auto"/>
            <w:vAlign w:val="center"/>
            <w:hideMark/>
          </w:tcPr>
          <w:p w14:paraId="6D271BD5" w14:textId="77777777" w:rsidR="003A5230" w:rsidRPr="00492D29" w:rsidRDefault="003A5230" w:rsidP="00F7032B">
            <w:pPr>
              <w:jc w:val="right"/>
              <w:rPr>
                <w:rFonts w:eastAsia="Times New Roman"/>
                <w:i/>
                <w:iCs/>
                <w:color w:val="000000"/>
              </w:rPr>
            </w:pPr>
            <w:r>
              <w:rPr>
                <w:rFonts w:eastAsia="Times New Roman"/>
                <w:i/>
                <w:iCs/>
                <w:color w:val="000000"/>
                <w:lang w:eastAsia="vi-VN"/>
              </w:rPr>
              <w:t>Number of questions</w:t>
            </w:r>
            <w:r w:rsidRPr="00492D29">
              <w:rPr>
                <w:rFonts w:eastAsia="Times New Roman"/>
                <w:i/>
                <w:iCs/>
                <w:color w:val="000000"/>
                <w:lang w:eastAsia="vi-VN"/>
              </w:rPr>
              <w:t xml:space="preserve"> </w:t>
            </w:r>
          </w:p>
        </w:tc>
        <w:tc>
          <w:tcPr>
            <w:tcW w:w="1906" w:type="dxa"/>
            <w:shd w:val="clear" w:color="auto" w:fill="auto"/>
            <w:vAlign w:val="center"/>
            <w:hideMark/>
          </w:tcPr>
          <w:p w14:paraId="10639DBD"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6</w:t>
            </w:r>
          </w:p>
        </w:tc>
        <w:tc>
          <w:tcPr>
            <w:tcW w:w="1906" w:type="dxa"/>
            <w:shd w:val="clear" w:color="auto" w:fill="auto"/>
            <w:vAlign w:val="center"/>
            <w:hideMark/>
          </w:tcPr>
          <w:p w14:paraId="58A720AB"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906" w:type="dxa"/>
            <w:shd w:val="clear" w:color="auto" w:fill="auto"/>
            <w:vAlign w:val="center"/>
            <w:hideMark/>
          </w:tcPr>
          <w:p w14:paraId="1E9D2520" w14:textId="77777777" w:rsidR="003A5230" w:rsidRPr="00492D29" w:rsidRDefault="003A5230" w:rsidP="00F7032B">
            <w:pPr>
              <w:jc w:val="center"/>
              <w:rPr>
                <w:rFonts w:eastAsia="Times New Roman"/>
                <w:b/>
                <w:bCs/>
                <w:i/>
                <w:iCs/>
                <w:color w:val="000000"/>
              </w:rPr>
            </w:pPr>
            <w:r w:rsidRPr="00492D29">
              <w:rPr>
                <w:rFonts w:eastAsia="Times New Roman"/>
                <w:b/>
                <w:bCs/>
                <w:i/>
                <w:iCs/>
                <w:color w:val="000000"/>
                <w:lang w:eastAsia="vi-VN"/>
              </w:rPr>
              <w:t>2</w:t>
            </w:r>
          </w:p>
        </w:tc>
        <w:tc>
          <w:tcPr>
            <w:tcW w:w="2362" w:type="dxa"/>
            <w:shd w:val="clear" w:color="auto" w:fill="auto"/>
            <w:vAlign w:val="center"/>
            <w:hideMark/>
          </w:tcPr>
          <w:p w14:paraId="0DA610C6" w14:textId="77777777" w:rsidR="003A5230" w:rsidRPr="00492D29" w:rsidRDefault="003A5230" w:rsidP="00F7032B">
            <w:pPr>
              <w:jc w:val="center"/>
              <w:rPr>
                <w:rFonts w:eastAsia="Times New Roman"/>
                <w:i/>
                <w:iCs/>
                <w:color w:val="000000"/>
              </w:rPr>
            </w:pPr>
            <w:r w:rsidRPr="00492D29">
              <w:rPr>
                <w:rFonts w:eastAsia="Times New Roman"/>
                <w:i/>
                <w:iCs/>
                <w:color w:val="000000"/>
              </w:rPr>
              <w:t>12</w:t>
            </w:r>
          </w:p>
        </w:tc>
      </w:tr>
      <w:tr w:rsidR="003A5230" w:rsidRPr="00492D29" w14:paraId="299DD20E" w14:textId="77777777" w:rsidTr="00F7032B">
        <w:trPr>
          <w:trHeight w:val="322"/>
        </w:trPr>
        <w:tc>
          <w:tcPr>
            <w:tcW w:w="1980" w:type="dxa"/>
            <w:shd w:val="clear" w:color="auto" w:fill="auto"/>
            <w:vAlign w:val="center"/>
            <w:hideMark/>
          </w:tcPr>
          <w:p w14:paraId="04B39B9F"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906" w:type="dxa"/>
            <w:shd w:val="clear" w:color="auto" w:fill="auto"/>
            <w:vAlign w:val="center"/>
            <w:hideMark/>
          </w:tcPr>
          <w:p w14:paraId="7965D483"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1,5</w:t>
            </w:r>
          </w:p>
        </w:tc>
        <w:tc>
          <w:tcPr>
            <w:tcW w:w="1906" w:type="dxa"/>
            <w:shd w:val="clear" w:color="auto" w:fill="auto"/>
            <w:vAlign w:val="center"/>
            <w:hideMark/>
          </w:tcPr>
          <w:p w14:paraId="529696CE"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906" w:type="dxa"/>
            <w:shd w:val="clear" w:color="auto" w:fill="auto"/>
            <w:vAlign w:val="center"/>
            <w:hideMark/>
          </w:tcPr>
          <w:p w14:paraId="7624485B"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0,5</w:t>
            </w:r>
          </w:p>
        </w:tc>
        <w:tc>
          <w:tcPr>
            <w:tcW w:w="2362" w:type="dxa"/>
            <w:shd w:val="clear" w:color="auto" w:fill="auto"/>
            <w:vAlign w:val="center"/>
            <w:hideMark/>
          </w:tcPr>
          <w:p w14:paraId="68F8BDFF" w14:textId="77777777" w:rsidR="003A5230" w:rsidRPr="00492D29" w:rsidRDefault="003A5230" w:rsidP="00F7032B">
            <w:pPr>
              <w:jc w:val="center"/>
              <w:rPr>
                <w:rFonts w:eastAsia="Times New Roman"/>
                <w:color w:val="000000"/>
              </w:rPr>
            </w:pPr>
            <w:r w:rsidRPr="00492D29">
              <w:rPr>
                <w:rFonts w:eastAsia="Times New Roman"/>
                <w:color w:val="000000"/>
              </w:rPr>
              <w:t xml:space="preserve">3 </w:t>
            </w:r>
            <w:r>
              <w:rPr>
                <w:rFonts w:eastAsia="Times New Roman"/>
                <w:color w:val="000000"/>
              </w:rPr>
              <w:t>Marks</w:t>
            </w:r>
            <w:r w:rsidRPr="00492D29">
              <w:rPr>
                <w:rFonts w:eastAsia="Times New Roman"/>
                <w:color w:val="000000"/>
              </w:rPr>
              <w:t xml:space="preserve"> = 30% </w:t>
            </w:r>
          </w:p>
        </w:tc>
      </w:tr>
      <w:tr w:rsidR="003A5230" w:rsidRPr="00492D29" w14:paraId="2D57F01F" w14:textId="77777777" w:rsidTr="00F7032B">
        <w:trPr>
          <w:trHeight w:val="322"/>
        </w:trPr>
        <w:tc>
          <w:tcPr>
            <w:tcW w:w="1980" w:type="dxa"/>
            <w:shd w:val="clear" w:color="auto" w:fill="auto"/>
            <w:vAlign w:val="center"/>
            <w:hideMark/>
          </w:tcPr>
          <w:p w14:paraId="26902493"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CLO3</w:t>
            </w:r>
          </w:p>
        </w:tc>
        <w:tc>
          <w:tcPr>
            <w:tcW w:w="1906" w:type="dxa"/>
            <w:shd w:val="clear" w:color="auto" w:fill="auto"/>
            <w:vAlign w:val="center"/>
            <w:hideMark/>
          </w:tcPr>
          <w:p w14:paraId="02D7EBCE"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307DED7E"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6A0CC254"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362" w:type="dxa"/>
            <w:shd w:val="clear" w:color="auto" w:fill="auto"/>
            <w:vAlign w:val="center"/>
            <w:hideMark/>
          </w:tcPr>
          <w:p w14:paraId="06881345"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r>
      <w:tr w:rsidR="003A5230" w:rsidRPr="00492D29" w14:paraId="2C574BE3" w14:textId="77777777" w:rsidTr="00F7032B">
        <w:trPr>
          <w:trHeight w:val="322"/>
        </w:trPr>
        <w:tc>
          <w:tcPr>
            <w:tcW w:w="1980" w:type="dxa"/>
            <w:shd w:val="clear" w:color="auto" w:fill="auto"/>
            <w:vAlign w:val="center"/>
            <w:hideMark/>
          </w:tcPr>
          <w:p w14:paraId="21A395A1" w14:textId="77777777" w:rsidR="003A5230" w:rsidRPr="00492D29" w:rsidRDefault="003A5230" w:rsidP="00F7032B">
            <w:pPr>
              <w:jc w:val="right"/>
              <w:rPr>
                <w:rFonts w:eastAsia="Times New Roman"/>
                <w:i/>
                <w:iCs/>
                <w:color w:val="000000"/>
              </w:rPr>
            </w:pPr>
            <w:r>
              <w:rPr>
                <w:rFonts w:eastAsia="Times New Roman"/>
                <w:i/>
                <w:iCs/>
                <w:color w:val="000000"/>
                <w:lang w:eastAsia="vi-VN"/>
              </w:rPr>
              <w:t>Number of questions</w:t>
            </w:r>
            <w:r w:rsidRPr="00492D29">
              <w:rPr>
                <w:rFonts w:eastAsia="Times New Roman"/>
                <w:i/>
                <w:iCs/>
                <w:color w:val="000000"/>
                <w:lang w:eastAsia="vi-VN"/>
              </w:rPr>
              <w:t xml:space="preserve"> </w:t>
            </w:r>
          </w:p>
        </w:tc>
        <w:tc>
          <w:tcPr>
            <w:tcW w:w="1906" w:type="dxa"/>
            <w:shd w:val="clear" w:color="auto" w:fill="auto"/>
            <w:vAlign w:val="center"/>
            <w:hideMark/>
          </w:tcPr>
          <w:p w14:paraId="1BAFF617"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8</w:t>
            </w:r>
          </w:p>
        </w:tc>
        <w:tc>
          <w:tcPr>
            <w:tcW w:w="1906" w:type="dxa"/>
            <w:shd w:val="clear" w:color="auto" w:fill="auto"/>
            <w:vAlign w:val="center"/>
            <w:hideMark/>
          </w:tcPr>
          <w:p w14:paraId="48809776"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906" w:type="dxa"/>
            <w:shd w:val="clear" w:color="auto" w:fill="auto"/>
            <w:vAlign w:val="center"/>
            <w:hideMark/>
          </w:tcPr>
          <w:p w14:paraId="083F722C"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2</w:t>
            </w:r>
          </w:p>
        </w:tc>
        <w:tc>
          <w:tcPr>
            <w:tcW w:w="2362" w:type="dxa"/>
            <w:shd w:val="clear" w:color="auto" w:fill="auto"/>
            <w:vAlign w:val="center"/>
            <w:hideMark/>
          </w:tcPr>
          <w:p w14:paraId="050BAF78" w14:textId="77777777" w:rsidR="003A5230" w:rsidRPr="00492D29" w:rsidRDefault="003A5230" w:rsidP="00F7032B">
            <w:pPr>
              <w:jc w:val="center"/>
              <w:rPr>
                <w:rFonts w:eastAsia="Times New Roman"/>
                <w:i/>
                <w:iCs/>
                <w:color w:val="000000"/>
              </w:rPr>
            </w:pPr>
            <w:r w:rsidRPr="00492D29">
              <w:rPr>
                <w:rFonts w:eastAsia="Times New Roman"/>
                <w:i/>
                <w:iCs/>
                <w:color w:val="000000"/>
              </w:rPr>
              <w:t>14</w:t>
            </w:r>
          </w:p>
        </w:tc>
      </w:tr>
      <w:tr w:rsidR="003A5230" w:rsidRPr="00492D29" w14:paraId="0CFF703E" w14:textId="77777777" w:rsidTr="00F7032B">
        <w:trPr>
          <w:trHeight w:val="322"/>
        </w:trPr>
        <w:tc>
          <w:tcPr>
            <w:tcW w:w="1980" w:type="dxa"/>
            <w:shd w:val="clear" w:color="auto" w:fill="auto"/>
            <w:vAlign w:val="center"/>
            <w:hideMark/>
          </w:tcPr>
          <w:p w14:paraId="2C070D45"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906" w:type="dxa"/>
            <w:shd w:val="clear" w:color="auto" w:fill="auto"/>
            <w:vAlign w:val="center"/>
            <w:hideMark/>
          </w:tcPr>
          <w:p w14:paraId="2594E6AF"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2</w:t>
            </w:r>
          </w:p>
        </w:tc>
        <w:tc>
          <w:tcPr>
            <w:tcW w:w="1906" w:type="dxa"/>
            <w:shd w:val="clear" w:color="auto" w:fill="auto"/>
            <w:vAlign w:val="center"/>
            <w:hideMark/>
          </w:tcPr>
          <w:p w14:paraId="5C62A083"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906" w:type="dxa"/>
            <w:shd w:val="clear" w:color="auto" w:fill="auto"/>
            <w:vAlign w:val="center"/>
            <w:hideMark/>
          </w:tcPr>
          <w:p w14:paraId="4EB4B2BB"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0,5</w:t>
            </w:r>
          </w:p>
        </w:tc>
        <w:tc>
          <w:tcPr>
            <w:tcW w:w="2362" w:type="dxa"/>
            <w:shd w:val="clear" w:color="auto" w:fill="auto"/>
            <w:vAlign w:val="center"/>
            <w:hideMark/>
          </w:tcPr>
          <w:p w14:paraId="0539946B" w14:textId="77777777" w:rsidR="003A5230" w:rsidRPr="00492D29" w:rsidRDefault="003A5230" w:rsidP="00F7032B">
            <w:pPr>
              <w:jc w:val="center"/>
              <w:rPr>
                <w:rFonts w:eastAsia="Times New Roman"/>
                <w:color w:val="000000"/>
              </w:rPr>
            </w:pPr>
            <w:r w:rsidRPr="00492D29">
              <w:rPr>
                <w:rFonts w:eastAsia="Times New Roman"/>
                <w:color w:val="000000"/>
              </w:rPr>
              <w:t xml:space="preserve">3,5 </w:t>
            </w:r>
            <w:r>
              <w:rPr>
                <w:rFonts w:eastAsia="Times New Roman"/>
                <w:color w:val="000000"/>
              </w:rPr>
              <w:t>Marks</w:t>
            </w:r>
            <w:r w:rsidRPr="00492D29">
              <w:rPr>
                <w:rFonts w:eastAsia="Times New Roman"/>
                <w:color w:val="000000"/>
              </w:rPr>
              <w:t xml:space="preserve"> = 35% </w:t>
            </w:r>
          </w:p>
        </w:tc>
      </w:tr>
      <w:tr w:rsidR="003A5230" w:rsidRPr="00492D29" w14:paraId="44DE7FBB" w14:textId="77777777" w:rsidTr="00F7032B">
        <w:trPr>
          <w:trHeight w:val="322"/>
        </w:trPr>
        <w:tc>
          <w:tcPr>
            <w:tcW w:w="1980" w:type="dxa"/>
            <w:shd w:val="clear" w:color="auto" w:fill="auto"/>
            <w:vAlign w:val="center"/>
            <w:hideMark/>
          </w:tcPr>
          <w:p w14:paraId="3E81A3CF"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CLO4</w:t>
            </w:r>
          </w:p>
        </w:tc>
        <w:tc>
          <w:tcPr>
            <w:tcW w:w="1906" w:type="dxa"/>
            <w:shd w:val="clear" w:color="auto" w:fill="auto"/>
            <w:vAlign w:val="center"/>
            <w:hideMark/>
          </w:tcPr>
          <w:p w14:paraId="0E761943"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63B3E9BE"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906" w:type="dxa"/>
            <w:shd w:val="clear" w:color="auto" w:fill="auto"/>
            <w:vAlign w:val="center"/>
            <w:hideMark/>
          </w:tcPr>
          <w:p w14:paraId="081B0607"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362" w:type="dxa"/>
            <w:shd w:val="clear" w:color="auto" w:fill="auto"/>
            <w:vAlign w:val="center"/>
            <w:hideMark/>
          </w:tcPr>
          <w:p w14:paraId="0FC2F285"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r>
      <w:tr w:rsidR="003A5230" w:rsidRPr="00492D29" w14:paraId="338DC634" w14:textId="77777777" w:rsidTr="00F7032B">
        <w:trPr>
          <w:trHeight w:val="322"/>
        </w:trPr>
        <w:tc>
          <w:tcPr>
            <w:tcW w:w="1980" w:type="dxa"/>
            <w:shd w:val="clear" w:color="auto" w:fill="auto"/>
            <w:vAlign w:val="center"/>
            <w:hideMark/>
          </w:tcPr>
          <w:p w14:paraId="26D6F13E" w14:textId="77777777" w:rsidR="003A5230" w:rsidRPr="00492D29" w:rsidRDefault="003A5230" w:rsidP="00F7032B">
            <w:pPr>
              <w:jc w:val="right"/>
              <w:rPr>
                <w:rFonts w:eastAsia="Times New Roman"/>
                <w:i/>
                <w:iCs/>
                <w:color w:val="000000"/>
              </w:rPr>
            </w:pPr>
            <w:r>
              <w:rPr>
                <w:rFonts w:eastAsia="Times New Roman"/>
                <w:i/>
                <w:iCs/>
                <w:color w:val="000000"/>
                <w:lang w:eastAsia="vi-VN"/>
              </w:rPr>
              <w:t>Number of questions</w:t>
            </w:r>
            <w:r w:rsidRPr="00492D29">
              <w:rPr>
                <w:rFonts w:eastAsia="Times New Roman"/>
                <w:i/>
                <w:iCs/>
                <w:color w:val="000000"/>
                <w:lang w:eastAsia="vi-VN"/>
              </w:rPr>
              <w:t xml:space="preserve"> </w:t>
            </w:r>
          </w:p>
        </w:tc>
        <w:tc>
          <w:tcPr>
            <w:tcW w:w="1906" w:type="dxa"/>
            <w:shd w:val="clear" w:color="auto" w:fill="auto"/>
            <w:vAlign w:val="center"/>
            <w:hideMark/>
          </w:tcPr>
          <w:p w14:paraId="1EF195DE"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2</w:t>
            </w:r>
          </w:p>
        </w:tc>
        <w:tc>
          <w:tcPr>
            <w:tcW w:w="1906" w:type="dxa"/>
            <w:shd w:val="clear" w:color="auto" w:fill="auto"/>
            <w:vAlign w:val="center"/>
            <w:hideMark/>
          </w:tcPr>
          <w:p w14:paraId="350F1DEC"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3</w:t>
            </w:r>
          </w:p>
        </w:tc>
        <w:tc>
          <w:tcPr>
            <w:tcW w:w="1906" w:type="dxa"/>
            <w:shd w:val="clear" w:color="auto" w:fill="auto"/>
            <w:vAlign w:val="center"/>
            <w:hideMark/>
          </w:tcPr>
          <w:p w14:paraId="1FFBAA06"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2362" w:type="dxa"/>
            <w:shd w:val="clear" w:color="auto" w:fill="auto"/>
            <w:vAlign w:val="center"/>
            <w:hideMark/>
          </w:tcPr>
          <w:p w14:paraId="14B66001"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6</w:t>
            </w:r>
          </w:p>
        </w:tc>
      </w:tr>
      <w:tr w:rsidR="003A5230" w:rsidRPr="00492D29" w14:paraId="10BBB7BB" w14:textId="77777777" w:rsidTr="00F7032B">
        <w:trPr>
          <w:trHeight w:val="322"/>
        </w:trPr>
        <w:tc>
          <w:tcPr>
            <w:tcW w:w="1980" w:type="dxa"/>
            <w:shd w:val="clear" w:color="auto" w:fill="auto"/>
            <w:vAlign w:val="center"/>
            <w:hideMark/>
          </w:tcPr>
          <w:p w14:paraId="60F98970"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906" w:type="dxa"/>
            <w:shd w:val="clear" w:color="auto" w:fill="auto"/>
            <w:vAlign w:val="center"/>
            <w:hideMark/>
          </w:tcPr>
          <w:p w14:paraId="601A71A4"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0,5</w:t>
            </w:r>
          </w:p>
        </w:tc>
        <w:tc>
          <w:tcPr>
            <w:tcW w:w="1906" w:type="dxa"/>
            <w:shd w:val="clear" w:color="auto" w:fill="auto"/>
            <w:vAlign w:val="center"/>
            <w:hideMark/>
          </w:tcPr>
          <w:p w14:paraId="71868641"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0,75</w:t>
            </w:r>
          </w:p>
        </w:tc>
        <w:tc>
          <w:tcPr>
            <w:tcW w:w="1906" w:type="dxa"/>
            <w:shd w:val="clear" w:color="auto" w:fill="auto"/>
            <w:vAlign w:val="center"/>
            <w:hideMark/>
          </w:tcPr>
          <w:p w14:paraId="50D9581C"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0,25</w:t>
            </w:r>
          </w:p>
        </w:tc>
        <w:tc>
          <w:tcPr>
            <w:tcW w:w="2362" w:type="dxa"/>
            <w:shd w:val="clear" w:color="auto" w:fill="auto"/>
            <w:vAlign w:val="center"/>
            <w:hideMark/>
          </w:tcPr>
          <w:p w14:paraId="3D16049C" w14:textId="77777777" w:rsidR="003A5230" w:rsidRPr="00492D29" w:rsidRDefault="003A5230" w:rsidP="00F7032B">
            <w:pPr>
              <w:jc w:val="center"/>
              <w:rPr>
                <w:rFonts w:eastAsia="Times New Roman"/>
                <w:color w:val="000000"/>
              </w:rPr>
            </w:pPr>
            <w:r w:rsidRPr="00492D29">
              <w:rPr>
                <w:rFonts w:eastAsia="Times New Roman"/>
                <w:color w:val="000000"/>
              </w:rPr>
              <w:t xml:space="preserve">1,5 </w:t>
            </w:r>
            <w:r>
              <w:rPr>
                <w:rFonts w:eastAsia="Times New Roman"/>
                <w:color w:val="000000"/>
              </w:rPr>
              <w:t>Marks</w:t>
            </w:r>
            <w:r w:rsidRPr="00492D29">
              <w:rPr>
                <w:rFonts w:eastAsia="Times New Roman"/>
                <w:color w:val="000000"/>
              </w:rPr>
              <w:t xml:space="preserve"> = 15% </w:t>
            </w:r>
          </w:p>
        </w:tc>
      </w:tr>
      <w:tr w:rsidR="003A5230" w:rsidRPr="00492D29" w14:paraId="7CF8D609" w14:textId="77777777" w:rsidTr="00F7032B">
        <w:trPr>
          <w:trHeight w:val="312"/>
        </w:trPr>
        <w:tc>
          <w:tcPr>
            <w:tcW w:w="1980" w:type="dxa"/>
            <w:shd w:val="clear" w:color="auto" w:fill="auto"/>
            <w:vAlign w:val="center"/>
            <w:hideMark/>
          </w:tcPr>
          <w:p w14:paraId="0C84395C" w14:textId="77777777" w:rsidR="003A5230" w:rsidRPr="00492D29" w:rsidRDefault="003A5230" w:rsidP="00F7032B">
            <w:pPr>
              <w:rPr>
                <w:rFonts w:eastAsia="Times New Roman"/>
                <w:b/>
                <w:bCs/>
                <w:color w:val="000000"/>
              </w:rPr>
            </w:pPr>
            <w:r>
              <w:rPr>
                <w:rFonts w:eastAsia="Times New Roman"/>
                <w:b/>
                <w:bCs/>
                <w:color w:val="000000"/>
                <w:lang w:eastAsia="vi-VN"/>
              </w:rPr>
              <w:t>Total</w:t>
            </w:r>
            <w:r w:rsidRPr="00492D29">
              <w:rPr>
                <w:rFonts w:eastAsia="Times New Roman"/>
                <w:b/>
                <w:bCs/>
                <w:color w:val="000000"/>
                <w:lang w:eastAsia="vi-VN"/>
              </w:rPr>
              <w:t xml:space="preserve"> </w:t>
            </w:r>
            <w:r>
              <w:rPr>
                <w:rFonts w:eastAsia="Times New Roman"/>
                <w:b/>
                <w:bCs/>
                <w:color w:val="000000"/>
                <w:lang w:eastAsia="vi-VN"/>
              </w:rPr>
              <w:t>Number of questions</w:t>
            </w:r>
            <w:r w:rsidRPr="00492D29">
              <w:rPr>
                <w:rFonts w:eastAsia="Times New Roman"/>
                <w:b/>
                <w:bCs/>
                <w:color w:val="000000"/>
                <w:lang w:eastAsia="vi-VN"/>
              </w:rPr>
              <w:t>: 40</w:t>
            </w:r>
          </w:p>
        </w:tc>
        <w:tc>
          <w:tcPr>
            <w:tcW w:w="1906" w:type="dxa"/>
            <w:shd w:val="clear" w:color="auto" w:fill="auto"/>
            <w:vAlign w:val="center"/>
            <w:hideMark/>
          </w:tcPr>
          <w:p w14:paraId="47992948"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20</w:t>
            </w:r>
          </w:p>
        </w:tc>
        <w:tc>
          <w:tcPr>
            <w:tcW w:w="1906" w:type="dxa"/>
            <w:shd w:val="clear" w:color="auto" w:fill="auto"/>
            <w:vAlign w:val="center"/>
            <w:hideMark/>
          </w:tcPr>
          <w:p w14:paraId="59D18519"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15</w:t>
            </w:r>
          </w:p>
        </w:tc>
        <w:tc>
          <w:tcPr>
            <w:tcW w:w="1906" w:type="dxa"/>
            <w:shd w:val="clear" w:color="auto" w:fill="auto"/>
            <w:vAlign w:val="center"/>
            <w:hideMark/>
          </w:tcPr>
          <w:p w14:paraId="55EBF708"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5</w:t>
            </w:r>
          </w:p>
        </w:tc>
        <w:tc>
          <w:tcPr>
            <w:tcW w:w="2362" w:type="dxa"/>
            <w:shd w:val="clear" w:color="auto" w:fill="auto"/>
            <w:vAlign w:val="center"/>
            <w:hideMark/>
          </w:tcPr>
          <w:p w14:paraId="5870DDC6"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40</w:t>
            </w:r>
          </w:p>
        </w:tc>
      </w:tr>
      <w:tr w:rsidR="003A5230" w:rsidRPr="00492D29" w14:paraId="1D42400A" w14:textId="77777777" w:rsidTr="00F7032B">
        <w:trPr>
          <w:trHeight w:val="312"/>
        </w:trPr>
        <w:tc>
          <w:tcPr>
            <w:tcW w:w="1980" w:type="dxa"/>
            <w:shd w:val="clear" w:color="auto" w:fill="auto"/>
            <w:vAlign w:val="center"/>
            <w:hideMark/>
          </w:tcPr>
          <w:p w14:paraId="713800B1" w14:textId="77777777" w:rsidR="003A5230" w:rsidRPr="00492D29" w:rsidRDefault="003A5230" w:rsidP="00F7032B">
            <w:pPr>
              <w:rPr>
                <w:rFonts w:eastAsia="Times New Roman"/>
                <w:b/>
                <w:bCs/>
                <w:color w:val="000000"/>
              </w:rPr>
            </w:pPr>
            <w:r>
              <w:rPr>
                <w:rFonts w:eastAsia="Times New Roman"/>
                <w:b/>
                <w:bCs/>
                <w:color w:val="000000"/>
                <w:lang w:eastAsia="vi-VN"/>
              </w:rPr>
              <w:t>Total</w:t>
            </w:r>
            <w:r w:rsidRPr="00492D29">
              <w:rPr>
                <w:rFonts w:eastAsia="Times New Roman"/>
                <w:b/>
                <w:bCs/>
                <w:color w:val="000000"/>
                <w:lang w:eastAsia="vi-VN"/>
              </w:rPr>
              <w:t xml:space="preserve"> </w:t>
            </w:r>
            <w:r>
              <w:rPr>
                <w:rFonts w:eastAsia="Times New Roman"/>
                <w:b/>
                <w:bCs/>
                <w:color w:val="000000"/>
                <w:lang w:eastAsia="vi-VN"/>
              </w:rPr>
              <w:t>Marks</w:t>
            </w:r>
            <w:r w:rsidRPr="00492D29">
              <w:rPr>
                <w:rFonts w:eastAsia="Times New Roman"/>
                <w:b/>
                <w:bCs/>
                <w:color w:val="000000"/>
                <w:lang w:eastAsia="vi-VN"/>
              </w:rPr>
              <w:t>: 10</w:t>
            </w:r>
          </w:p>
        </w:tc>
        <w:tc>
          <w:tcPr>
            <w:tcW w:w="1906" w:type="dxa"/>
            <w:shd w:val="clear" w:color="auto" w:fill="auto"/>
            <w:vAlign w:val="center"/>
            <w:hideMark/>
          </w:tcPr>
          <w:p w14:paraId="0C7F7606"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5</w:t>
            </w:r>
          </w:p>
        </w:tc>
        <w:tc>
          <w:tcPr>
            <w:tcW w:w="1906" w:type="dxa"/>
            <w:shd w:val="clear" w:color="auto" w:fill="auto"/>
            <w:vAlign w:val="center"/>
            <w:hideMark/>
          </w:tcPr>
          <w:p w14:paraId="10DF7111"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3,75</w:t>
            </w:r>
          </w:p>
        </w:tc>
        <w:tc>
          <w:tcPr>
            <w:tcW w:w="1906" w:type="dxa"/>
            <w:shd w:val="clear" w:color="auto" w:fill="auto"/>
            <w:vAlign w:val="center"/>
            <w:hideMark/>
          </w:tcPr>
          <w:p w14:paraId="67014515"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1,25</w:t>
            </w:r>
          </w:p>
        </w:tc>
        <w:tc>
          <w:tcPr>
            <w:tcW w:w="2362" w:type="dxa"/>
            <w:shd w:val="clear" w:color="auto" w:fill="auto"/>
            <w:vAlign w:val="center"/>
            <w:hideMark/>
          </w:tcPr>
          <w:p w14:paraId="36C42167"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10</w:t>
            </w:r>
          </w:p>
        </w:tc>
      </w:tr>
      <w:tr w:rsidR="003A5230" w:rsidRPr="00492D29" w14:paraId="10F137E0" w14:textId="77777777" w:rsidTr="00F7032B">
        <w:trPr>
          <w:trHeight w:val="312"/>
        </w:trPr>
        <w:tc>
          <w:tcPr>
            <w:tcW w:w="1980" w:type="dxa"/>
            <w:shd w:val="clear" w:color="auto" w:fill="auto"/>
            <w:vAlign w:val="center"/>
            <w:hideMark/>
          </w:tcPr>
          <w:p w14:paraId="119F8E63" w14:textId="77777777" w:rsidR="003A5230" w:rsidRPr="00492D29" w:rsidRDefault="003A5230" w:rsidP="00F7032B">
            <w:pPr>
              <w:rPr>
                <w:rFonts w:eastAsia="Times New Roman"/>
                <w:b/>
                <w:bCs/>
                <w:color w:val="000000"/>
              </w:rPr>
            </w:pPr>
            <w:r w:rsidRPr="00492D29">
              <w:rPr>
                <w:rFonts w:eastAsia="Times New Roman"/>
                <w:b/>
                <w:bCs/>
                <w:color w:val="000000"/>
                <w:lang w:eastAsia="vi-VN"/>
              </w:rPr>
              <w:t> </w:t>
            </w:r>
          </w:p>
        </w:tc>
        <w:tc>
          <w:tcPr>
            <w:tcW w:w="1906" w:type="dxa"/>
            <w:shd w:val="clear" w:color="auto" w:fill="auto"/>
            <w:vAlign w:val="center"/>
            <w:hideMark/>
          </w:tcPr>
          <w:p w14:paraId="31261BC5"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50%</w:t>
            </w:r>
          </w:p>
        </w:tc>
        <w:tc>
          <w:tcPr>
            <w:tcW w:w="1906" w:type="dxa"/>
            <w:shd w:val="clear" w:color="auto" w:fill="auto"/>
            <w:vAlign w:val="center"/>
            <w:hideMark/>
          </w:tcPr>
          <w:p w14:paraId="1E042A10"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38%</w:t>
            </w:r>
          </w:p>
        </w:tc>
        <w:tc>
          <w:tcPr>
            <w:tcW w:w="1906" w:type="dxa"/>
            <w:shd w:val="clear" w:color="auto" w:fill="auto"/>
            <w:vAlign w:val="center"/>
            <w:hideMark/>
          </w:tcPr>
          <w:p w14:paraId="20CE64F5"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13%</w:t>
            </w:r>
          </w:p>
        </w:tc>
        <w:tc>
          <w:tcPr>
            <w:tcW w:w="2362" w:type="dxa"/>
            <w:shd w:val="clear" w:color="auto" w:fill="auto"/>
            <w:vAlign w:val="center"/>
            <w:hideMark/>
          </w:tcPr>
          <w:p w14:paraId="2903C6E0"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100%</w:t>
            </w:r>
          </w:p>
        </w:tc>
      </w:tr>
    </w:tbl>
    <w:p w14:paraId="10F93E35" w14:textId="77777777" w:rsidR="003A5230" w:rsidRPr="00492D29" w:rsidRDefault="003A5230" w:rsidP="003A5230">
      <w:pPr>
        <w:spacing w:before="120" w:after="120" w:line="276" w:lineRule="auto"/>
        <w:jc w:val="center"/>
        <w:rPr>
          <w:rFonts w:eastAsia="Times New Roman"/>
          <w:b/>
          <w:bCs/>
        </w:rPr>
      </w:pPr>
    </w:p>
    <w:p w14:paraId="44D422B6" w14:textId="77777777" w:rsidR="003A5230" w:rsidRPr="00492D29" w:rsidRDefault="003A5230" w:rsidP="003A5230">
      <w:pPr>
        <w:spacing w:line="288" w:lineRule="auto"/>
        <w:jc w:val="center"/>
        <w:rPr>
          <w:b/>
        </w:rPr>
      </w:pPr>
      <w:r>
        <w:rPr>
          <w:b/>
        </w:rPr>
        <w:t>Assessment matrix</w:t>
      </w:r>
      <w:r w:rsidRPr="00492D29">
        <w:rPr>
          <w:b/>
        </w:rPr>
        <w:t xml:space="preserve"> 3</w:t>
      </w:r>
    </w:p>
    <w:p w14:paraId="19448772" w14:textId="77777777" w:rsidR="003A5230" w:rsidRPr="00492D29" w:rsidRDefault="003A5230" w:rsidP="003A5230">
      <w:pPr>
        <w:spacing w:before="120" w:after="120" w:line="276" w:lineRule="auto"/>
        <w:jc w:val="center"/>
        <w:rPr>
          <w:rFonts w:eastAsia="Times New Roman"/>
          <w:b/>
          <w:bCs/>
        </w:rPr>
      </w:pPr>
      <w:r>
        <w:rPr>
          <w:b/>
        </w:rPr>
        <w:t>Assessment matrix for</w:t>
      </w:r>
      <w:r>
        <w:rPr>
          <w:bCs/>
        </w:rPr>
        <w:t xml:space="preserve"> </w:t>
      </w:r>
      <w:r>
        <w:rPr>
          <w:b/>
        </w:rPr>
        <w:t>final-term exam</w:t>
      </w:r>
      <w:r w:rsidRPr="00492D29">
        <w:rPr>
          <w:rFonts w:eastAsia="Times New Roman"/>
          <w:b/>
          <w:bCs/>
          <w:caps/>
        </w:rPr>
        <w:t xml:space="preserve"> (A</w:t>
      </w:r>
      <w:r>
        <w:rPr>
          <w:rFonts w:eastAsia="Times New Roman"/>
          <w:b/>
          <w:bCs/>
          <w:caps/>
        </w:rPr>
        <w:t>.</w:t>
      </w:r>
      <w:r w:rsidRPr="00492D29">
        <w:rPr>
          <w:rFonts w:eastAsia="Times New Roman"/>
          <w:b/>
          <w:bCs/>
          <w:caps/>
        </w:rPr>
        <w:t>3.1)</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0"/>
        <w:gridCol w:w="1840"/>
        <w:gridCol w:w="1840"/>
        <w:gridCol w:w="2280"/>
      </w:tblGrid>
      <w:tr w:rsidR="003A5230" w:rsidRPr="00492D29" w14:paraId="6CC66D2D" w14:textId="77777777" w:rsidTr="00F7032B">
        <w:trPr>
          <w:trHeight w:val="630"/>
          <w:tblHeader/>
        </w:trPr>
        <w:tc>
          <w:tcPr>
            <w:tcW w:w="2122" w:type="dxa"/>
            <w:shd w:val="clear" w:color="auto" w:fill="auto"/>
            <w:vAlign w:val="center"/>
            <w:hideMark/>
          </w:tcPr>
          <w:p w14:paraId="750CE665" w14:textId="77777777" w:rsidR="003A5230" w:rsidRPr="00492D29" w:rsidRDefault="003A5230" w:rsidP="00F7032B">
            <w:pPr>
              <w:jc w:val="center"/>
              <w:rPr>
                <w:rFonts w:eastAsia="Times New Roman"/>
                <w:b/>
                <w:bCs/>
                <w:color w:val="000000"/>
              </w:rPr>
            </w:pPr>
            <w:r>
              <w:rPr>
                <w:rFonts w:eastAsia="Times New Roman"/>
                <w:b/>
                <w:bCs/>
                <w:color w:val="000000"/>
              </w:rPr>
              <w:t>Level</w:t>
            </w:r>
          </w:p>
        </w:tc>
        <w:tc>
          <w:tcPr>
            <w:tcW w:w="1840" w:type="dxa"/>
            <w:shd w:val="clear" w:color="auto" w:fill="auto"/>
            <w:vAlign w:val="center"/>
            <w:hideMark/>
          </w:tcPr>
          <w:p w14:paraId="0AEFA38F" w14:textId="77777777" w:rsidR="003A5230" w:rsidRPr="00492D29" w:rsidRDefault="003A5230" w:rsidP="00F7032B">
            <w:pPr>
              <w:jc w:val="center"/>
              <w:rPr>
                <w:rFonts w:eastAsia="Times New Roman"/>
                <w:b/>
                <w:bCs/>
                <w:color w:val="000000"/>
              </w:rPr>
            </w:pPr>
            <w:r>
              <w:rPr>
                <w:rFonts w:eastAsia="Times New Roman"/>
                <w:b/>
                <w:bCs/>
                <w:color w:val="000000"/>
              </w:rPr>
              <w:t>Level</w:t>
            </w:r>
            <w:r w:rsidRPr="00492D29">
              <w:rPr>
                <w:rFonts w:eastAsia="Times New Roman"/>
                <w:b/>
                <w:bCs/>
                <w:color w:val="000000"/>
              </w:rPr>
              <w:t xml:space="preserve"> 1</w:t>
            </w:r>
          </w:p>
        </w:tc>
        <w:tc>
          <w:tcPr>
            <w:tcW w:w="1840" w:type="dxa"/>
            <w:shd w:val="clear" w:color="auto" w:fill="auto"/>
            <w:vAlign w:val="center"/>
            <w:hideMark/>
          </w:tcPr>
          <w:p w14:paraId="266269F6" w14:textId="77777777" w:rsidR="003A5230" w:rsidRPr="00492D29" w:rsidRDefault="003A5230" w:rsidP="00F7032B">
            <w:pPr>
              <w:jc w:val="center"/>
              <w:rPr>
                <w:rFonts w:eastAsia="Times New Roman"/>
                <w:b/>
                <w:bCs/>
                <w:color w:val="000000"/>
              </w:rPr>
            </w:pPr>
            <w:r>
              <w:rPr>
                <w:rFonts w:eastAsia="Times New Roman"/>
                <w:b/>
                <w:bCs/>
                <w:color w:val="000000"/>
              </w:rPr>
              <w:t>Level</w:t>
            </w:r>
            <w:r w:rsidRPr="00492D29">
              <w:rPr>
                <w:rFonts w:eastAsia="Times New Roman"/>
                <w:b/>
                <w:bCs/>
                <w:color w:val="000000"/>
              </w:rPr>
              <w:t xml:space="preserve"> 2</w:t>
            </w:r>
          </w:p>
        </w:tc>
        <w:tc>
          <w:tcPr>
            <w:tcW w:w="1840" w:type="dxa"/>
            <w:shd w:val="clear" w:color="auto" w:fill="auto"/>
            <w:vAlign w:val="center"/>
            <w:hideMark/>
          </w:tcPr>
          <w:p w14:paraId="2887C102" w14:textId="77777777" w:rsidR="003A5230" w:rsidRPr="00492D29" w:rsidRDefault="003A5230" w:rsidP="00F7032B">
            <w:pPr>
              <w:jc w:val="center"/>
              <w:rPr>
                <w:rFonts w:eastAsia="Times New Roman"/>
                <w:b/>
                <w:bCs/>
                <w:color w:val="000000"/>
              </w:rPr>
            </w:pPr>
            <w:r>
              <w:rPr>
                <w:rFonts w:eastAsia="Times New Roman"/>
                <w:b/>
                <w:bCs/>
                <w:color w:val="000000"/>
              </w:rPr>
              <w:t>Level</w:t>
            </w:r>
            <w:r w:rsidRPr="00492D29">
              <w:rPr>
                <w:rFonts w:eastAsia="Times New Roman"/>
                <w:b/>
                <w:bCs/>
                <w:color w:val="000000"/>
              </w:rPr>
              <w:t xml:space="preserve"> 3</w:t>
            </w:r>
          </w:p>
        </w:tc>
        <w:tc>
          <w:tcPr>
            <w:tcW w:w="2280" w:type="dxa"/>
            <w:shd w:val="clear" w:color="auto" w:fill="auto"/>
            <w:vAlign w:val="center"/>
            <w:hideMark/>
          </w:tcPr>
          <w:p w14:paraId="7B043DDE" w14:textId="77777777" w:rsidR="003A5230" w:rsidRPr="00492D29" w:rsidRDefault="003A5230" w:rsidP="00F7032B">
            <w:pPr>
              <w:jc w:val="center"/>
              <w:rPr>
                <w:rFonts w:eastAsia="Times New Roman"/>
                <w:b/>
                <w:bCs/>
                <w:i/>
                <w:iCs/>
                <w:color w:val="000000"/>
              </w:rPr>
            </w:pPr>
            <w:r>
              <w:rPr>
                <w:rFonts w:eastAsia="Times New Roman"/>
                <w:b/>
                <w:bCs/>
                <w:i/>
                <w:iCs/>
                <w:color w:val="000000"/>
              </w:rPr>
              <w:t>Total</w:t>
            </w:r>
          </w:p>
        </w:tc>
      </w:tr>
      <w:tr w:rsidR="003A5230" w:rsidRPr="00492D29" w14:paraId="126C5E33" w14:textId="77777777" w:rsidTr="00F7032B">
        <w:trPr>
          <w:trHeight w:val="320"/>
        </w:trPr>
        <w:tc>
          <w:tcPr>
            <w:tcW w:w="2122" w:type="dxa"/>
            <w:shd w:val="clear" w:color="auto" w:fill="auto"/>
            <w:vAlign w:val="center"/>
            <w:hideMark/>
          </w:tcPr>
          <w:p w14:paraId="1357372F"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CLO1</w:t>
            </w:r>
          </w:p>
        </w:tc>
        <w:tc>
          <w:tcPr>
            <w:tcW w:w="1840" w:type="dxa"/>
            <w:shd w:val="clear" w:color="auto" w:fill="auto"/>
            <w:vAlign w:val="center"/>
            <w:hideMark/>
          </w:tcPr>
          <w:p w14:paraId="13ECC5D7"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7D6E92AE"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15FE2BA7"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280" w:type="dxa"/>
            <w:shd w:val="clear" w:color="auto" w:fill="auto"/>
            <w:vAlign w:val="center"/>
            <w:hideMark/>
          </w:tcPr>
          <w:p w14:paraId="52DD64AF"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r>
      <w:tr w:rsidR="003A5230" w:rsidRPr="00492D29" w14:paraId="1B89059B" w14:textId="77777777" w:rsidTr="00F7032B">
        <w:trPr>
          <w:trHeight w:val="320"/>
        </w:trPr>
        <w:tc>
          <w:tcPr>
            <w:tcW w:w="2122" w:type="dxa"/>
            <w:shd w:val="clear" w:color="auto" w:fill="auto"/>
            <w:vAlign w:val="center"/>
            <w:hideMark/>
          </w:tcPr>
          <w:p w14:paraId="62668F16" w14:textId="77777777" w:rsidR="003A5230" w:rsidRPr="00492D29" w:rsidRDefault="003A5230" w:rsidP="00F7032B">
            <w:pPr>
              <w:jc w:val="right"/>
              <w:rPr>
                <w:rFonts w:eastAsia="Times New Roman"/>
                <w:i/>
                <w:iCs/>
                <w:color w:val="000000"/>
              </w:rPr>
            </w:pPr>
            <w:r>
              <w:rPr>
                <w:rFonts w:eastAsia="Times New Roman"/>
                <w:i/>
                <w:iCs/>
                <w:color w:val="000000"/>
                <w:lang w:eastAsia="vi-VN"/>
              </w:rPr>
              <w:lastRenderedPageBreak/>
              <w:t>Number of questions</w:t>
            </w:r>
            <w:r w:rsidRPr="00492D29">
              <w:rPr>
                <w:rFonts w:eastAsia="Times New Roman"/>
                <w:i/>
                <w:iCs/>
                <w:color w:val="000000"/>
                <w:lang w:eastAsia="vi-VN"/>
              </w:rPr>
              <w:t xml:space="preserve"> </w:t>
            </w:r>
          </w:p>
        </w:tc>
        <w:tc>
          <w:tcPr>
            <w:tcW w:w="1840" w:type="dxa"/>
            <w:shd w:val="clear" w:color="auto" w:fill="auto"/>
            <w:vAlign w:val="center"/>
            <w:hideMark/>
          </w:tcPr>
          <w:p w14:paraId="138C208D"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840" w:type="dxa"/>
            <w:shd w:val="clear" w:color="auto" w:fill="auto"/>
            <w:vAlign w:val="center"/>
            <w:hideMark/>
          </w:tcPr>
          <w:p w14:paraId="01C987BC"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840" w:type="dxa"/>
            <w:shd w:val="clear" w:color="auto" w:fill="auto"/>
            <w:vAlign w:val="center"/>
            <w:hideMark/>
          </w:tcPr>
          <w:p w14:paraId="2B68E7DA"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c>
          <w:tcPr>
            <w:tcW w:w="2280" w:type="dxa"/>
            <w:shd w:val="clear" w:color="auto" w:fill="auto"/>
            <w:vAlign w:val="center"/>
            <w:hideMark/>
          </w:tcPr>
          <w:p w14:paraId="729364A5"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8</w:t>
            </w:r>
          </w:p>
        </w:tc>
      </w:tr>
      <w:tr w:rsidR="003A5230" w:rsidRPr="00492D29" w14:paraId="06152B29" w14:textId="77777777" w:rsidTr="00F7032B">
        <w:trPr>
          <w:trHeight w:val="320"/>
        </w:trPr>
        <w:tc>
          <w:tcPr>
            <w:tcW w:w="2122" w:type="dxa"/>
            <w:shd w:val="clear" w:color="auto" w:fill="auto"/>
            <w:vAlign w:val="center"/>
            <w:hideMark/>
          </w:tcPr>
          <w:p w14:paraId="72A8C1EE"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840" w:type="dxa"/>
            <w:shd w:val="clear" w:color="auto" w:fill="auto"/>
            <w:vAlign w:val="center"/>
            <w:hideMark/>
          </w:tcPr>
          <w:p w14:paraId="4F24B142"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840" w:type="dxa"/>
            <w:shd w:val="clear" w:color="auto" w:fill="auto"/>
            <w:vAlign w:val="center"/>
            <w:hideMark/>
          </w:tcPr>
          <w:p w14:paraId="4DB11D19"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840" w:type="dxa"/>
            <w:shd w:val="clear" w:color="auto" w:fill="auto"/>
            <w:vAlign w:val="center"/>
            <w:hideMark/>
          </w:tcPr>
          <w:p w14:paraId="1EB6260B"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 </w:t>
            </w:r>
          </w:p>
        </w:tc>
        <w:tc>
          <w:tcPr>
            <w:tcW w:w="2280" w:type="dxa"/>
            <w:shd w:val="clear" w:color="auto" w:fill="auto"/>
            <w:vAlign w:val="center"/>
            <w:hideMark/>
          </w:tcPr>
          <w:p w14:paraId="4CDE454B" w14:textId="77777777" w:rsidR="003A5230" w:rsidRPr="00492D29" w:rsidRDefault="003A5230" w:rsidP="00F7032B">
            <w:pPr>
              <w:jc w:val="center"/>
              <w:rPr>
                <w:rFonts w:eastAsia="Times New Roman"/>
                <w:color w:val="000000"/>
              </w:rPr>
            </w:pPr>
            <w:r w:rsidRPr="00492D29">
              <w:rPr>
                <w:rFonts w:eastAsia="Times New Roman"/>
                <w:color w:val="000000"/>
              </w:rPr>
              <w:t xml:space="preserve">2 </w:t>
            </w:r>
            <w:r>
              <w:rPr>
                <w:rFonts w:eastAsia="Times New Roman"/>
                <w:color w:val="000000"/>
              </w:rPr>
              <w:t>Marks</w:t>
            </w:r>
            <w:r w:rsidRPr="00492D29">
              <w:rPr>
                <w:rFonts w:eastAsia="Times New Roman"/>
                <w:color w:val="000000"/>
              </w:rPr>
              <w:t xml:space="preserve"> = 20% </w:t>
            </w:r>
          </w:p>
        </w:tc>
      </w:tr>
      <w:tr w:rsidR="003A5230" w:rsidRPr="00492D29" w14:paraId="0CCF3923" w14:textId="77777777" w:rsidTr="00F7032B">
        <w:trPr>
          <w:trHeight w:val="320"/>
        </w:trPr>
        <w:tc>
          <w:tcPr>
            <w:tcW w:w="2122" w:type="dxa"/>
            <w:shd w:val="clear" w:color="auto" w:fill="auto"/>
            <w:vAlign w:val="center"/>
            <w:hideMark/>
          </w:tcPr>
          <w:p w14:paraId="7525805C"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CLO2</w:t>
            </w:r>
          </w:p>
        </w:tc>
        <w:tc>
          <w:tcPr>
            <w:tcW w:w="1840" w:type="dxa"/>
            <w:shd w:val="clear" w:color="auto" w:fill="auto"/>
            <w:vAlign w:val="center"/>
            <w:hideMark/>
          </w:tcPr>
          <w:p w14:paraId="3ABA39AA" w14:textId="77777777" w:rsidR="003A5230" w:rsidRPr="00492D29" w:rsidRDefault="003A5230" w:rsidP="00F7032B">
            <w:pP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15430C7F"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48432087"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280" w:type="dxa"/>
            <w:shd w:val="clear" w:color="auto" w:fill="auto"/>
            <w:vAlign w:val="center"/>
            <w:hideMark/>
          </w:tcPr>
          <w:p w14:paraId="5243C451"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r>
      <w:tr w:rsidR="003A5230" w:rsidRPr="00492D29" w14:paraId="07ECE81C" w14:textId="77777777" w:rsidTr="00F7032B">
        <w:trPr>
          <w:trHeight w:val="320"/>
        </w:trPr>
        <w:tc>
          <w:tcPr>
            <w:tcW w:w="2122" w:type="dxa"/>
            <w:shd w:val="clear" w:color="auto" w:fill="auto"/>
            <w:vAlign w:val="center"/>
            <w:hideMark/>
          </w:tcPr>
          <w:p w14:paraId="04CFA1CD" w14:textId="77777777" w:rsidR="003A5230" w:rsidRPr="00492D29" w:rsidRDefault="003A5230" w:rsidP="00F7032B">
            <w:pPr>
              <w:jc w:val="right"/>
              <w:rPr>
                <w:rFonts w:eastAsia="Times New Roman"/>
                <w:i/>
                <w:iCs/>
                <w:color w:val="000000"/>
              </w:rPr>
            </w:pPr>
            <w:r>
              <w:rPr>
                <w:rFonts w:eastAsia="Times New Roman"/>
                <w:i/>
                <w:iCs/>
                <w:color w:val="000000"/>
                <w:lang w:eastAsia="vi-VN"/>
              </w:rPr>
              <w:t>Number of questions</w:t>
            </w:r>
            <w:r w:rsidRPr="00492D29">
              <w:rPr>
                <w:rFonts w:eastAsia="Times New Roman"/>
                <w:i/>
                <w:iCs/>
                <w:color w:val="000000"/>
                <w:lang w:eastAsia="vi-VN"/>
              </w:rPr>
              <w:t xml:space="preserve"> </w:t>
            </w:r>
          </w:p>
        </w:tc>
        <w:tc>
          <w:tcPr>
            <w:tcW w:w="1840" w:type="dxa"/>
            <w:shd w:val="clear" w:color="auto" w:fill="auto"/>
            <w:vAlign w:val="center"/>
            <w:hideMark/>
          </w:tcPr>
          <w:p w14:paraId="2C7EDDC9"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6</w:t>
            </w:r>
          </w:p>
        </w:tc>
        <w:tc>
          <w:tcPr>
            <w:tcW w:w="1840" w:type="dxa"/>
            <w:shd w:val="clear" w:color="auto" w:fill="auto"/>
            <w:vAlign w:val="center"/>
            <w:hideMark/>
          </w:tcPr>
          <w:p w14:paraId="1A0F3739"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840" w:type="dxa"/>
            <w:shd w:val="clear" w:color="auto" w:fill="auto"/>
            <w:vAlign w:val="center"/>
            <w:hideMark/>
          </w:tcPr>
          <w:p w14:paraId="54C638F5" w14:textId="77777777" w:rsidR="003A5230" w:rsidRPr="00492D29" w:rsidRDefault="003A5230" w:rsidP="00F7032B">
            <w:pPr>
              <w:jc w:val="center"/>
              <w:rPr>
                <w:rFonts w:eastAsia="Times New Roman"/>
                <w:b/>
                <w:bCs/>
                <w:i/>
                <w:iCs/>
                <w:color w:val="000000"/>
              </w:rPr>
            </w:pPr>
            <w:r w:rsidRPr="00492D29">
              <w:rPr>
                <w:rFonts w:eastAsia="Times New Roman"/>
                <w:b/>
                <w:bCs/>
                <w:i/>
                <w:iCs/>
                <w:color w:val="000000"/>
                <w:lang w:eastAsia="vi-VN"/>
              </w:rPr>
              <w:t>2</w:t>
            </w:r>
          </w:p>
        </w:tc>
        <w:tc>
          <w:tcPr>
            <w:tcW w:w="2280" w:type="dxa"/>
            <w:shd w:val="clear" w:color="auto" w:fill="auto"/>
            <w:vAlign w:val="center"/>
            <w:hideMark/>
          </w:tcPr>
          <w:p w14:paraId="5383F222" w14:textId="77777777" w:rsidR="003A5230" w:rsidRPr="00492D29" w:rsidRDefault="003A5230" w:rsidP="00F7032B">
            <w:pPr>
              <w:jc w:val="center"/>
              <w:rPr>
                <w:rFonts w:eastAsia="Times New Roman"/>
                <w:i/>
                <w:iCs/>
                <w:color w:val="000000"/>
              </w:rPr>
            </w:pPr>
            <w:r w:rsidRPr="00492D29">
              <w:rPr>
                <w:rFonts w:eastAsia="Times New Roman"/>
                <w:i/>
                <w:iCs/>
                <w:color w:val="000000"/>
              </w:rPr>
              <w:t>12</w:t>
            </w:r>
          </w:p>
        </w:tc>
      </w:tr>
      <w:tr w:rsidR="003A5230" w:rsidRPr="00492D29" w14:paraId="4834B197" w14:textId="77777777" w:rsidTr="00F7032B">
        <w:trPr>
          <w:trHeight w:val="320"/>
        </w:trPr>
        <w:tc>
          <w:tcPr>
            <w:tcW w:w="2122" w:type="dxa"/>
            <w:shd w:val="clear" w:color="auto" w:fill="auto"/>
            <w:vAlign w:val="center"/>
            <w:hideMark/>
          </w:tcPr>
          <w:p w14:paraId="269120E9"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840" w:type="dxa"/>
            <w:shd w:val="clear" w:color="auto" w:fill="auto"/>
            <w:vAlign w:val="center"/>
            <w:hideMark/>
          </w:tcPr>
          <w:p w14:paraId="28A860F7"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1,5</w:t>
            </w:r>
          </w:p>
        </w:tc>
        <w:tc>
          <w:tcPr>
            <w:tcW w:w="1840" w:type="dxa"/>
            <w:shd w:val="clear" w:color="auto" w:fill="auto"/>
            <w:vAlign w:val="center"/>
            <w:hideMark/>
          </w:tcPr>
          <w:p w14:paraId="5E9CA0CC"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840" w:type="dxa"/>
            <w:shd w:val="clear" w:color="auto" w:fill="auto"/>
            <w:vAlign w:val="center"/>
            <w:hideMark/>
          </w:tcPr>
          <w:p w14:paraId="39D18D5F"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0,5</w:t>
            </w:r>
          </w:p>
        </w:tc>
        <w:tc>
          <w:tcPr>
            <w:tcW w:w="2280" w:type="dxa"/>
            <w:shd w:val="clear" w:color="auto" w:fill="auto"/>
            <w:vAlign w:val="center"/>
            <w:hideMark/>
          </w:tcPr>
          <w:p w14:paraId="3729587E" w14:textId="77777777" w:rsidR="003A5230" w:rsidRPr="00492D29" w:rsidRDefault="003A5230" w:rsidP="00F7032B">
            <w:pPr>
              <w:jc w:val="center"/>
              <w:rPr>
                <w:rFonts w:eastAsia="Times New Roman"/>
                <w:color w:val="000000"/>
              </w:rPr>
            </w:pPr>
            <w:r w:rsidRPr="00492D29">
              <w:rPr>
                <w:rFonts w:eastAsia="Times New Roman"/>
                <w:color w:val="000000"/>
              </w:rPr>
              <w:t xml:space="preserve">3 </w:t>
            </w:r>
            <w:r>
              <w:rPr>
                <w:rFonts w:eastAsia="Times New Roman"/>
                <w:color w:val="000000"/>
              </w:rPr>
              <w:t>Marks</w:t>
            </w:r>
            <w:r w:rsidRPr="00492D29">
              <w:rPr>
                <w:rFonts w:eastAsia="Times New Roman"/>
                <w:color w:val="000000"/>
              </w:rPr>
              <w:t xml:space="preserve"> = 30% </w:t>
            </w:r>
          </w:p>
        </w:tc>
      </w:tr>
      <w:tr w:rsidR="003A5230" w:rsidRPr="00492D29" w14:paraId="7C48DE67" w14:textId="77777777" w:rsidTr="00F7032B">
        <w:trPr>
          <w:trHeight w:val="320"/>
        </w:trPr>
        <w:tc>
          <w:tcPr>
            <w:tcW w:w="2122" w:type="dxa"/>
            <w:shd w:val="clear" w:color="auto" w:fill="auto"/>
            <w:vAlign w:val="center"/>
            <w:hideMark/>
          </w:tcPr>
          <w:p w14:paraId="288DC333"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CLO3</w:t>
            </w:r>
          </w:p>
        </w:tc>
        <w:tc>
          <w:tcPr>
            <w:tcW w:w="1840" w:type="dxa"/>
            <w:shd w:val="clear" w:color="auto" w:fill="auto"/>
            <w:vAlign w:val="center"/>
            <w:hideMark/>
          </w:tcPr>
          <w:p w14:paraId="61865118"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78E1F030"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0EC865EA"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280" w:type="dxa"/>
            <w:shd w:val="clear" w:color="auto" w:fill="auto"/>
            <w:vAlign w:val="center"/>
            <w:hideMark/>
          </w:tcPr>
          <w:p w14:paraId="38FA7AE1"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r>
      <w:tr w:rsidR="003A5230" w:rsidRPr="00492D29" w14:paraId="0DC68E6A" w14:textId="77777777" w:rsidTr="00F7032B">
        <w:trPr>
          <w:trHeight w:val="320"/>
        </w:trPr>
        <w:tc>
          <w:tcPr>
            <w:tcW w:w="2122" w:type="dxa"/>
            <w:shd w:val="clear" w:color="auto" w:fill="auto"/>
            <w:vAlign w:val="center"/>
            <w:hideMark/>
          </w:tcPr>
          <w:p w14:paraId="12891F5D" w14:textId="77777777" w:rsidR="003A5230" w:rsidRPr="00492D29" w:rsidRDefault="003A5230" w:rsidP="00F7032B">
            <w:pPr>
              <w:jc w:val="right"/>
              <w:rPr>
                <w:rFonts w:eastAsia="Times New Roman"/>
                <w:i/>
                <w:iCs/>
                <w:color w:val="000000"/>
              </w:rPr>
            </w:pPr>
            <w:r>
              <w:rPr>
                <w:rFonts w:eastAsia="Times New Roman"/>
                <w:i/>
                <w:iCs/>
                <w:color w:val="000000"/>
                <w:lang w:eastAsia="vi-VN"/>
              </w:rPr>
              <w:t>Number of questions</w:t>
            </w:r>
            <w:r w:rsidRPr="00492D29">
              <w:rPr>
                <w:rFonts w:eastAsia="Times New Roman"/>
                <w:i/>
                <w:iCs/>
                <w:color w:val="000000"/>
                <w:lang w:eastAsia="vi-VN"/>
              </w:rPr>
              <w:t xml:space="preserve"> </w:t>
            </w:r>
          </w:p>
        </w:tc>
        <w:tc>
          <w:tcPr>
            <w:tcW w:w="1840" w:type="dxa"/>
            <w:shd w:val="clear" w:color="auto" w:fill="auto"/>
            <w:vAlign w:val="center"/>
            <w:hideMark/>
          </w:tcPr>
          <w:p w14:paraId="3184F5B3"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7</w:t>
            </w:r>
          </w:p>
        </w:tc>
        <w:tc>
          <w:tcPr>
            <w:tcW w:w="1840" w:type="dxa"/>
            <w:shd w:val="clear" w:color="auto" w:fill="auto"/>
            <w:vAlign w:val="center"/>
            <w:hideMark/>
          </w:tcPr>
          <w:p w14:paraId="54D28F5F"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4</w:t>
            </w:r>
          </w:p>
        </w:tc>
        <w:tc>
          <w:tcPr>
            <w:tcW w:w="1840" w:type="dxa"/>
            <w:shd w:val="clear" w:color="auto" w:fill="auto"/>
            <w:vAlign w:val="center"/>
            <w:hideMark/>
          </w:tcPr>
          <w:p w14:paraId="2CD303F5"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2</w:t>
            </w:r>
          </w:p>
        </w:tc>
        <w:tc>
          <w:tcPr>
            <w:tcW w:w="2280" w:type="dxa"/>
            <w:shd w:val="clear" w:color="auto" w:fill="auto"/>
            <w:vAlign w:val="center"/>
            <w:hideMark/>
          </w:tcPr>
          <w:p w14:paraId="364B9CAE" w14:textId="77777777" w:rsidR="003A5230" w:rsidRPr="00492D29" w:rsidRDefault="003A5230" w:rsidP="00F7032B">
            <w:pPr>
              <w:jc w:val="center"/>
              <w:rPr>
                <w:rFonts w:eastAsia="Times New Roman"/>
                <w:i/>
                <w:iCs/>
                <w:color w:val="000000"/>
              </w:rPr>
            </w:pPr>
            <w:r w:rsidRPr="00492D29">
              <w:rPr>
                <w:rFonts w:eastAsia="Times New Roman"/>
                <w:i/>
                <w:iCs/>
                <w:color w:val="000000"/>
              </w:rPr>
              <w:t>13</w:t>
            </w:r>
          </w:p>
        </w:tc>
      </w:tr>
      <w:tr w:rsidR="003A5230" w:rsidRPr="00492D29" w14:paraId="7AD0F494" w14:textId="77777777" w:rsidTr="00F7032B">
        <w:trPr>
          <w:trHeight w:val="630"/>
        </w:trPr>
        <w:tc>
          <w:tcPr>
            <w:tcW w:w="2122" w:type="dxa"/>
            <w:shd w:val="clear" w:color="auto" w:fill="auto"/>
            <w:vAlign w:val="center"/>
            <w:hideMark/>
          </w:tcPr>
          <w:p w14:paraId="15522BC3"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840" w:type="dxa"/>
            <w:shd w:val="clear" w:color="auto" w:fill="auto"/>
            <w:vAlign w:val="center"/>
            <w:hideMark/>
          </w:tcPr>
          <w:p w14:paraId="0C65949C"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1,75</w:t>
            </w:r>
          </w:p>
        </w:tc>
        <w:tc>
          <w:tcPr>
            <w:tcW w:w="1840" w:type="dxa"/>
            <w:shd w:val="clear" w:color="auto" w:fill="auto"/>
            <w:vAlign w:val="center"/>
            <w:hideMark/>
          </w:tcPr>
          <w:p w14:paraId="3002E410"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1840" w:type="dxa"/>
            <w:shd w:val="clear" w:color="auto" w:fill="auto"/>
            <w:vAlign w:val="center"/>
            <w:hideMark/>
          </w:tcPr>
          <w:p w14:paraId="79F406E9"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0,5</w:t>
            </w:r>
          </w:p>
        </w:tc>
        <w:tc>
          <w:tcPr>
            <w:tcW w:w="2280" w:type="dxa"/>
            <w:shd w:val="clear" w:color="auto" w:fill="auto"/>
            <w:vAlign w:val="center"/>
            <w:hideMark/>
          </w:tcPr>
          <w:p w14:paraId="21BA1554" w14:textId="77777777" w:rsidR="003A5230" w:rsidRPr="00492D29" w:rsidRDefault="003A5230" w:rsidP="00F7032B">
            <w:pPr>
              <w:jc w:val="center"/>
              <w:rPr>
                <w:rFonts w:eastAsia="Times New Roman"/>
                <w:color w:val="000000"/>
              </w:rPr>
            </w:pPr>
            <w:r w:rsidRPr="00492D29">
              <w:rPr>
                <w:rFonts w:eastAsia="Times New Roman"/>
                <w:color w:val="000000"/>
              </w:rPr>
              <w:t xml:space="preserve">3,25 </w:t>
            </w:r>
            <w:r>
              <w:rPr>
                <w:rFonts w:eastAsia="Times New Roman"/>
                <w:color w:val="000000"/>
              </w:rPr>
              <w:t>Marks</w:t>
            </w:r>
            <w:r w:rsidRPr="00492D29">
              <w:rPr>
                <w:rFonts w:eastAsia="Times New Roman"/>
                <w:color w:val="000000"/>
              </w:rPr>
              <w:t xml:space="preserve"> = 32,5% </w:t>
            </w:r>
          </w:p>
        </w:tc>
      </w:tr>
      <w:tr w:rsidR="003A5230" w:rsidRPr="00492D29" w14:paraId="5B4CF157" w14:textId="77777777" w:rsidTr="00F7032B">
        <w:trPr>
          <w:trHeight w:val="320"/>
        </w:trPr>
        <w:tc>
          <w:tcPr>
            <w:tcW w:w="2122" w:type="dxa"/>
            <w:shd w:val="clear" w:color="auto" w:fill="auto"/>
            <w:vAlign w:val="center"/>
            <w:hideMark/>
          </w:tcPr>
          <w:p w14:paraId="3D43D364"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CLO4</w:t>
            </w:r>
          </w:p>
        </w:tc>
        <w:tc>
          <w:tcPr>
            <w:tcW w:w="1840" w:type="dxa"/>
            <w:shd w:val="clear" w:color="auto" w:fill="auto"/>
            <w:vAlign w:val="center"/>
            <w:hideMark/>
          </w:tcPr>
          <w:p w14:paraId="6E118675"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31601C42"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1840" w:type="dxa"/>
            <w:shd w:val="clear" w:color="auto" w:fill="auto"/>
            <w:vAlign w:val="center"/>
            <w:hideMark/>
          </w:tcPr>
          <w:p w14:paraId="4F28DD3A" w14:textId="77777777" w:rsidR="003A5230" w:rsidRPr="00492D29" w:rsidRDefault="003A5230" w:rsidP="00F7032B">
            <w:pPr>
              <w:jc w:val="center"/>
              <w:rPr>
                <w:rFonts w:eastAsia="Times New Roman"/>
                <w:color w:val="000000"/>
              </w:rPr>
            </w:pPr>
            <w:r w:rsidRPr="00492D29">
              <w:rPr>
                <w:rFonts w:eastAsia="Times New Roman"/>
                <w:color w:val="000000"/>
                <w:lang w:eastAsia="vi-VN"/>
              </w:rPr>
              <w:t> </w:t>
            </w:r>
          </w:p>
        </w:tc>
        <w:tc>
          <w:tcPr>
            <w:tcW w:w="2280" w:type="dxa"/>
            <w:shd w:val="clear" w:color="auto" w:fill="auto"/>
            <w:vAlign w:val="center"/>
            <w:hideMark/>
          </w:tcPr>
          <w:p w14:paraId="6DBBDE52" w14:textId="77777777" w:rsidR="003A5230" w:rsidRPr="00492D29" w:rsidRDefault="003A5230" w:rsidP="00F7032B">
            <w:pPr>
              <w:jc w:val="center"/>
              <w:rPr>
                <w:rFonts w:eastAsia="Times New Roman"/>
                <w:i/>
                <w:iCs/>
                <w:color w:val="000000"/>
              </w:rPr>
            </w:pPr>
            <w:r w:rsidRPr="00492D29">
              <w:rPr>
                <w:rFonts w:eastAsia="Times New Roman"/>
                <w:i/>
                <w:iCs/>
                <w:color w:val="000000"/>
              </w:rPr>
              <w:t> </w:t>
            </w:r>
          </w:p>
        </w:tc>
      </w:tr>
      <w:tr w:rsidR="003A5230" w:rsidRPr="00492D29" w14:paraId="20269DBD" w14:textId="77777777" w:rsidTr="00F7032B">
        <w:trPr>
          <w:trHeight w:val="320"/>
        </w:trPr>
        <w:tc>
          <w:tcPr>
            <w:tcW w:w="2122" w:type="dxa"/>
            <w:shd w:val="clear" w:color="auto" w:fill="auto"/>
            <w:vAlign w:val="center"/>
            <w:hideMark/>
          </w:tcPr>
          <w:p w14:paraId="31D372B2" w14:textId="77777777" w:rsidR="003A5230" w:rsidRPr="00492D29" w:rsidRDefault="003A5230" w:rsidP="00F7032B">
            <w:pPr>
              <w:jc w:val="right"/>
              <w:rPr>
                <w:rFonts w:eastAsia="Times New Roman"/>
                <w:i/>
                <w:iCs/>
                <w:color w:val="000000"/>
              </w:rPr>
            </w:pPr>
            <w:r>
              <w:rPr>
                <w:rFonts w:eastAsia="Times New Roman"/>
                <w:i/>
                <w:iCs/>
                <w:color w:val="000000"/>
                <w:lang w:eastAsia="vi-VN"/>
              </w:rPr>
              <w:t>Number of questions</w:t>
            </w:r>
            <w:r w:rsidRPr="00492D29">
              <w:rPr>
                <w:rFonts w:eastAsia="Times New Roman"/>
                <w:i/>
                <w:iCs/>
                <w:color w:val="000000"/>
                <w:lang w:eastAsia="vi-VN"/>
              </w:rPr>
              <w:t xml:space="preserve"> </w:t>
            </w:r>
          </w:p>
        </w:tc>
        <w:tc>
          <w:tcPr>
            <w:tcW w:w="1840" w:type="dxa"/>
            <w:shd w:val="clear" w:color="auto" w:fill="auto"/>
            <w:vAlign w:val="center"/>
            <w:hideMark/>
          </w:tcPr>
          <w:p w14:paraId="17E3D335"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3</w:t>
            </w:r>
          </w:p>
        </w:tc>
        <w:tc>
          <w:tcPr>
            <w:tcW w:w="1840" w:type="dxa"/>
            <w:shd w:val="clear" w:color="auto" w:fill="auto"/>
            <w:vAlign w:val="center"/>
            <w:hideMark/>
          </w:tcPr>
          <w:p w14:paraId="1A2A691B"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3</w:t>
            </w:r>
          </w:p>
        </w:tc>
        <w:tc>
          <w:tcPr>
            <w:tcW w:w="1840" w:type="dxa"/>
            <w:shd w:val="clear" w:color="auto" w:fill="auto"/>
            <w:vAlign w:val="center"/>
            <w:hideMark/>
          </w:tcPr>
          <w:p w14:paraId="680EE3E8"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1</w:t>
            </w:r>
          </w:p>
        </w:tc>
        <w:tc>
          <w:tcPr>
            <w:tcW w:w="2280" w:type="dxa"/>
            <w:shd w:val="clear" w:color="auto" w:fill="auto"/>
            <w:vAlign w:val="center"/>
            <w:hideMark/>
          </w:tcPr>
          <w:p w14:paraId="1E4A36D7"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7</w:t>
            </w:r>
          </w:p>
        </w:tc>
      </w:tr>
      <w:tr w:rsidR="003A5230" w:rsidRPr="00492D29" w14:paraId="18DFBB1C" w14:textId="77777777" w:rsidTr="00F7032B">
        <w:trPr>
          <w:trHeight w:val="320"/>
        </w:trPr>
        <w:tc>
          <w:tcPr>
            <w:tcW w:w="2122" w:type="dxa"/>
            <w:shd w:val="clear" w:color="auto" w:fill="auto"/>
            <w:vAlign w:val="center"/>
            <w:hideMark/>
          </w:tcPr>
          <w:p w14:paraId="047E2804" w14:textId="77777777" w:rsidR="003A5230" w:rsidRPr="00492D29" w:rsidRDefault="003A5230" w:rsidP="00F7032B">
            <w:pPr>
              <w:jc w:val="right"/>
              <w:rPr>
                <w:rFonts w:eastAsia="Times New Roman"/>
                <w:i/>
                <w:iCs/>
                <w:color w:val="000000"/>
              </w:rPr>
            </w:pPr>
            <w:r>
              <w:rPr>
                <w:rFonts w:eastAsia="Times New Roman"/>
                <w:i/>
                <w:iCs/>
                <w:color w:val="000000"/>
                <w:lang w:eastAsia="vi-VN"/>
              </w:rPr>
              <w:t>Marks</w:t>
            </w:r>
          </w:p>
        </w:tc>
        <w:tc>
          <w:tcPr>
            <w:tcW w:w="1840" w:type="dxa"/>
            <w:shd w:val="clear" w:color="auto" w:fill="auto"/>
            <w:vAlign w:val="center"/>
            <w:hideMark/>
          </w:tcPr>
          <w:p w14:paraId="76D1D873"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0,75</w:t>
            </w:r>
          </w:p>
        </w:tc>
        <w:tc>
          <w:tcPr>
            <w:tcW w:w="1840" w:type="dxa"/>
            <w:shd w:val="clear" w:color="auto" w:fill="auto"/>
            <w:vAlign w:val="center"/>
            <w:hideMark/>
          </w:tcPr>
          <w:p w14:paraId="6B699A0D"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0,75</w:t>
            </w:r>
          </w:p>
        </w:tc>
        <w:tc>
          <w:tcPr>
            <w:tcW w:w="1840" w:type="dxa"/>
            <w:shd w:val="clear" w:color="auto" w:fill="auto"/>
            <w:vAlign w:val="center"/>
            <w:hideMark/>
          </w:tcPr>
          <w:p w14:paraId="4D47E2AD" w14:textId="77777777" w:rsidR="003A5230" w:rsidRPr="00492D29" w:rsidRDefault="003A5230" w:rsidP="00F7032B">
            <w:pPr>
              <w:jc w:val="center"/>
              <w:rPr>
                <w:rFonts w:eastAsia="Times New Roman"/>
                <w:i/>
                <w:iCs/>
                <w:color w:val="000000"/>
              </w:rPr>
            </w:pPr>
            <w:r w:rsidRPr="00492D29">
              <w:rPr>
                <w:rFonts w:eastAsia="Times New Roman"/>
                <w:i/>
                <w:iCs/>
                <w:color w:val="000000"/>
                <w:lang w:eastAsia="vi-VN"/>
              </w:rPr>
              <w:t>0,25</w:t>
            </w:r>
          </w:p>
        </w:tc>
        <w:tc>
          <w:tcPr>
            <w:tcW w:w="2280" w:type="dxa"/>
            <w:shd w:val="clear" w:color="auto" w:fill="auto"/>
            <w:vAlign w:val="center"/>
            <w:hideMark/>
          </w:tcPr>
          <w:p w14:paraId="59CFEDB9" w14:textId="77777777" w:rsidR="003A5230" w:rsidRPr="00492D29" w:rsidRDefault="003A5230" w:rsidP="00F7032B">
            <w:pPr>
              <w:jc w:val="center"/>
              <w:rPr>
                <w:rFonts w:eastAsia="Times New Roman"/>
                <w:color w:val="000000"/>
              </w:rPr>
            </w:pPr>
            <w:r w:rsidRPr="00492D29">
              <w:rPr>
                <w:rFonts w:eastAsia="Times New Roman"/>
                <w:color w:val="000000"/>
              </w:rPr>
              <w:t xml:space="preserve">1,75 </w:t>
            </w:r>
            <w:r>
              <w:rPr>
                <w:rFonts w:eastAsia="Times New Roman"/>
                <w:color w:val="000000"/>
              </w:rPr>
              <w:t>Marks</w:t>
            </w:r>
            <w:r w:rsidRPr="00492D29">
              <w:rPr>
                <w:rFonts w:eastAsia="Times New Roman"/>
                <w:color w:val="000000"/>
              </w:rPr>
              <w:t xml:space="preserve"> = 17,5% </w:t>
            </w:r>
          </w:p>
        </w:tc>
      </w:tr>
      <w:tr w:rsidR="003A5230" w:rsidRPr="00492D29" w14:paraId="6AFB7476" w14:textId="77777777" w:rsidTr="00F7032B">
        <w:trPr>
          <w:trHeight w:val="310"/>
        </w:trPr>
        <w:tc>
          <w:tcPr>
            <w:tcW w:w="2122" w:type="dxa"/>
            <w:shd w:val="clear" w:color="auto" w:fill="auto"/>
            <w:vAlign w:val="center"/>
            <w:hideMark/>
          </w:tcPr>
          <w:p w14:paraId="5A19E009" w14:textId="77777777" w:rsidR="003A5230" w:rsidRPr="00492D29" w:rsidRDefault="003A5230" w:rsidP="00F7032B">
            <w:pPr>
              <w:rPr>
                <w:rFonts w:eastAsia="Times New Roman"/>
                <w:b/>
                <w:bCs/>
                <w:color w:val="000000"/>
              </w:rPr>
            </w:pPr>
            <w:r>
              <w:rPr>
                <w:rFonts w:eastAsia="Times New Roman"/>
                <w:b/>
                <w:bCs/>
                <w:color w:val="000000"/>
                <w:lang w:eastAsia="vi-VN"/>
              </w:rPr>
              <w:t>Total</w:t>
            </w:r>
            <w:r w:rsidRPr="00492D29">
              <w:rPr>
                <w:rFonts w:eastAsia="Times New Roman"/>
                <w:b/>
                <w:bCs/>
                <w:color w:val="000000"/>
                <w:lang w:eastAsia="vi-VN"/>
              </w:rPr>
              <w:t xml:space="preserve"> </w:t>
            </w:r>
            <w:r>
              <w:rPr>
                <w:rFonts w:eastAsia="Times New Roman"/>
                <w:b/>
                <w:bCs/>
                <w:color w:val="000000"/>
                <w:lang w:eastAsia="vi-VN"/>
              </w:rPr>
              <w:t>Number of questions</w:t>
            </w:r>
            <w:r w:rsidRPr="00492D29">
              <w:rPr>
                <w:rFonts w:eastAsia="Times New Roman"/>
                <w:b/>
                <w:bCs/>
                <w:color w:val="000000"/>
                <w:lang w:eastAsia="vi-VN"/>
              </w:rPr>
              <w:t>: 40</w:t>
            </w:r>
          </w:p>
        </w:tc>
        <w:tc>
          <w:tcPr>
            <w:tcW w:w="1840" w:type="dxa"/>
            <w:shd w:val="clear" w:color="auto" w:fill="auto"/>
            <w:vAlign w:val="center"/>
            <w:hideMark/>
          </w:tcPr>
          <w:p w14:paraId="2DB4A252"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20</w:t>
            </w:r>
          </w:p>
        </w:tc>
        <w:tc>
          <w:tcPr>
            <w:tcW w:w="1840" w:type="dxa"/>
            <w:shd w:val="clear" w:color="auto" w:fill="auto"/>
            <w:vAlign w:val="center"/>
            <w:hideMark/>
          </w:tcPr>
          <w:p w14:paraId="05C3F098"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15</w:t>
            </w:r>
          </w:p>
        </w:tc>
        <w:tc>
          <w:tcPr>
            <w:tcW w:w="1840" w:type="dxa"/>
            <w:shd w:val="clear" w:color="auto" w:fill="auto"/>
            <w:vAlign w:val="center"/>
            <w:hideMark/>
          </w:tcPr>
          <w:p w14:paraId="48F1B1AA"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5</w:t>
            </w:r>
          </w:p>
        </w:tc>
        <w:tc>
          <w:tcPr>
            <w:tcW w:w="2280" w:type="dxa"/>
            <w:shd w:val="clear" w:color="auto" w:fill="auto"/>
            <w:vAlign w:val="center"/>
            <w:hideMark/>
          </w:tcPr>
          <w:p w14:paraId="7B39944E"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40</w:t>
            </w:r>
          </w:p>
        </w:tc>
      </w:tr>
      <w:tr w:rsidR="003A5230" w:rsidRPr="00492D29" w14:paraId="0D1C26C1" w14:textId="77777777" w:rsidTr="00F7032B">
        <w:trPr>
          <w:trHeight w:val="310"/>
        </w:trPr>
        <w:tc>
          <w:tcPr>
            <w:tcW w:w="2122" w:type="dxa"/>
            <w:shd w:val="clear" w:color="auto" w:fill="auto"/>
            <w:vAlign w:val="center"/>
            <w:hideMark/>
          </w:tcPr>
          <w:p w14:paraId="4BAFC415" w14:textId="77777777" w:rsidR="003A5230" w:rsidRPr="00492D29" w:rsidRDefault="003A5230" w:rsidP="00F7032B">
            <w:pPr>
              <w:rPr>
                <w:rFonts w:eastAsia="Times New Roman"/>
                <w:b/>
                <w:bCs/>
                <w:color w:val="000000"/>
              </w:rPr>
            </w:pPr>
            <w:r>
              <w:rPr>
                <w:rFonts w:eastAsia="Times New Roman"/>
                <w:b/>
                <w:bCs/>
                <w:color w:val="000000"/>
                <w:lang w:eastAsia="vi-VN"/>
              </w:rPr>
              <w:t>Total</w:t>
            </w:r>
            <w:r w:rsidRPr="00492D29">
              <w:rPr>
                <w:rFonts w:eastAsia="Times New Roman"/>
                <w:b/>
                <w:bCs/>
                <w:color w:val="000000"/>
                <w:lang w:eastAsia="vi-VN"/>
              </w:rPr>
              <w:t xml:space="preserve"> </w:t>
            </w:r>
            <w:r>
              <w:rPr>
                <w:rFonts w:eastAsia="Times New Roman"/>
                <w:b/>
                <w:bCs/>
                <w:color w:val="000000"/>
                <w:lang w:eastAsia="vi-VN"/>
              </w:rPr>
              <w:t>Marks</w:t>
            </w:r>
            <w:r w:rsidRPr="00492D29">
              <w:rPr>
                <w:rFonts w:eastAsia="Times New Roman"/>
                <w:b/>
                <w:bCs/>
                <w:color w:val="000000"/>
                <w:lang w:eastAsia="vi-VN"/>
              </w:rPr>
              <w:t>: 10</w:t>
            </w:r>
          </w:p>
        </w:tc>
        <w:tc>
          <w:tcPr>
            <w:tcW w:w="1840" w:type="dxa"/>
            <w:shd w:val="clear" w:color="auto" w:fill="auto"/>
            <w:vAlign w:val="center"/>
            <w:hideMark/>
          </w:tcPr>
          <w:p w14:paraId="31024527"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5</w:t>
            </w:r>
          </w:p>
        </w:tc>
        <w:tc>
          <w:tcPr>
            <w:tcW w:w="1840" w:type="dxa"/>
            <w:shd w:val="clear" w:color="auto" w:fill="auto"/>
            <w:vAlign w:val="center"/>
            <w:hideMark/>
          </w:tcPr>
          <w:p w14:paraId="3F23B5BF"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3,75</w:t>
            </w:r>
          </w:p>
        </w:tc>
        <w:tc>
          <w:tcPr>
            <w:tcW w:w="1840" w:type="dxa"/>
            <w:shd w:val="clear" w:color="auto" w:fill="auto"/>
            <w:vAlign w:val="center"/>
            <w:hideMark/>
          </w:tcPr>
          <w:p w14:paraId="58002C4A"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1,25</w:t>
            </w:r>
          </w:p>
        </w:tc>
        <w:tc>
          <w:tcPr>
            <w:tcW w:w="2280" w:type="dxa"/>
            <w:shd w:val="clear" w:color="auto" w:fill="auto"/>
            <w:vAlign w:val="center"/>
            <w:hideMark/>
          </w:tcPr>
          <w:p w14:paraId="19AFECCD"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10</w:t>
            </w:r>
          </w:p>
        </w:tc>
      </w:tr>
      <w:tr w:rsidR="003A5230" w:rsidRPr="00492D29" w14:paraId="07FB5CA9" w14:textId="77777777" w:rsidTr="00F7032B">
        <w:trPr>
          <w:trHeight w:val="310"/>
        </w:trPr>
        <w:tc>
          <w:tcPr>
            <w:tcW w:w="2122" w:type="dxa"/>
            <w:shd w:val="clear" w:color="auto" w:fill="auto"/>
            <w:vAlign w:val="center"/>
            <w:hideMark/>
          </w:tcPr>
          <w:p w14:paraId="0C076906" w14:textId="77777777" w:rsidR="003A5230" w:rsidRPr="00492D29" w:rsidRDefault="003A5230" w:rsidP="00F7032B">
            <w:pPr>
              <w:rPr>
                <w:rFonts w:eastAsia="Times New Roman"/>
                <w:b/>
                <w:bCs/>
                <w:color w:val="000000"/>
              </w:rPr>
            </w:pPr>
            <w:r w:rsidRPr="00492D29">
              <w:rPr>
                <w:rFonts w:eastAsia="Times New Roman"/>
                <w:b/>
                <w:bCs/>
                <w:color w:val="000000"/>
                <w:lang w:eastAsia="vi-VN"/>
              </w:rPr>
              <w:t> </w:t>
            </w:r>
          </w:p>
        </w:tc>
        <w:tc>
          <w:tcPr>
            <w:tcW w:w="1840" w:type="dxa"/>
            <w:shd w:val="clear" w:color="auto" w:fill="auto"/>
            <w:vAlign w:val="center"/>
            <w:hideMark/>
          </w:tcPr>
          <w:p w14:paraId="1354B36B"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50%</w:t>
            </w:r>
          </w:p>
        </w:tc>
        <w:tc>
          <w:tcPr>
            <w:tcW w:w="1840" w:type="dxa"/>
            <w:shd w:val="clear" w:color="auto" w:fill="auto"/>
            <w:vAlign w:val="center"/>
            <w:hideMark/>
          </w:tcPr>
          <w:p w14:paraId="3373D81A"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38%</w:t>
            </w:r>
          </w:p>
        </w:tc>
        <w:tc>
          <w:tcPr>
            <w:tcW w:w="1840" w:type="dxa"/>
            <w:shd w:val="clear" w:color="auto" w:fill="auto"/>
            <w:vAlign w:val="center"/>
            <w:hideMark/>
          </w:tcPr>
          <w:p w14:paraId="7E363B2D"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13%</w:t>
            </w:r>
          </w:p>
        </w:tc>
        <w:tc>
          <w:tcPr>
            <w:tcW w:w="2280" w:type="dxa"/>
            <w:shd w:val="clear" w:color="auto" w:fill="auto"/>
            <w:vAlign w:val="center"/>
            <w:hideMark/>
          </w:tcPr>
          <w:p w14:paraId="01893678" w14:textId="77777777" w:rsidR="003A5230" w:rsidRPr="00492D29" w:rsidRDefault="003A5230" w:rsidP="00F7032B">
            <w:pPr>
              <w:jc w:val="center"/>
              <w:rPr>
                <w:rFonts w:eastAsia="Times New Roman"/>
                <w:b/>
                <w:bCs/>
                <w:color w:val="000000"/>
              </w:rPr>
            </w:pPr>
            <w:r w:rsidRPr="00492D29">
              <w:rPr>
                <w:rFonts w:eastAsia="Times New Roman"/>
                <w:b/>
                <w:bCs/>
                <w:color w:val="000000"/>
                <w:lang w:eastAsia="vi-VN"/>
              </w:rPr>
              <w:t>100%</w:t>
            </w:r>
          </w:p>
        </w:tc>
      </w:tr>
    </w:tbl>
    <w:p w14:paraId="3A55403A" w14:textId="77777777" w:rsidR="007E7CC2" w:rsidRPr="00004C5A" w:rsidRDefault="007E7CC2" w:rsidP="007E7CC2">
      <w:pPr>
        <w:spacing w:line="288" w:lineRule="auto"/>
        <w:ind w:right="142"/>
        <w:jc w:val="center"/>
        <w:rPr>
          <w:b/>
          <w:bCs/>
          <w:lang w:val="vi-VN"/>
        </w:rPr>
      </w:pPr>
    </w:p>
    <w:sectPr w:rsidR="007E7CC2" w:rsidRPr="00004C5A" w:rsidSect="008B4534">
      <w:headerReference w:type="default" r:id="rId9"/>
      <w:pgSz w:w="11909" w:h="16834" w:code="9"/>
      <w:pgMar w:top="1152" w:right="7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AEE0" w14:textId="77777777" w:rsidR="00BA0BE1" w:rsidRDefault="00BA0BE1">
      <w:r>
        <w:separator/>
      </w:r>
    </w:p>
  </w:endnote>
  <w:endnote w:type="continuationSeparator" w:id="0">
    <w:p w14:paraId="5D154509" w14:textId="77777777" w:rsidR="00BA0BE1" w:rsidRDefault="00BA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854F" w14:textId="77777777" w:rsidR="00BA0BE1" w:rsidRDefault="00BA0BE1">
      <w:r>
        <w:separator/>
      </w:r>
    </w:p>
  </w:footnote>
  <w:footnote w:type="continuationSeparator" w:id="0">
    <w:p w14:paraId="2C95CB38" w14:textId="77777777" w:rsidR="00BA0BE1" w:rsidRDefault="00BA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82945"/>
      <w:docPartObj>
        <w:docPartGallery w:val="Page Numbers (Top of Page)"/>
        <w:docPartUnique/>
      </w:docPartObj>
    </w:sdtPr>
    <w:sdtEndPr>
      <w:rPr>
        <w:noProof/>
      </w:rPr>
    </w:sdtEndPr>
    <w:sdtContent>
      <w:p w14:paraId="64CCAD9F" w14:textId="77777777" w:rsidR="003A5230" w:rsidRDefault="00000000">
        <w:pPr>
          <w:pStyle w:val="Header"/>
          <w:jc w:val="center"/>
        </w:pPr>
      </w:p>
    </w:sdtContent>
  </w:sdt>
  <w:p w14:paraId="1B2DA40D" w14:textId="77777777" w:rsidR="003A5230" w:rsidRDefault="003A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BD09110" w:rsidR="00140161" w:rsidRDefault="00000000">
        <w:pPr>
          <w:pStyle w:val="Header"/>
          <w:jc w:val="center"/>
        </w:pP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754"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1BC0"/>
    <w:multiLevelType w:val="hybridMultilevel"/>
    <w:tmpl w:val="3522D4FC"/>
    <w:lvl w:ilvl="0" w:tplc="86723E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2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45407C"/>
    <w:multiLevelType w:val="hybridMultilevel"/>
    <w:tmpl w:val="45821AB4"/>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7"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CA6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1" w15:restartNumberingAfterBreak="0">
    <w:nsid w:val="397E5A54"/>
    <w:multiLevelType w:val="multilevel"/>
    <w:tmpl w:val="881C1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16317D"/>
    <w:multiLevelType w:val="multilevel"/>
    <w:tmpl w:val="9D24D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DF4640"/>
    <w:multiLevelType w:val="multilevel"/>
    <w:tmpl w:val="C3D8C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5" w15:restartNumberingAfterBreak="0">
    <w:nsid w:val="64834049"/>
    <w:multiLevelType w:val="multilevel"/>
    <w:tmpl w:val="C3AC0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B253B6"/>
    <w:multiLevelType w:val="hybridMultilevel"/>
    <w:tmpl w:val="6F94DBBA"/>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26221239">
    <w:abstractNumId w:val="5"/>
  </w:num>
  <w:num w:numId="2" w16cid:durableId="762071377">
    <w:abstractNumId w:val="0"/>
  </w:num>
  <w:num w:numId="3" w16cid:durableId="1944460055">
    <w:abstractNumId w:val="17"/>
  </w:num>
  <w:num w:numId="4" w16cid:durableId="105081859">
    <w:abstractNumId w:val="14"/>
  </w:num>
  <w:num w:numId="5" w16cid:durableId="1360620308">
    <w:abstractNumId w:val="6"/>
  </w:num>
  <w:num w:numId="6" w16cid:durableId="1225261524">
    <w:abstractNumId w:val="1"/>
  </w:num>
  <w:num w:numId="7" w16cid:durableId="488130110">
    <w:abstractNumId w:val="9"/>
  </w:num>
  <w:num w:numId="8" w16cid:durableId="1406561642">
    <w:abstractNumId w:val="7"/>
  </w:num>
  <w:num w:numId="9" w16cid:durableId="573315022">
    <w:abstractNumId w:val="10"/>
  </w:num>
  <w:num w:numId="10" w16cid:durableId="894663940">
    <w:abstractNumId w:val="15"/>
  </w:num>
  <w:num w:numId="11" w16cid:durableId="1370377341">
    <w:abstractNumId w:val="12"/>
  </w:num>
  <w:num w:numId="12" w16cid:durableId="474109827">
    <w:abstractNumId w:val="11"/>
  </w:num>
  <w:num w:numId="13" w16cid:durableId="722948060">
    <w:abstractNumId w:val="13"/>
  </w:num>
  <w:num w:numId="14" w16cid:durableId="1649821310">
    <w:abstractNumId w:val="3"/>
  </w:num>
  <w:num w:numId="15" w16cid:durableId="1700202503">
    <w:abstractNumId w:val="8"/>
  </w:num>
  <w:num w:numId="16" w16cid:durableId="1754888546">
    <w:abstractNumId w:val="16"/>
  </w:num>
  <w:num w:numId="17" w16cid:durableId="1601797303">
    <w:abstractNumId w:val="2"/>
  </w:num>
  <w:num w:numId="18" w16cid:durableId="1659847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04C5A"/>
    <w:rsid w:val="000277F5"/>
    <w:rsid w:val="0003456E"/>
    <w:rsid w:val="00041127"/>
    <w:rsid w:val="00065B20"/>
    <w:rsid w:val="000734A0"/>
    <w:rsid w:val="000817D4"/>
    <w:rsid w:val="00085561"/>
    <w:rsid w:val="00096FD5"/>
    <w:rsid w:val="000B2FC0"/>
    <w:rsid w:val="000F3ACD"/>
    <w:rsid w:val="001164C2"/>
    <w:rsid w:val="00140161"/>
    <w:rsid w:val="00140A95"/>
    <w:rsid w:val="00162FB2"/>
    <w:rsid w:val="001843D9"/>
    <w:rsid w:val="00187717"/>
    <w:rsid w:val="00190C98"/>
    <w:rsid w:val="00192A29"/>
    <w:rsid w:val="001A5088"/>
    <w:rsid w:val="001C610B"/>
    <w:rsid w:val="001D6722"/>
    <w:rsid w:val="001E036C"/>
    <w:rsid w:val="00214B61"/>
    <w:rsid w:val="00222B70"/>
    <w:rsid w:val="0022662B"/>
    <w:rsid w:val="00233A28"/>
    <w:rsid w:val="002377CC"/>
    <w:rsid w:val="0025482D"/>
    <w:rsid w:val="00272CD4"/>
    <w:rsid w:val="00274DE4"/>
    <w:rsid w:val="00290BAA"/>
    <w:rsid w:val="002A34C9"/>
    <w:rsid w:val="002A4CA0"/>
    <w:rsid w:val="002A556F"/>
    <w:rsid w:val="002A74E8"/>
    <w:rsid w:val="002C282C"/>
    <w:rsid w:val="002C34A9"/>
    <w:rsid w:val="002C5DDF"/>
    <w:rsid w:val="002D5DB5"/>
    <w:rsid w:val="002E2D99"/>
    <w:rsid w:val="00305A8A"/>
    <w:rsid w:val="003262B1"/>
    <w:rsid w:val="00347A6E"/>
    <w:rsid w:val="00367B10"/>
    <w:rsid w:val="003A3238"/>
    <w:rsid w:val="003A5230"/>
    <w:rsid w:val="003B39BD"/>
    <w:rsid w:val="003C3BAA"/>
    <w:rsid w:val="003C51E0"/>
    <w:rsid w:val="003D4BCC"/>
    <w:rsid w:val="003E30EF"/>
    <w:rsid w:val="003E55A5"/>
    <w:rsid w:val="003E6D0F"/>
    <w:rsid w:val="00400B63"/>
    <w:rsid w:val="00410FF9"/>
    <w:rsid w:val="00413151"/>
    <w:rsid w:val="00417295"/>
    <w:rsid w:val="00431EDD"/>
    <w:rsid w:val="00450B85"/>
    <w:rsid w:val="00456041"/>
    <w:rsid w:val="00457FB3"/>
    <w:rsid w:val="00460AFE"/>
    <w:rsid w:val="004626BD"/>
    <w:rsid w:val="00484188"/>
    <w:rsid w:val="004932BC"/>
    <w:rsid w:val="004C4D4A"/>
    <w:rsid w:val="004D2329"/>
    <w:rsid w:val="004D29B9"/>
    <w:rsid w:val="004E30B4"/>
    <w:rsid w:val="004E3AF6"/>
    <w:rsid w:val="004E7FAB"/>
    <w:rsid w:val="004F0C55"/>
    <w:rsid w:val="005142A2"/>
    <w:rsid w:val="00523D00"/>
    <w:rsid w:val="005322E7"/>
    <w:rsid w:val="00541A8F"/>
    <w:rsid w:val="005443D1"/>
    <w:rsid w:val="00545127"/>
    <w:rsid w:val="00550F55"/>
    <w:rsid w:val="005672E3"/>
    <w:rsid w:val="0058176A"/>
    <w:rsid w:val="00586121"/>
    <w:rsid w:val="005900A7"/>
    <w:rsid w:val="005B1A31"/>
    <w:rsid w:val="005B48BB"/>
    <w:rsid w:val="005C4392"/>
    <w:rsid w:val="005D3368"/>
    <w:rsid w:val="005D47A3"/>
    <w:rsid w:val="005E74BF"/>
    <w:rsid w:val="005F39FC"/>
    <w:rsid w:val="00600490"/>
    <w:rsid w:val="00600AA8"/>
    <w:rsid w:val="0060609A"/>
    <w:rsid w:val="00615DCA"/>
    <w:rsid w:val="0064560B"/>
    <w:rsid w:val="00645B7F"/>
    <w:rsid w:val="006475C0"/>
    <w:rsid w:val="006533F1"/>
    <w:rsid w:val="00666979"/>
    <w:rsid w:val="00690D41"/>
    <w:rsid w:val="006A7050"/>
    <w:rsid w:val="006C24FE"/>
    <w:rsid w:val="006D5934"/>
    <w:rsid w:val="006E0EDE"/>
    <w:rsid w:val="006E3B9E"/>
    <w:rsid w:val="006E62F6"/>
    <w:rsid w:val="006F4804"/>
    <w:rsid w:val="007050A8"/>
    <w:rsid w:val="00712144"/>
    <w:rsid w:val="007221A3"/>
    <w:rsid w:val="007237FA"/>
    <w:rsid w:val="00755EFE"/>
    <w:rsid w:val="00773EB5"/>
    <w:rsid w:val="007A19C3"/>
    <w:rsid w:val="007A4189"/>
    <w:rsid w:val="007B26D0"/>
    <w:rsid w:val="007B415C"/>
    <w:rsid w:val="007C3B34"/>
    <w:rsid w:val="007C729B"/>
    <w:rsid w:val="007E4033"/>
    <w:rsid w:val="007E7CC2"/>
    <w:rsid w:val="007F44EF"/>
    <w:rsid w:val="00805814"/>
    <w:rsid w:val="00805C1A"/>
    <w:rsid w:val="00817927"/>
    <w:rsid w:val="008217D9"/>
    <w:rsid w:val="00843983"/>
    <w:rsid w:val="008557C5"/>
    <w:rsid w:val="00862DC5"/>
    <w:rsid w:val="00872BB0"/>
    <w:rsid w:val="008801EC"/>
    <w:rsid w:val="008A285D"/>
    <w:rsid w:val="008A3A65"/>
    <w:rsid w:val="008A6391"/>
    <w:rsid w:val="008A64F1"/>
    <w:rsid w:val="008B4534"/>
    <w:rsid w:val="008F758B"/>
    <w:rsid w:val="00932430"/>
    <w:rsid w:val="00960EF7"/>
    <w:rsid w:val="009917F6"/>
    <w:rsid w:val="009A5E26"/>
    <w:rsid w:val="009B75C4"/>
    <w:rsid w:val="009C6A35"/>
    <w:rsid w:val="009E391A"/>
    <w:rsid w:val="009E4D5D"/>
    <w:rsid w:val="009F2812"/>
    <w:rsid w:val="009F3D7E"/>
    <w:rsid w:val="00A06C5C"/>
    <w:rsid w:val="00A12652"/>
    <w:rsid w:val="00A36933"/>
    <w:rsid w:val="00A42631"/>
    <w:rsid w:val="00A666BB"/>
    <w:rsid w:val="00A94B1F"/>
    <w:rsid w:val="00AF33CA"/>
    <w:rsid w:val="00B03CAB"/>
    <w:rsid w:val="00B106A1"/>
    <w:rsid w:val="00B23859"/>
    <w:rsid w:val="00B415A1"/>
    <w:rsid w:val="00B6544A"/>
    <w:rsid w:val="00B82B20"/>
    <w:rsid w:val="00B93420"/>
    <w:rsid w:val="00BA0BE1"/>
    <w:rsid w:val="00BB1F32"/>
    <w:rsid w:val="00BB3638"/>
    <w:rsid w:val="00BB5CC5"/>
    <w:rsid w:val="00BC1EF2"/>
    <w:rsid w:val="00BC6521"/>
    <w:rsid w:val="00BE6CDD"/>
    <w:rsid w:val="00BF4750"/>
    <w:rsid w:val="00C11099"/>
    <w:rsid w:val="00C14DF8"/>
    <w:rsid w:val="00C17166"/>
    <w:rsid w:val="00C305BB"/>
    <w:rsid w:val="00C528C2"/>
    <w:rsid w:val="00C72DCF"/>
    <w:rsid w:val="00C8718A"/>
    <w:rsid w:val="00CB61B6"/>
    <w:rsid w:val="00CB7EE7"/>
    <w:rsid w:val="00CD3A2F"/>
    <w:rsid w:val="00D2209A"/>
    <w:rsid w:val="00D2786B"/>
    <w:rsid w:val="00D32CBA"/>
    <w:rsid w:val="00D36F79"/>
    <w:rsid w:val="00D42CEE"/>
    <w:rsid w:val="00D7207E"/>
    <w:rsid w:val="00D72E7C"/>
    <w:rsid w:val="00D96B92"/>
    <w:rsid w:val="00DB5C3A"/>
    <w:rsid w:val="00DD6335"/>
    <w:rsid w:val="00E11EC8"/>
    <w:rsid w:val="00E15248"/>
    <w:rsid w:val="00E21CA1"/>
    <w:rsid w:val="00E34B8A"/>
    <w:rsid w:val="00E45C10"/>
    <w:rsid w:val="00E469EC"/>
    <w:rsid w:val="00E55C02"/>
    <w:rsid w:val="00E55FD3"/>
    <w:rsid w:val="00E83CAA"/>
    <w:rsid w:val="00E94496"/>
    <w:rsid w:val="00E97882"/>
    <w:rsid w:val="00EA284F"/>
    <w:rsid w:val="00EA4A8E"/>
    <w:rsid w:val="00ED2EE0"/>
    <w:rsid w:val="00EF683B"/>
    <w:rsid w:val="00F0020D"/>
    <w:rsid w:val="00F26FA6"/>
    <w:rsid w:val="00F55FEE"/>
    <w:rsid w:val="00F70F51"/>
    <w:rsid w:val="00F71CCC"/>
    <w:rsid w:val="00F8645F"/>
    <w:rsid w:val="00FA0114"/>
    <w:rsid w:val="00FB00F9"/>
    <w:rsid w:val="00FB092B"/>
    <w:rsid w:val="00FB399A"/>
    <w:rsid w:val="00FD2C7E"/>
    <w:rsid w:val="00FD750F"/>
    <w:rsid w:val="00FE71D2"/>
    <w:rsid w:val="00FF03CC"/>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34"/>
    <w:qFormat/>
    <w:locked/>
    <w:rsid w:val="009F3D7E"/>
    <w:rPr>
      <w:rFonts w:ascii="Times New Roman" w:eastAsia="SimSun" w:hAnsi="Times New Roman" w:cs="Times New Roman"/>
      <w:sz w:val="24"/>
      <w:szCs w:val="24"/>
    </w:rPr>
  </w:style>
  <w:style w:type="character" w:customStyle="1" w:styleId="font01">
    <w:name w:val="font01"/>
    <w:qFormat/>
    <w:rsid w:val="00B03CAB"/>
    <w:rPr>
      <w:rFonts w:ascii="Times New Roman" w:hAnsi="Times New Roman" w:cs="Times New Roman" w:hint="default"/>
      <w:b/>
      <w:color w:val="000000"/>
      <w:sz w:val="22"/>
      <w:szCs w:val="22"/>
      <w:u w:val="none"/>
    </w:rPr>
  </w:style>
  <w:style w:type="character" w:customStyle="1" w:styleId="font21">
    <w:name w:val="font21"/>
    <w:qFormat/>
    <w:rsid w:val="00A36933"/>
    <w:rPr>
      <w:rFonts w:ascii="Arial Narrow" w:eastAsia="Arial Narrow" w:hAnsi="Arial Narrow" w:cs="Arial Narrow" w:hint="default"/>
      <w:b/>
      <w:color w:val="000000"/>
      <w:sz w:val="20"/>
      <w:szCs w:val="20"/>
      <w:u w:val="none"/>
    </w:rPr>
  </w:style>
  <w:style w:type="character" w:customStyle="1" w:styleId="font41">
    <w:name w:val="font41"/>
    <w:qFormat/>
    <w:rsid w:val="00A36933"/>
    <w:rPr>
      <w:rFonts w:ascii="Times New Roman" w:hAnsi="Times New Roman" w:cs="Times New Roman" w:hint="default"/>
      <w:b/>
      <w:color w:val="000000"/>
      <w:sz w:val="20"/>
      <w:szCs w:val="20"/>
      <w:u w:val="none"/>
    </w:rPr>
  </w:style>
  <w:style w:type="character" w:customStyle="1" w:styleId="font31">
    <w:name w:val="font31"/>
    <w:qFormat/>
    <w:rsid w:val="00A36933"/>
    <w:rPr>
      <w:rFonts w:ascii="Arial Narrow" w:eastAsia="Arial Narrow" w:hAnsi="Arial Narrow" w:cs="Arial Narrow" w:hint="default"/>
      <w:b/>
      <w:color w:val="000000"/>
      <w:sz w:val="22"/>
      <w:szCs w:val="22"/>
      <w:u w:val="none"/>
    </w:rPr>
  </w:style>
  <w:style w:type="character" w:customStyle="1" w:styleId="font121">
    <w:name w:val="font121"/>
    <w:qFormat/>
    <w:rsid w:val="00A36933"/>
    <w:rPr>
      <w:rFonts w:ascii="Arial Narrow" w:eastAsia="Arial Narrow" w:hAnsi="Arial Narrow" w:cs="Arial Narrow" w:hint="default"/>
      <w:color w:val="000000"/>
      <w:sz w:val="24"/>
      <w:szCs w:val="24"/>
      <w:u w:val="none"/>
    </w:rPr>
  </w:style>
  <w:style w:type="character" w:customStyle="1" w:styleId="font81">
    <w:name w:val="font81"/>
    <w:qFormat/>
    <w:rsid w:val="00A36933"/>
    <w:rPr>
      <w:rFonts w:ascii="Times New Roman" w:hAnsi="Times New Roman" w:cs="Times New Roman" w:hint="default"/>
      <w:color w:val="000000"/>
      <w:sz w:val="24"/>
      <w:szCs w:val="24"/>
      <w:u w:val="none"/>
    </w:rPr>
  </w:style>
  <w:style w:type="character" w:styleId="Hyperlink">
    <w:name w:val="Hyperlink"/>
    <w:uiPriority w:val="99"/>
    <w:unhideWhenUsed/>
    <w:rsid w:val="00C305BB"/>
    <w:rPr>
      <w:color w:val="0000FF"/>
      <w:u w:val="single"/>
    </w:rPr>
  </w:style>
  <w:style w:type="table" w:customStyle="1" w:styleId="TableGrid1">
    <w:name w:val="Table Grid1"/>
    <w:basedOn w:val="TableNormal"/>
    <w:next w:val="TableGrid"/>
    <w:uiPriority w:val="39"/>
    <w:rsid w:val="00450B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556">
      <w:bodyDiv w:val="1"/>
      <w:marLeft w:val="0"/>
      <w:marRight w:val="0"/>
      <w:marTop w:val="0"/>
      <w:marBottom w:val="0"/>
      <w:divBdr>
        <w:top w:val="none" w:sz="0" w:space="0" w:color="auto"/>
        <w:left w:val="none" w:sz="0" w:space="0" w:color="auto"/>
        <w:bottom w:val="none" w:sz="0" w:space="0" w:color="auto"/>
        <w:right w:val="none" w:sz="0" w:space="0" w:color="auto"/>
      </w:divBdr>
    </w:div>
    <w:div w:id="45615203">
      <w:bodyDiv w:val="1"/>
      <w:marLeft w:val="0"/>
      <w:marRight w:val="0"/>
      <w:marTop w:val="0"/>
      <w:marBottom w:val="0"/>
      <w:divBdr>
        <w:top w:val="none" w:sz="0" w:space="0" w:color="auto"/>
        <w:left w:val="none" w:sz="0" w:space="0" w:color="auto"/>
        <w:bottom w:val="none" w:sz="0" w:space="0" w:color="auto"/>
        <w:right w:val="none" w:sz="0" w:space="0" w:color="auto"/>
      </w:divBdr>
    </w:div>
    <w:div w:id="65107104">
      <w:bodyDiv w:val="1"/>
      <w:marLeft w:val="0"/>
      <w:marRight w:val="0"/>
      <w:marTop w:val="0"/>
      <w:marBottom w:val="0"/>
      <w:divBdr>
        <w:top w:val="none" w:sz="0" w:space="0" w:color="auto"/>
        <w:left w:val="none" w:sz="0" w:space="0" w:color="auto"/>
        <w:bottom w:val="none" w:sz="0" w:space="0" w:color="auto"/>
        <w:right w:val="none" w:sz="0" w:space="0" w:color="auto"/>
      </w:divBdr>
    </w:div>
    <w:div w:id="513878985">
      <w:bodyDiv w:val="1"/>
      <w:marLeft w:val="0"/>
      <w:marRight w:val="0"/>
      <w:marTop w:val="0"/>
      <w:marBottom w:val="0"/>
      <w:divBdr>
        <w:top w:val="none" w:sz="0" w:space="0" w:color="auto"/>
        <w:left w:val="none" w:sz="0" w:space="0" w:color="auto"/>
        <w:bottom w:val="none" w:sz="0" w:space="0" w:color="auto"/>
        <w:right w:val="none" w:sz="0" w:space="0" w:color="auto"/>
      </w:divBdr>
    </w:div>
    <w:div w:id="660160042">
      <w:bodyDiv w:val="1"/>
      <w:marLeft w:val="0"/>
      <w:marRight w:val="0"/>
      <w:marTop w:val="0"/>
      <w:marBottom w:val="0"/>
      <w:divBdr>
        <w:top w:val="none" w:sz="0" w:space="0" w:color="auto"/>
        <w:left w:val="none" w:sz="0" w:space="0" w:color="auto"/>
        <w:bottom w:val="none" w:sz="0" w:space="0" w:color="auto"/>
        <w:right w:val="none" w:sz="0" w:space="0" w:color="auto"/>
      </w:divBdr>
    </w:div>
    <w:div w:id="939220753">
      <w:bodyDiv w:val="1"/>
      <w:marLeft w:val="0"/>
      <w:marRight w:val="0"/>
      <w:marTop w:val="0"/>
      <w:marBottom w:val="0"/>
      <w:divBdr>
        <w:top w:val="none" w:sz="0" w:space="0" w:color="auto"/>
        <w:left w:val="none" w:sz="0" w:space="0" w:color="auto"/>
        <w:bottom w:val="none" w:sz="0" w:space="0" w:color="auto"/>
        <w:right w:val="none" w:sz="0" w:space="0" w:color="auto"/>
      </w:divBdr>
    </w:div>
    <w:div w:id="1062676666">
      <w:bodyDiv w:val="1"/>
      <w:marLeft w:val="0"/>
      <w:marRight w:val="0"/>
      <w:marTop w:val="0"/>
      <w:marBottom w:val="0"/>
      <w:divBdr>
        <w:top w:val="none" w:sz="0" w:space="0" w:color="auto"/>
        <w:left w:val="none" w:sz="0" w:space="0" w:color="auto"/>
        <w:bottom w:val="none" w:sz="0" w:space="0" w:color="auto"/>
        <w:right w:val="none" w:sz="0" w:space="0" w:color="auto"/>
      </w:divBdr>
    </w:div>
    <w:div w:id="1306280686">
      <w:bodyDiv w:val="1"/>
      <w:marLeft w:val="0"/>
      <w:marRight w:val="0"/>
      <w:marTop w:val="0"/>
      <w:marBottom w:val="0"/>
      <w:divBdr>
        <w:top w:val="none" w:sz="0" w:space="0" w:color="auto"/>
        <w:left w:val="none" w:sz="0" w:space="0" w:color="auto"/>
        <w:bottom w:val="none" w:sz="0" w:space="0" w:color="auto"/>
        <w:right w:val="none" w:sz="0" w:space="0" w:color="auto"/>
      </w:divBdr>
    </w:div>
    <w:div w:id="1704940990">
      <w:bodyDiv w:val="1"/>
      <w:marLeft w:val="0"/>
      <w:marRight w:val="0"/>
      <w:marTop w:val="0"/>
      <w:marBottom w:val="0"/>
      <w:divBdr>
        <w:top w:val="none" w:sz="0" w:space="0" w:color="auto"/>
        <w:left w:val="none" w:sz="0" w:space="0" w:color="auto"/>
        <w:bottom w:val="none" w:sz="0" w:space="0" w:color="auto"/>
        <w:right w:val="none" w:sz="0" w:space="0" w:color="auto"/>
      </w:divBdr>
    </w:div>
    <w:div w:id="1724284074">
      <w:bodyDiv w:val="1"/>
      <w:marLeft w:val="0"/>
      <w:marRight w:val="0"/>
      <w:marTop w:val="0"/>
      <w:marBottom w:val="0"/>
      <w:divBdr>
        <w:top w:val="none" w:sz="0" w:space="0" w:color="auto"/>
        <w:left w:val="none" w:sz="0" w:space="0" w:color="auto"/>
        <w:bottom w:val="none" w:sz="0" w:space="0" w:color="auto"/>
        <w:right w:val="none" w:sz="0" w:space="0" w:color="auto"/>
      </w:divBdr>
    </w:div>
    <w:div w:id="1961304954">
      <w:bodyDiv w:val="1"/>
      <w:marLeft w:val="0"/>
      <w:marRight w:val="0"/>
      <w:marTop w:val="0"/>
      <w:marBottom w:val="0"/>
      <w:divBdr>
        <w:top w:val="none" w:sz="0" w:space="0" w:color="auto"/>
        <w:left w:val="none" w:sz="0" w:space="0" w:color="auto"/>
        <w:bottom w:val="none" w:sz="0" w:space="0" w:color="auto"/>
        <w:right w:val="none" w:sz="0" w:space="0" w:color="auto"/>
      </w:divBdr>
    </w:div>
    <w:div w:id="2054233505">
      <w:bodyDiv w:val="1"/>
      <w:marLeft w:val="0"/>
      <w:marRight w:val="0"/>
      <w:marTop w:val="0"/>
      <w:marBottom w:val="0"/>
      <w:divBdr>
        <w:top w:val="none" w:sz="0" w:space="0" w:color="auto"/>
        <w:left w:val="none" w:sz="0" w:space="0" w:color="auto"/>
        <w:bottom w:val="none" w:sz="0" w:space="0" w:color="auto"/>
        <w:right w:val="none" w:sz="0" w:space="0" w:color="auto"/>
      </w:divBdr>
    </w:div>
    <w:div w:id="21443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AJVNCJQTK6FV-485-130</_dlc_DocId>
    <_dlc_DocIdUrl xmlns="899dc094-1e94-4f91-a470-511ad44b7ba1">
      <Url>http://webadmin.ou.edu.vn/ktkt/_layouts/DocIdRedir.aspx?ID=AJVNCJQTK6FV-485-130</Url>
      <Description>AJVNCJQTK6FV-485-130</Description>
    </_dlc_DocIdUrl>
  </documentManagement>
</p:properties>
</file>

<file path=customXml/itemProps1.xml><?xml version="1.0" encoding="utf-8"?>
<ds:datastoreItem xmlns:ds="http://schemas.openxmlformats.org/officeDocument/2006/customXml" ds:itemID="{05D78FCE-0CD9-4678-837C-8C8FBD5049F1}"/>
</file>

<file path=customXml/itemProps2.xml><?xml version="1.0" encoding="utf-8"?>
<ds:datastoreItem xmlns:ds="http://schemas.openxmlformats.org/officeDocument/2006/customXml" ds:itemID="{2208695B-C99A-4006-B80E-35BBDF75FE3D}"/>
</file>

<file path=customXml/itemProps3.xml><?xml version="1.0" encoding="utf-8"?>
<ds:datastoreItem xmlns:ds="http://schemas.openxmlformats.org/officeDocument/2006/customXml" ds:itemID="{09C35EAC-C5CA-4F83-B47E-038827929336}"/>
</file>

<file path=customXml/itemProps4.xml><?xml version="1.0" encoding="utf-8"?>
<ds:datastoreItem xmlns:ds="http://schemas.openxmlformats.org/officeDocument/2006/customXml" ds:itemID="{E86C8738-1AEA-4067-B64A-E08C3F48943B}"/>
</file>

<file path=customXml/itemProps5.xml><?xml version="1.0" encoding="utf-8"?>
<ds:datastoreItem xmlns:ds="http://schemas.openxmlformats.org/officeDocument/2006/customXml" ds:itemID="{0C92DC5B-EA01-4D12-8F95-05275A0BEF92}"/>
</file>

<file path=docProps/app.xml><?xml version="1.0" encoding="utf-8"?>
<Properties xmlns="http://schemas.openxmlformats.org/officeDocument/2006/extended-properties" xmlns:vt="http://schemas.openxmlformats.org/officeDocument/2006/docPropsVTypes">
  <Template>Normal</Template>
  <TotalTime>444</TotalTime>
  <Pages>16</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Trần Thị Vinh</cp:lastModifiedBy>
  <cp:revision>87</cp:revision>
  <dcterms:created xsi:type="dcterms:W3CDTF">2023-07-11T10:25:00Z</dcterms:created>
  <dcterms:modified xsi:type="dcterms:W3CDTF">2023-11-07T21:57:00Z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56d6514c-f2b2-4d42-85d7-73bb5f8aa0ce</vt:lpwstr>
  </property>
</Properties>
</file>