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9574" w14:textId="77777777" w:rsidR="00B04B8B" w:rsidRPr="00D75DF4" w:rsidRDefault="00B04B8B" w:rsidP="00B04B8B">
      <w:pPr>
        <w:widowControl/>
        <w:spacing w:before="120"/>
        <w:ind w:left="360"/>
        <w:jc w:val="center"/>
        <w:rPr>
          <w:rFonts w:eastAsia="Times"/>
          <w:b/>
          <w:sz w:val="28"/>
          <w:szCs w:val="28"/>
        </w:rPr>
      </w:pPr>
      <w:bookmarkStart w:id="0" w:name="_Hlk82417418"/>
      <w:r w:rsidRPr="00D75DF4">
        <w:rPr>
          <w:rFonts w:eastAsia="Times"/>
          <w:b/>
          <w:sz w:val="28"/>
          <w:szCs w:val="28"/>
        </w:rPr>
        <w:t>TRƯỜNG ĐẠI HỌC MỞ THÀNH PHỐ HỒ CHÍ MINH</w:t>
      </w:r>
    </w:p>
    <w:p w14:paraId="4E283677" w14:textId="77777777" w:rsidR="00B04B8B" w:rsidRPr="00D75DF4" w:rsidRDefault="00B04B8B" w:rsidP="00B04B8B">
      <w:pPr>
        <w:widowControl/>
        <w:spacing w:before="120"/>
        <w:ind w:left="360"/>
        <w:jc w:val="center"/>
        <w:rPr>
          <w:rFonts w:eastAsia="Times"/>
          <w:b/>
        </w:rPr>
      </w:pPr>
      <w:r w:rsidRPr="00D75DF4">
        <w:rPr>
          <w:rFonts w:eastAsia="Times"/>
          <w:b/>
          <w:sz w:val="28"/>
          <w:szCs w:val="28"/>
        </w:rPr>
        <w:t>KHOA KẾ TOÁN - KIỂM TOÁN</w:t>
      </w:r>
    </w:p>
    <w:p w14:paraId="77BE5D53" w14:textId="77777777" w:rsidR="00B04B8B" w:rsidRPr="00D75DF4" w:rsidRDefault="00B04B8B" w:rsidP="00B04B8B">
      <w:pPr>
        <w:widowControl/>
        <w:spacing w:before="120" w:line="264" w:lineRule="auto"/>
        <w:rPr>
          <w:rFonts w:eastAsia="Times"/>
          <w:b/>
          <w:sz w:val="26"/>
          <w:szCs w:val="26"/>
        </w:rPr>
      </w:pPr>
      <w:r w:rsidRPr="00D75DF4">
        <w:rPr>
          <w:noProof/>
        </w:rPr>
        <mc:AlternateContent>
          <mc:Choice Requires="wps">
            <w:drawing>
              <wp:anchor distT="4294967295" distB="4294967295" distL="114300" distR="114300" simplePos="0" relativeHeight="251659264" behindDoc="0" locked="0" layoutInCell="1" hidden="0" allowOverlap="1" wp14:anchorId="0948EAAA" wp14:editId="4D5F2B69">
                <wp:simplePos x="0" y="0"/>
                <wp:positionH relativeFrom="column">
                  <wp:posOffset>2654300</wp:posOffset>
                </wp:positionH>
                <wp:positionV relativeFrom="paragraph">
                  <wp:posOffset>55896</wp:posOffset>
                </wp:positionV>
                <wp:extent cx="1027430"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837048" y="3780000"/>
                          <a:ext cx="101790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392A3952" id="_x0000_t32" coordsize="21600,21600" o:spt="32" o:oned="t" path="m,l21600,21600e" filled="f">
                <v:path arrowok="t" fillok="f" o:connecttype="none"/>
                <o:lock v:ext="edit" shapetype="t"/>
              </v:shapetype>
              <v:shape id="Straight Arrow Connector 3" o:spid="_x0000_s1026" type="#_x0000_t32" style="position:absolute;margin-left:209pt;margin-top:4.4pt;width:80.9pt;height:1.75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" strokecolor="#4a7dba">
                <v:stroke startarrowwidth="narrow" startarrowlength="short" endarrowwidth="narrow" endarrowlength="short"/>
              </v:shape>
            </w:pict>
          </mc:Fallback>
        </mc:AlternateContent>
      </w:r>
    </w:p>
    <w:p w14:paraId="5D0F4125" w14:textId="77777777" w:rsidR="00B04B8B" w:rsidRDefault="00B04B8B" w:rsidP="00B04B8B">
      <w:pPr>
        <w:widowControl/>
        <w:jc w:val="center"/>
        <w:rPr>
          <w:rFonts w:ascii="Times" w:eastAsia="Times" w:hAnsi="Times" w:cs="Times"/>
          <w:b/>
          <w:sz w:val="32"/>
          <w:szCs w:val="32"/>
        </w:rPr>
      </w:pPr>
      <w:r w:rsidRPr="00D75DF4">
        <w:rPr>
          <w:rFonts w:eastAsia="Times"/>
          <w:b/>
          <w:color w:val="000000"/>
          <w:sz w:val="32"/>
          <w:szCs w:val="32"/>
        </w:rPr>
        <w:t>ĐỀ CƯƠNG MÔN HỌC</w:t>
      </w:r>
    </w:p>
    <w:p w14:paraId="2D431C5B" w14:textId="77777777" w:rsidR="00B04B8B" w:rsidRDefault="00B04B8B" w:rsidP="00B04B8B">
      <w:pPr>
        <w:widowControl/>
        <w:jc w:val="center"/>
        <w:rPr>
          <w:rFonts w:ascii="Times" w:eastAsia="Times" w:hAnsi="Times" w:cs="Times"/>
          <w:b/>
        </w:rPr>
      </w:pPr>
    </w:p>
    <w:p w14:paraId="02A3A8D4" w14:textId="77777777" w:rsidR="00B04B8B" w:rsidRDefault="00B04B8B" w:rsidP="00B04B8B">
      <w:pPr>
        <w:widowControl/>
        <w:numPr>
          <w:ilvl w:val="0"/>
          <w:numId w:val="5"/>
        </w:numPr>
        <w:pBdr>
          <w:top w:val="nil"/>
          <w:left w:val="nil"/>
          <w:bottom w:val="nil"/>
          <w:right w:val="nil"/>
          <w:between w:val="nil"/>
        </w:pBdr>
        <w:tabs>
          <w:tab w:val="left" w:pos="1134"/>
        </w:tabs>
        <w:ind w:left="0" w:firstLine="567"/>
        <w:jc w:val="both"/>
        <w:rPr>
          <w:rFonts w:ascii="Times" w:eastAsia="Times" w:hAnsi="Times" w:cs="Times"/>
          <w:color w:val="000000"/>
        </w:rPr>
      </w:pPr>
      <w:proofErr w:type="spellStart"/>
      <w:r w:rsidRPr="00962A6E">
        <w:rPr>
          <w:rFonts w:ascii="Times" w:eastAsia="Times" w:hAnsi="Times" w:cs="Times"/>
          <w:b/>
          <w:color w:val="000000"/>
        </w:rPr>
        <w:t>Thông</w:t>
      </w:r>
      <w:proofErr w:type="spellEnd"/>
      <w:r w:rsidRPr="00962A6E">
        <w:rPr>
          <w:rFonts w:ascii="Times" w:eastAsia="Times" w:hAnsi="Times" w:cs="Times"/>
          <w:b/>
          <w:color w:val="000000"/>
        </w:rPr>
        <w:t xml:space="preserve"> tin </w:t>
      </w:r>
      <w:proofErr w:type="spellStart"/>
      <w:r w:rsidRPr="00962A6E">
        <w:rPr>
          <w:rFonts w:ascii="Times" w:eastAsia="Times" w:hAnsi="Times" w:cs="Times"/>
          <w:b/>
          <w:color w:val="000000"/>
        </w:rPr>
        <w:t>tổng</w:t>
      </w:r>
      <w:proofErr w:type="spellEnd"/>
      <w:r w:rsidRPr="00962A6E">
        <w:rPr>
          <w:rFonts w:ascii="Times" w:eastAsia="Times" w:hAnsi="Times" w:cs="Times"/>
          <w:b/>
          <w:color w:val="000000"/>
        </w:rPr>
        <w:t xml:space="preserve"> </w:t>
      </w:r>
      <w:proofErr w:type="spellStart"/>
      <w:r w:rsidRPr="00962A6E">
        <w:rPr>
          <w:rFonts w:ascii="Times" w:eastAsia="Times" w:hAnsi="Times" w:cs="Times"/>
          <w:b/>
          <w:color w:val="000000"/>
        </w:rPr>
        <w:t>quát</w:t>
      </w:r>
      <w:proofErr w:type="spellEnd"/>
      <w:r>
        <w:rPr>
          <w:rFonts w:ascii="Times" w:eastAsia="Times" w:hAnsi="Times" w:cs="Times"/>
          <w:b/>
          <w:color w:val="000000"/>
        </w:rPr>
        <w:t xml:space="preserve"> </w:t>
      </w:r>
    </w:p>
    <w:p w14:paraId="5B90715B" w14:textId="65247DD2" w:rsidR="00B04B8B" w:rsidRPr="005E7342" w:rsidRDefault="00B04B8B" w:rsidP="00B04B8B">
      <w:pPr>
        <w:widowControl/>
        <w:numPr>
          <w:ilvl w:val="1"/>
          <w:numId w:val="5"/>
        </w:numPr>
        <w:pBdr>
          <w:top w:val="nil"/>
          <w:left w:val="nil"/>
          <w:bottom w:val="nil"/>
          <w:right w:val="nil"/>
          <w:between w:val="nil"/>
        </w:pBdr>
        <w:tabs>
          <w:tab w:val="left" w:pos="1134"/>
        </w:tabs>
        <w:ind w:left="0" w:firstLine="567"/>
        <w:jc w:val="both"/>
        <w:rPr>
          <w:rFonts w:ascii="Times" w:eastAsia="Times" w:hAnsi="Times" w:cs="Times"/>
          <w:color w:val="000000"/>
        </w:rPr>
      </w:pPr>
      <w:proofErr w:type="spellStart"/>
      <w:r w:rsidRPr="00962A6E">
        <w:rPr>
          <w:rFonts w:ascii="Times" w:eastAsia="Times" w:hAnsi="Times" w:cs="Times"/>
          <w:b/>
          <w:color w:val="000000"/>
        </w:rPr>
        <w:t>Tên</w:t>
      </w:r>
      <w:proofErr w:type="spellEnd"/>
      <w:r w:rsidRPr="00962A6E">
        <w:rPr>
          <w:rFonts w:ascii="Times" w:eastAsia="Times" w:hAnsi="Times" w:cs="Times"/>
          <w:b/>
          <w:color w:val="000000"/>
        </w:rPr>
        <w:t xml:space="preserve"> </w:t>
      </w:r>
      <w:proofErr w:type="spellStart"/>
      <w:r w:rsidRPr="00962A6E">
        <w:rPr>
          <w:rFonts w:ascii="Times" w:eastAsia="Times" w:hAnsi="Times" w:cs="Times"/>
          <w:b/>
          <w:color w:val="000000"/>
        </w:rPr>
        <w:t>môn</w:t>
      </w:r>
      <w:proofErr w:type="spellEnd"/>
      <w:r w:rsidRPr="00962A6E">
        <w:rPr>
          <w:rFonts w:ascii="Times" w:eastAsia="Times" w:hAnsi="Times" w:cs="Times"/>
          <w:b/>
          <w:color w:val="000000"/>
        </w:rPr>
        <w:t xml:space="preserve"> </w:t>
      </w:r>
      <w:proofErr w:type="spellStart"/>
      <w:r w:rsidRPr="00962A6E">
        <w:rPr>
          <w:rFonts w:ascii="Times" w:eastAsia="Times" w:hAnsi="Times" w:cs="Times"/>
          <w:b/>
          <w:color w:val="000000"/>
        </w:rPr>
        <w:t>học</w:t>
      </w:r>
      <w:proofErr w:type="spellEnd"/>
      <w:r w:rsidRPr="00962A6E">
        <w:rPr>
          <w:rFonts w:ascii="Times" w:eastAsia="Times" w:hAnsi="Times" w:cs="Times"/>
          <w:b/>
          <w:color w:val="000000"/>
        </w:rPr>
        <w:t xml:space="preserve">: </w:t>
      </w:r>
      <w:r w:rsidRPr="00E2413A">
        <w:rPr>
          <w:rFonts w:ascii="Times" w:eastAsia="Times" w:hAnsi="Times" w:cs="Times"/>
          <w:b/>
          <w:color w:val="000000"/>
        </w:rPr>
        <w:t xml:space="preserve">KẾ TOÁN TÀI CHÍNH </w:t>
      </w:r>
      <w:r>
        <w:rPr>
          <w:rFonts w:ascii="Times" w:eastAsia="Times" w:hAnsi="Times" w:cs="Times"/>
          <w:b/>
          <w:color w:val="000000"/>
        </w:rPr>
        <w:t>3</w:t>
      </w:r>
      <w:r w:rsidRPr="00E2413A">
        <w:rPr>
          <w:rFonts w:ascii="Times" w:eastAsia="Times" w:hAnsi="Times" w:cs="Times"/>
          <w:b/>
          <w:color w:val="000000"/>
        </w:rPr>
        <w:t xml:space="preserve"> – </w:t>
      </w:r>
      <w:proofErr w:type="spellStart"/>
      <w:r w:rsidRPr="00E2413A">
        <w:rPr>
          <w:rFonts w:ascii="Times" w:eastAsia="Times" w:hAnsi="Times" w:cs="Times"/>
          <w:b/>
          <w:color w:val="000000"/>
        </w:rPr>
        <w:t>Mã</w:t>
      </w:r>
      <w:proofErr w:type="spellEnd"/>
      <w:r w:rsidRPr="00E2413A">
        <w:rPr>
          <w:rFonts w:ascii="Times" w:eastAsia="Times" w:hAnsi="Times" w:cs="Times"/>
          <w:b/>
          <w:color w:val="000000"/>
        </w:rPr>
        <w:t xml:space="preserve"> </w:t>
      </w:r>
      <w:proofErr w:type="spellStart"/>
      <w:r w:rsidRPr="00E2413A">
        <w:rPr>
          <w:rFonts w:ascii="Times" w:eastAsia="Times" w:hAnsi="Times" w:cs="Times"/>
          <w:b/>
          <w:color w:val="000000"/>
        </w:rPr>
        <w:t>môn</w:t>
      </w:r>
      <w:proofErr w:type="spellEnd"/>
      <w:r w:rsidRPr="00E2413A">
        <w:rPr>
          <w:rFonts w:ascii="Times" w:eastAsia="Times" w:hAnsi="Times" w:cs="Times"/>
          <w:b/>
          <w:color w:val="000000"/>
        </w:rPr>
        <w:t xml:space="preserve"> </w:t>
      </w:r>
      <w:proofErr w:type="spellStart"/>
      <w:r w:rsidRPr="00E2413A">
        <w:rPr>
          <w:rFonts w:ascii="Times" w:eastAsia="Times" w:hAnsi="Times" w:cs="Times"/>
          <w:b/>
          <w:color w:val="000000"/>
        </w:rPr>
        <w:t>học</w:t>
      </w:r>
      <w:proofErr w:type="spellEnd"/>
      <w:r w:rsidRPr="00E2413A">
        <w:rPr>
          <w:rFonts w:ascii="Times" w:eastAsia="Times" w:hAnsi="Times" w:cs="Times"/>
          <w:b/>
          <w:color w:val="000000"/>
        </w:rPr>
        <w:t>: ACCO13</w:t>
      </w:r>
      <w:r>
        <w:rPr>
          <w:rFonts w:ascii="Times" w:eastAsia="Times" w:hAnsi="Times" w:cs="Times"/>
          <w:b/>
          <w:color w:val="000000"/>
        </w:rPr>
        <w:t>35</w:t>
      </w:r>
    </w:p>
    <w:p w14:paraId="4F598D92" w14:textId="77777777" w:rsidR="00B04B8B" w:rsidRPr="005E7342" w:rsidRDefault="00B04B8B" w:rsidP="00B04B8B">
      <w:pPr>
        <w:widowControl/>
        <w:numPr>
          <w:ilvl w:val="1"/>
          <w:numId w:val="5"/>
        </w:numPr>
        <w:tabs>
          <w:tab w:val="left" w:pos="1134"/>
        </w:tabs>
        <w:ind w:left="0" w:firstLine="567"/>
        <w:jc w:val="both"/>
        <w:rPr>
          <w:rFonts w:ascii="Times" w:eastAsia="Times" w:hAnsi="Times" w:cs="Times"/>
          <w:b/>
          <w:bCs/>
        </w:rPr>
      </w:pPr>
      <w:proofErr w:type="spellStart"/>
      <w:r w:rsidRPr="00962A6E">
        <w:rPr>
          <w:rFonts w:ascii="Times" w:eastAsia="Times" w:hAnsi="Times" w:cs="Times"/>
          <w:b/>
          <w:bCs/>
        </w:rPr>
        <w:t>Phương</w:t>
      </w:r>
      <w:proofErr w:type="spellEnd"/>
      <w:r w:rsidRPr="00962A6E">
        <w:rPr>
          <w:rFonts w:ascii="Times" w:eastAsia="Times" w:hAnsi="Times" w:cs="Times"/>
          <w:b/>
          <w:bCs/>
        </w:rPr>
        <w:t xml:space="preserve"> </w:t>
      </w:r>
      <w:proofErr w:type="spellStart"/>
      <w:r w:rsidRPr="00962A6E">
        <w:rPr>
          <w:rFonts w:ascii="Times" w:eastAsia="Times" w:hAnsi="Times" w:cs="Times"/>
          <w:b/>
          <w:bCs/>
        </w:rPr>
        <w:t>thức</w:t>
      </w:r>
      <w:proofErr w:type="spellEnd"/>
      <w:r w:rsidRPr="00962A6E">
        <w:rPr>
          <w:rFonts w:ascii="Times" w:eastAsia="Times" w:hAnsi="Times" w:cs="Times"/>
          <w:b/>
          <w:bCs/>
        </w:rPr>
        <w:t xml:space="preserve"> </w:t>
      </w:r>
      <w:proofErr w:type="spellStart"/>
      <w:r w:rsidRPr="00962A6E">
        <w:rPr>
          <w:rFonts w:ascii="Times" w:eastAsia="Times" w:hAnsi="Times" w:cs="Times"/>
          <w:b/>
          <w:bCs/>
        </w:rPr>
        <w:t>giảng</w:t>
      </w:r>
      <w:proofErr w:type="spellEnd"/>
      <w:r w:rsidRPr="00962A6E">
        <w:rPr>
          <w:rFonts w:ascii="Times" w:eastAsia="Times" w:hAnsi="Times" w:cs="Times"/>
          <w:b/>
          <w:bCs/>
        </w:rPr>
        <w:t xml:space="preserve"> </w:t>
      </w:r>
      <w:proofErr w:type="spellStart"/>
      <w:r w:rsidRPr="00962A6E">
        <w:rPr>
          <w:rFonts w:ascii="Times" w:eastAsia="Times" w:hAnsi="Times" w:cs="Times"/>
          <w:b/>
          <w:bCs/>
        </w:rPr>
        <w:t>dạy</w:t>
      </w:r>
      <w:proofErr w:type="spellEnd"/>
      <w:r w:rsidRPr="005E7342">
        <w:rPr>
          <w:rFonts w:ascii="Times" w:eastAsia="Times" w:hAnsi="Times" w:cs="Times"/>
          <w:b/>
          <w:bCs/>
        </w:rPr>
        <w:t>:</w:t>
      </w:r>
    </w:p>
    <w:p w14:paraId="3998FEE5" w14:textId="77777777" w:rsidR="00B04B8B" w:rsidRPr="00962A6E" w:rsidRDefault="00B04B8B" w:rsidP="00B04B8B">
      <w:pPr>
        <w:pStyle w:val="ListParagraph"/>
        <w:tabs>
          <w:tab w:val="left" w:pos="1134"/>
        </w:tabs>
        <w:jc w:val="both"/>
        <w:rPr>
          <w:rFonts w:ascii="Calibri" w:eastAsia="MS Gothic" w:hAnsi="Calibri" w:cs="Calibri"/>
          <w:bCs/>
          <w:sz w:val="26"/>
          <w:szCs w:val="26"/>
          <w:lang w:val="nl-NL"/>
        </w:rPr>
      </w:pPr>
      <w:r>
        <w:rPr>
          <w:rFonts w:ascii="Times" w:eastAsia="Times" w:hAnsi="Times" w:cs="Times"/>
          <w:color w:val="000000"/>
        </w:rPr>
        <w:t>☒</w:t>
      </w:r>
      <w:r w:rsidRPr="005E7342">
        <w:rPr>
          <w:rFonts w:ascii="Segoe UI Symbol" w:eastAsia="MS Gothic" w:hAnsi="Segoe UI Symbol" w:cs="Segoe UI Symbol"/>
          <w:bCs/>
          <w:sz w:val="26"/>
          <w:szCs w:val="26"/>
          <w:lang w:val="nl-NL"/>
        </w:rPr>
        <w:tab/>
      </w:r>
      <w:r>
        <w:rPr>
          <w:rFonts w:eastAsia="MS Gothic"/>
          <w:bCs/>
          <w:sz w:val="26"/>
          <w:szCs w:val="26"/>
          <w:lang w:val="nl-NL"/>
        </w:rPr>
        <w:t>Trực tiếp</w:t>
      </w:r>
      <w:r w:rsidRPr="005E7342">
        <w:rPr>
          <w:rFonts w:eastAsia="MS Gothic"/>
          <w:bCs/>
          <w:sz w:val="26"/>
          <w:szCs w:val="26"/>
        </w:rPr>
        <w:tab/>
        <w:t xml:space="preserve">                </w:t>
      </w:r>
      <w:r w:rsidRPr="005E7342">
        <w:rPr>
          <w:rFonts w:ascii="Segoe UI Symbol" w:eastAsia="MS Gothic" w:hAnsi="Segoe UI Symbol" w:cs="Segoe UI Symbol"/>
          <w:bCs/>
          <w:sz w:val="26"/>
          <w:szCs w:val="26"/>
          <w:lang w:val="nl-NL"/>
        </w:rPr>
        <w:t>☐</w:t>
      </w:r>
      <w:r w:rsidRPr="005E7342">
        <w:rPr>
          <w:rFonts w:ascii="Segoe UI Symbol" w:eastAsia="MS Gothic" w:hAnsi="Segoe UI Symbol" w:cs="Segoe UI Symbol"/>
          <w:bCs/>
          <w:sz w:val="26"/>
          <w:szCs w:val="26"/>
          <w:lang w:val="nl-NL"/>
        </w:rPr>
        <w:tab/>
      </w:r>
      <w:r>
        <w:rPr>
          <w:rFonts w:eastAsia="MS Gothic"/>
          <w:bCs/>
          <w:sz w:val="26"/>
          <w:szCs w:val="26"/>
          <w:lang w:val="nl-NL"/>
        </w:rPr>
        <w:t>Trực tuyến</w:t>
      </w:r>
      <w:r w:rsidRPr="005E7342">
        <w:rPr>
          <w:rFonts w:eastAsia="MS Gothic"/>
          <w:bCs/>
          <w:sz w:val="26"/>
          <w:szCs w:val="26"/>
          <w:lang w:val="nl-NL"/>
        </w:rPr>
        <w:t xml:space="preserve"> </w:t>
      </w:r>
      <w:r w:rsidRPr="005E7342">
        <w:rPr>
          <w:rFonts w:eastAsia="MS Gothic"/>
          <w:bCs/>
          <w:sz w:val="26"/>
          <w:szCs w:val="26"/>
        </w:rPr>
        <w:tab/>
        <w:t xml:space="preserve">      </w:t>
      </w:r>
      <w:r w:rsidRPr="005E7342">
        <w:rPr>
          <w:rFonts w:ascii="Segoe UI Symbol" w:eastAsia="MS Gothic" w:hAnsi="Segoe UI Symbol" w:cs="Segoe UI Symbol"/>
          <w:bCs/>
          <w:sz w:val="26"/>
          <w:szCs w:val="26"/>
          <w:lang w:val="nl-NL"/>
        </w:rPr>
        <w:t>☐</w:t>
      </w:r>
      <w:r>
        <w:rPr>
          <w:rFonts w:ascii="Segoe UI Symbol" w:eastAsia="MS Gothic" w:hAnsi="Segoe UI Symbol" w:cs="Segoe UI Symbol"/>
          <w:bCs/>
          <w:sz w:val="26"/>
          <w:szCs w:val="26"/>
          <w:lang w:val="nl-NL"/>
        </w:rPr>
        <w:t xml:space="preserve"> </w:t>
      </w:r>
      <w:r w:rsidRPr="00962A6E">
        <w:rPr>
          <w:rFonts w:eastAsia="MS Gothic"/>
          <w:bCs/>
          <w:sz w:val="26"/>
          <w:szCs w:val="26"/>
          <w:lang w:val="nl-NL"/>
        </w:rPr>
        <w:t>Kết hợp</w:t>
      </w:r>
    </w:p>
    <w:p w14:paraId="3D775D66" w14:textId="77777777" w:rsidR="00B04B8B" w:rsidRDefault="00B04B8B" w:rsidP="00B04B8B">
      <w:pPr>
        <w:widowControl/>
        <w:numPr>
          <w:ilvl w:val="1"/>
          <w:numId w:val="5"/>
        </w:numPr>
        <w:tabs>
          <w:tab w:val="left" w:pos="1134"/>
        </w:tabs>
        <w:ind w:left="0" w:firstLine="567"/>
        <w:jc w:val="both"/>
        <w:rPr>
          <w:rFonts w:ascii="Times" w:eastAsia="Times" w:hAnsi="Times" w:cs="Times"/>
          <w:b/>
          <w:bCs/>
        </w:rPr>
      </w:pPr>
      <w:proofErr w:type="spellStart"/>
      <w:r w:rsidRPr="00962A6E">
        <w:rPr>
          <w:rFonts w:ascii="Times" w:eastAsia="Times" w:hAnsi="Times" w:cs="Times"/>
          <w:b/>
          <w:bCs/>
        </w:rPr>
        <w:t>Ngôn</w:t>
      </w:r>
      <w:proofErr w:type="spellEnd"/>
      <w:r w:rsidRPr="00962A6E">
        <w:rPr>
          <w:rFonts w:ascii="Times" w:eastAsia="Times" w:hAnsi="Times" w:cs="Times"/>
          <w:b/>
          <w:bCs/>
        </w:rPr>
        <w:t xml:space="preserve"> </w:t>
      </w:r>
      <w:proofErr w:type="spellStart"/>
      <w:r w:rsidRPr="00962A6E">
        <w:rPr>
          <w:rFonts w:ascii="Times" w:eastAsia="Times" w:hAnsi="Times" w:cs="Times"/>
          <w:b/>
          <w:bCs/>
        </w:rPr>
        <w:t>ngữ</w:t>
      </w:r>
      <w:proofErr w:type="spellEnd"/>
      <w:r w:rsidRPr="00962A6E">
        <w:rPr>
          <w:rFonts w:ascii="Times" w:eastAsia="Times" w:hAnsi="Times" w:cs="Times"/>
          <w:b/>
          <w:bCs/>
        </w:rPr>
        <w:t xml:space="preserve"> </w:t>
      </w:r>
      <w:proofErr w:type="spellStart"/>
      <w:r w:rsidRPr="00962A6E">
        <w:rPr>
          <w:rFonts w:ascii="Times" w:eastAsia="Times" w:hAnsi="Times" w:cs="Times"/>
          <w:b/>
          <w:bCs/>
        </w:rPr>
        <w:t>giảng</w:t>
      </w:r>
      <w:proofErr w:type="spellEnd"/>
      <w:r w:rsidRPr="00962A6E">
        <w:rPr>
          <w:rFonts w:ascii="Times" w:eastAsia="Times" w:hAnsi="Times" w:cs="Times"/>
          <w:b/>
          <w:bCs/>
        </w:rPr>
        <w:t xml:space="preserve"> </w:t>
      </w:r>
      <w:proofErr w:type="spellStart"/>
      <w:r w:rsidRPr="00962A6E">
        <w:rPr>
          <w:rFonts w:ascii="Times" w:eastAsia="Times" w:hAnsi="Times" w:cs="Times"/>
          <w:b/>
          <w:bCs/>
        </w:rPr>
        <w:t>dạy</w:t>
      </w:r>
      <w:proofErr w:type="spellEnd"/>
      <w:r w:rsidRPr="005E7342">
        <w:rPr>
          <w:rFonts w:ascii="Times" w:eastAsia="Times" w:hAnsi="Times" w:cs="Times"/>
          <w:b/>
          <w:bCs/>
        </w:rPr>
        <w:t>:</w:t>
      </w:r>
    </w:p>
    <w:p w14:paraId="2746F377" w14:textId="77777777" w:rsidR="00B04B8B" w:rsidRDefault="00B04B8B" w:rsidP="00B04B8B">
      <w:pPr>
        <w:widowControl/>
        <w:pBdr>
          <w:top w:val="nil"/>
          <w:left w:val="nil"/>
          <w:bottom w:val="nil"/>
          <w:right w:val="nil"/>
          <w:between w:val="nil"/>
        </w:pBdr>
        <w:tabs>
          <w:tab w:val="left" w:pos="1134"/>
        </w:tabs>
        <w:ind w:left="567" w:firstLine="153"/>
        <w:jc w:val="both"/>
        <w:rPr>
          <w:rFonts w:ascii="Times" w:eastAsia="Times" w:hAnsi="Times" w:cs="Times"/>
          <w:color w:val="000000"/>
        </w:rPr>
      </w:pPr>
      <w:r>
        <w:rPr>
          <w:rFonts w:ascii="Times" w:eastAsia="Times" w:hAnsi="Times" w:cs="Times"/>
          <w:color w:val="000000"/>
        </w:rPr>
        <w:t>☒</w:t>
      </w:r>
      <w:r w:rsidRPr="005E7342">
        <w:rPr>
          <w:rFonts w:ascii="Times" w:eastAsia="Times" w:hAnsi="Times" w:cs="Times"/>
        </w:rPr>
        <w:t xml:space="preserve"> </w:t>
      </w:r>
      <w:r w:rsidRPr="005E7342">
        <w:rPr>
          <w:rFonts w:ascii="Times" w:eastAsia="Times" w:hAnsi="Times" w:cs="Times"/>
        </w:rPr>
        <w:tab/>
      </w:r>
      <w:proofErr w:type="spellStart"/>
      <w:r>
        <w:rPr>
          <w:rFonts w:ascii="Times" w:eastAsia="Times" w:hAnsi="Times" w:cs="Times"/>
        </w:rPr>
        <w:t>Tiếng</w:t>
      </w:r>
      <w:proofErr w:type="spellEnd"/>
      <w:r>
        <w:rPr>
          <w:rFonts w:ascii="Times" w:eastAsia="Times" w:hAnsi="Times" w:cs="Times"/>
        </w:rPr>
        <w:t xml:space="preserve"> </w:t>
      </w:r>
      <w:proofErr w:type="spellStart"/>
      <w:r>
        <w:rPr>
          <w:rFonts w:ascii="Times" w:eastAsia="Times" w:hAnsi="Times" w:cs="Times"/>
        </w:rPr>
        <w:t>Việt</w:t>
      </w:r>
      <w:proofErr w:type="spellEnd"/>
      <w:r w:rsidRPr="005E7342">
        <w:rPr>
          <w:rFonts w:ascii="Times" w:eastAsia="Times" w:hAnsi="Times" w:cs="Times"/>
        </w:rPr>
        <w:tab/>
      </w:r>
      <w:r w:rsidRPr="005E7342">
        <w:rPr>
          <w:rFonts w:ascii="Times" w:eastAsia="Times" w:hAnsi="Times" w:cs="Times"/>
        </w:rPr>
        <w:tab/>
      </w:r>
      <w:r w:rsidRPr="005E7342">
        <w:rPr>
          <w:rFonts w:ascii="Segoe UI Symbol" w:eastAsia="Times" w:hAnsi="Segoe UI Symbol" w:cs="Segoe UI Symbol"/>
        </w:rPr>
        <w:t>☐</w:t>
      </w:r>
      <w:r w:rsidRPr="005E7342">
        <w:rPr>
          <w:rFonts w:ascii="Times" w:eastAsia="Times" w:hAnsi="Times" w:cs="Times"/>
        </w:rPr>
        <w:t xml:space="preserve">   </w:t>
      </w:r>
      <w:proofErr w:type="spellStart"/>
      <w:r>
        <w:rPr>
          <w:rFonts w:ascii="Times" w:eastAsia="Times" w:hAnsi="Times" w:cs="Times"/>
        </w:rPr>
        <w:t>Tiếng</w:t>
      </w:r>
      <w:proofErr w:type="spellEnd"/>
      <w:r>
        <w:rPr>
          <w:rFonts w:ascii="Times" w:eastAsia="Times" w:hAnsi="Times" w:cs="Times"/>
        </w:rPr>
        <w:t xml:space="preserve"> Anh</w:t>
      </w:r>
      <w:r w:rsidRPr="005E7342">
        <w:rPr>
          <w:rFonts w:ascii="Times" w:eastAsia="Times" w:hAnsi="Times" w:cs="Times"/>
        </w:rPr>
        <w:t xml:space="preserve">                 </w:t>
      </w:r>
      <w:r w:rsidRPr="005E7342">
        <w:rPr>
          <w:rFonts w:ascii="Segoe UI Symbol" w:eastAsia="Times" w:hAnsi="Segoe UI Symbol" w:cs="Segoe UI Symbol"/>
        </w:rPr>
        <w:t>☐</w:t>
      </w:r>
      <w:r w:rsidRPr="005E7342">
        <w:rPr>
          <w:rFonts w:ascii="Times" w:eastAsia="Times" w:hAnsi="Times" w:cs="Times"/>
        </w:rPr>
        <w:t xml:space="preserve"> </w:t>
      </w:r>
      <w:proofErr w:type="spellStart"/>
      <w:r>
        <w:rPr>
          <w:rFonts w:ascii="Times" w:eastAsia="Times" w:hAnsi="Times" w:cs="Times"/>
        </w:rPr>
        <w:t>Cả</w:t>
      </w:r>
      <w:proofErr w:type="spellEnd"/>
      <w:r>
        <w:rPr>
          <w:rFonts w:ascii="Times" w:eastAsia="Times" w:hAnsi="Times" w:cs="Times"/>
        </w:rPr>
        <w:t xml:space="preserve"> </w:t>
      </w:r>
      <w:proofErr w:type="spellStart"/>
      <w:r>
        <w:rPr>
          <w:rFonts w:ascii="Times" w:eastAsia="Times" w:hAnsi="Times" w:cs="Times"/>
        </w:rPr>
        <w:t>hai</w:t>
      </w:r>
      <w:proofErr w:type="spellEnd"/>
    </w:p>
    <w:p w14:paraId="67F6D4CD" w14:textId="77777777" w:rsidR="00B04B8B" w:rsidRDefault="00B04B8B" w:rsidP="00B04B8B">
      <w:pPr>
        <w:widowControl/>
        <w:numPr>
          <w:ilvl w:val="1"/>
          <w:numId w:val="5"/>
        </w:numPr>
        <w:tabs>
          <w:tab w:val="left" w:pos="1134"/>
        </w:tabs>
        <w:ind w:left="0" w:firstLine="567"/>
        <w:jc w:val="both"/>
        <w:rPr>
          <w:rFonts w:ascii="Times" w:eastAsia="Times" w:hAnsi="Times" w:cs="Times"/>
        </w:rPr>
      </w:pPr>
      <w:proofErr w:type="spellStart"/>
      <w:r w:rsidRPr="0026633C">
        <w:rPr>
          <w:rFonts w:ascii="Times" w:eastAsia="Times" w:hAnsi="Times" w:cs="Times"/>
          <w:b/>
        </w:rPr>
        <w:t>Thuộc</w:t>
      </w:r>
      <w:proofErr w:type="spellEnd"/>
      <w:r w:rsidRPr="0026633C">
        <w:rPr>
          <w:rFonts w:ascii="Times" w:eastAsia="Times" w:hAnsi="Times" w:cs="Times"/>
          <w:b/>
        </w:rPr>
        <w:t xml:space="preserve"> </w:t>
      </w:r>
      <w:proofErr w:type="spellStart"/>
      <w:r w:rsidRPr="0026633C">
        <w:rPr>
          <w:rFonts w:ascii="Times" w:eastAsia="Times" w:hAnsi="Times" w:cs="Times"/>
          <w:b/>
        </w:rPr>
        <w:t>khối</w:t>
      </w:r>
      <w:proofErr w:type="spellEnd"/>
      <w:r w:rsidRPr="0026633C">
        <w:rPr>
          <w:rFonts w:ascii="Times" w:eastAsia="Times" w:hAnsi="Times" w:cs="Times"/>
          <w:b/>
        </w:rPr>
        <w:t xml:space="preserve"> </w:t>
      </w:r>
      <w:proofErr w:type="spellStart"/>
      <w:r w:rsidRPr="0026633C">
        <w:rPr>
          <w:rFonts w:ascii="Times" w:eastAsia="Times" w:hAnsi="Times" w:cs="Times"/>
          <w:b/>
        </w:rPr>
        <w:t>kiến</w:t>
      </w:r>
      <w:proofErr w:type="spellEnd"/>
      <w:r w:rsidRPr="0026633C">
        <w:rPr>
          <w:rFonts w:ascii="Times" w:eastAsia="Times" w:hAnsi="Times" w:cs="Times"/>
          <w:b/>
        </w:rPr>
        <w:t xml:space="preserve"> </w:t>
      </w:r>
      <w:proofErr w:type="spellStart"/>
      <w:r w:rsidRPr="0026633C">
        <w:rPr>
          <w:rFonts w:ascii="Times" w:eastAsia="Times" w:hAnsi="Times" w:cs="Times"/>
          <w:b/>
        </w:rPr>
        <w:t>thức</w:t>
      </w:r>
      <w:proofErr w:type="spellEnd"/>
      <w:r w:rsidRPr="0026633C">
        <w:rPr>
          <w:rFonts w:ascii="Times" w:eastAsia="Times" w:hAnsi="Times" w:cs="Times"/>
          <w:b/>
        </w:rPr>
        <w:t>/</w:t>
      </w:r>
      <w:proofErr w:type="spellStart"/>
      <w:r w:rsidRPr="0026633C">
        <w:rPr>
          <w:rFonts w:ascii="Times" w:eastAsia="Times" w:hAnsi="Times" w:cs="Times"/>
          <w:b/>
        </w:rPr>
        <w:t>kỹ</w:t>
      </w:r>
      <w:proofErr w:type="spellEnd"/>
      <w:r w:rsidRPr="0026633C">
        <w:rPr>
          <w:rFonts w:ascii="Times" w:eastAsia="Times" w:hAnsi="Times" w:cs="Times"/>
          <w:b/>
        </w:rPr>
        <w:t xml:space="preserve"> </w:t>
      </w:r>
      <w:proofErr w:type="spellStart"/>
      <w:r w:rsidRPr="0026633C">
        <w:rPr>
          <w:rFonts w:ascii="Times" w:eastAsia="Times" w:hAnsi="Times" w:cs="Times"/>
          <w:b/>
        </w:rPr>
        <w:t>năng</w:t>
      </w:r>
      <w:proofErr w:type="spellEnd"/>
    </w:p>
    <w:p w14:paraId="034E9BA3" w14:textId="77777777" w:rsidR="00B04B8B" w:rsidRPr="0026633C" w:rsidRDefault="00B04B8B" w:rsidP="00B04B8B">
      <w:pPr>
        <w:widowControl/>
        <w:pBdr>
          <w:top w:val="nil"/>
          <w:left w:val="nil"/>
          <w:bottom w:val="nil"/>
          <w:right w:val="nil"/>
          <w:between w:val="nil"/>
        </w:pBdr>
        <w:tabs>
          <w:tab w:val="left" w:pos="1134"/>
          <w:tab w:val="left" w:pos="5760"/>
          <w:tab w:val="left" w:pos="6300"/>
        </w:tabs>
        <w:ind w:left="720"/>
        <w:jc w:val="both"/>
        <w:rPr>
          <w:rFonts w:ascii="Times" w:eastAsia="Times" w:hAnsi="Times" w:cs="Times"/>
          <w:color w:val="000000"/>
        </w:rPr>
      </w:pPr>
      <w:r w:rsidRPr="0026633C">
        <w:rPr>
          <w:rFonts w:ascii="Segoe UI Symbol" w:eastAsia="Times" w:hAnsi="Segoe UI Symbol" w:cs="Segoe UI Symbol"/>
          <w:color w:val="000000"/>
        </w:rPr>
        <w:t>☐</w:t>
      </w:r>
      <w:r w:rsidRPr="0026633C">
        <w:rPr>
          <w:rFonts w:ascii="Times" w:eastAsia="Times" w:hAnsi="Times" w:cs="Times"/>
          <w:color w:val="000000"/>
        </w:rPr>
        <w:t xml:space="preserve"> </w:t>
      </w:r>
      <w:r w:rsidRPr="0026633C">
        <w:rPr>
          <w:rFonts w:ascii="Times" w:eastAsia="Times" w:hAnsi="Times" w:cs="Times"/>
          <w:color w:val="000000"/>
        </w:rPr>
        <w:tab/>
      </w:r>
      <w:proofErr w:type="spellStart"/>
      <w:r w:rsidRPr="0026633C">
        <w:rPr>
          <w:rFonts w:ascii="Times" w:eastAsia="Times" w:hAnsi="Times" w:cs="Times"/>
          <w:color w:val="000000"/>
        </w:rPr>
        <w:t>Giáo</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dục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đại</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cương</w:t>
      </w:r>
      <w:proofErr w:type="spellEnd"/>
      <w:r w:rsidRPr="0026633C">
        <w:rPr>
          <w:rFonts w:ascii="Times" w:eastAsia="Times" w:hAnsi="Times" w:cs="Times"/>
          <w:color w:val="000000"/>
        </w:rPr>
        <w:tab/>
      </w: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Kiến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thức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chuyên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ngành</w:t>
      </w:r>
      <w:proofErr w:type="spellEnd"/>
    </w:p>
    <w:p w14:paraId="79B5638D" w14:textId="77777777" w:rsidR="00B04B8B" w:rsidRPr="0026633C" w:rsidRDefault="00B04B8B" w:rsidP="00B04B8B">
      <w:pPr>
        <w:widowControl/>
        <w:pBdr>
          <w:top w:val="nil"/>
          <w:left w:val="nil"/>
          <w:bottom w:val="nil"/>
          <w:right w:val="nil"/>
          <w:between w:val="nil"/>
        </w:pBdr>
        <w:tabs>
          <w:tab w:val="left" w:pos="1134"/>
          <w:tab w:val="left" w:pos="5760"/>
          <w:tab w:val="left" w:pos="6300"/>
        </w:tabs>
        <w:ind w:left="720"/>
        <w:jc w:val="both"/>
        <w:rPr>
          <w:rFonts w:ascii="Times" w:eastAsia="Times" w:hAnsi="Times" w:cs="Times"/>
          <w:color w:val="000000"/>
        </w:rPr>
      </w:pP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Kiến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thức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cơ</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sở</w:t>
      </w:r>
      <w:proofErr w:type="spellEnd"/>
      <w:r w:rsidRPr="0026633C">
        <w:rPr>
          <w:rFonts w:ascii="Times" w:eastAsia="Times" w:hAnsi="Times" w:cs="Times"/>
          <w:color w:val="000000"/>
        </w:rPr>
        <w:tab/>
      </w: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Kiến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thức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bổ</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trợ</w:t>
      </w:r>
      <w:proofErr w:type="spellEnd"/>
    </w:p>
    <w:p w14:paraId="3EB8FFED" w14:textId="77777777" w:rsidR="00B04B8B" w:rsidRDefault="00B04B8B" w:rsidP="00B04B8B">
      <w:pPr>
        <w:widowControl/>
        <w:pBdr>
          <w:top w:val="nil"/>
          <w:left w:val="nil"/>
          <w:bottom w:val="nil"/>
          <w:right w:val="nil"/>
          <w:between w:val="nil"/>
        </w:pBdr>
        <w:tabs>
          <w:tab w:val="left" w:pos="1134"/>
          <w:tab w:val="left" w:pos="5760"/>
          <w:tab w:val="left" w:pos="6300"/>
        </w:tabs>
        <w:ind w:left="720"/>
        <w:jc w:val="both"/>
        <w:rPr>
          <w:rFonts w:ascii="Times" w:eastAsia="Times" w:hAnsi="Times" w:cs="Times"/>
          <w:color w:val="000000"/>
        </w:rPr>
      </w:pP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Kiến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thức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ngành</w:t>
      </w:r>
      <w:proofErr w:type="spellEnd"/>
      <w:r w:rsidRPr="0026633C">
        <w:rPr>
          <w:rFonts w:ascii="Times" w:eastAsia="Times" w:hAnsi="Times" w:cs="Times"/>
          <w:color w:val="000000"/>
        </w:rPr>
        <w:tab/>
      </w: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Đồ</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án</w:t>
      </w:r>
      <w:proofErr w:type="spellEnd"/>
      <w:r w:rsidRPr="0026633C">
        <w:rPr>
          <w:rFonts w:ascii="Times" w:eastAsia="Times" w:hAnsi="Times" w:cs="Times"/>
          <w:color w:val="000000"/>
        </w:rPr>
        <w:t>/</w:t>
      </w:r>
      <w:proofErr w:type="spellStart"/>
      <w:r w:rsidRPr="0026633C">
        <w:rPr>
          <w:rFonts w:ascii="Times" w:eastAsia="Times" w:hAnsi="Times" w:cs="Times"/>
          <w:color w:val="000000"/>
        </w:rPr>
        <w:t>Khóa</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luận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tốt</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nghiệp</w:t>
      </w:r>
      <w:proofErr w:type="spellEnd"/>
    </w:p>
    <w:p w14:paraId="5A3F00A3" w14:textId="77777777" w:rsidR="00B04B8B" w:rsidRDefault="00B04B8B" w:rsidP="00B04B8B">
      <w:pPr>
        <w:widowControl/>
        <w:numPr>
          <w:ilvl w:val="1"/>
          <w:numId w:val="5"/>
        </w:numPr>
        <w:tabs>
          <w:tab w:val="left" w:pos="1134"/>
        </w:tabs>
        <w:ind w:left="0" w:firstLine="567"/>
        <w:jc w:val="both"/>
        <w:rPr>
          <w:rFonts w:ascii="Times" w:eastAsia="Times" w:hAnsi="Times" w:cs="Times"/>
        </w:rPr>
      </w:pPr>
      <w:proofErr w:type="spellStart"/>
      <w:r w:rsidRPr="0026633C">
        <w:rPr>
          <w:rFonts w:ascii="Times" w:eastAsia="Times" w:hAnsi="Times" w:cs="Times"/>
          <w:b/>
        </w:rPr>
        <w:t>Số</w:t>
      </w:r>
      <w:proofErr w:type="spellEnd"/>
      <w:r w:rsidRPr="0026633C">
        <w:rPr>
          <w:rFonts w:ascii="Times" w:eastAsia="Times" w:hAnsi="Times" w:cs="Times"/>
          <w:b/>
        </w:rPr>
        <w:t xml:space="preserve"> </w:t>
      </w:r>
      <w:proofErr w:type="spellStart"/>
      <w:r w:rsidRPr="0026633C">
        <w:rPr>
          <w:rFonts w:ascii="Times" w:eastAsia="Times" w:hAnsi="Times" w:cs="Times"/>
          <w:b/>
        </w:rPr>
        <w:t>tín</w:t>
      </w:r>
      <w:proofErr w:type="spellEnd"/>
      <w:r w:rsidRPr="0026633C">
        <w:rPr>
          <w:rFonts w:ascii="Times" w:eastAsia="Times" w:hAnsi="Times" w:cs="Times"/>
          <w:b/>
        </w:rPr>
        <w:t xml:space="preserve"> </w:t>
      </w:r>
      <w:proofErr w:type="spellStart"/>
      <w:r w:rsidRPr="0026633C">
        <w:rPr>
          <w:rFonts w:ascii="Times" w:eastAsia="Times" w:hAnsi="Times" w:cs="Times"/>
          <w:b/>
        </w:rPr>
        <w:t>chỉ</w:t>
      </w:r>
      <w:proofErr w:type="spellEnd"/>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5"/>
        <w:gridCol w:w="2311"/>
        <w:gridCol w:w="2306"/>
        <w:gridCol w:w="2320"/>
      </w:tblGrid>
      <w:tr w:rsidR="00B04B8B" w14:paraId="1FE70792" w14:textId="77777777" w:rsidTr="005D08B6">
        <w:tc>
          <w:tcPr>
            <w:tcW w:w="2305" w:type="dxa"/>
            <w:vAlign w:val="center"/>
          </w:tcPr>
          <w:p w14:paraId="3E084961" w14:textId="77777777" w:rsidR="00B04B8B" w:rsidRPr="0026633C" w:rsidRDefault="00B04B8B" w:rsidP="005D08B6">
            <w:pPr>
              <w:jc w:val="center"/>
              <w:rPr>
                <w:rFonts w:eastAsia="Times"/>
              </w:rPr>
            </w:pPr>
            <w:r w:rsidRPr="0026633C">
              <w:rPr>
                <w:b/>
                <w:lang w:val="nl-NL"/>
              </w:rPr>
              <w:t>Tổng số</w:t>
            </w:r>
          </w:p>
        </w:tc>
        <w:tc>
          <w:tcPr>
            <w:tcW w:w="2311" w:type="dxa"/>
            <w:vAlign w:val="center"/>
          </w:tcPr>
          <w:p w14:paraId="5EF3D1BF" w14:textId="77777777" w:rsidR="00B04B8B" w:rsidRPr="0026633C" w:rsidRDefault="00B04B8B" w:rsidP="005D08B6">
            <w:pPr>
              <w:jc w:val="center"/>
              <w:rPr>
                <w:rFonts w:eastAsia="Times"/>
              </w:rPr>
            </w:pPr>
            <w:r w:rsidRPr="0026633C">
              <w:rPr>
                <w:b/>
                <w:lang w:val="nl-NL"/>
              </w:rPr>
              <w:t>Lý thuyết</w:t>
            </w:r>
          </w:p>
        </w:tc>
        <w:tc>
          <w:tcPr>
            <w:tcW w:w="2306" w:type="dxa"/>
            <w:vAlign w:val="center"/>
          </w:tcPr>
          <w:p w14:paraId="4AC27F7A" w14:textId="77777777" w:rsidR="00B04B8B" w:rsidRPr="0026633C" w:rsidRDefault="00B04B8B" w:rsidP="005D08B6">
            <w:pPr>
              <w:jc w:val="center"/>
              <w:rPr>
                <w:rFonts w:eastAsia="Times"/>
              </w:rPr>
            </w:pPr>
            <w:r w:rsidRPr="0026633C">
              <w:rPr>
                <w:b/>
                <w:lang w:val="nl-NL"/>
              </w:rPr>
              <w:t>Thực hành</w:t>
            </w:r>
          </w:p>
        </w:tc>
        <w:tc>
          <w:tcPr>
            <w:tcW w:w="2320" w:type="dxa"/>
            <w:vAlign w:val="center"/>
          </w:tcPr>
          <w:p w14:paraId="22A14529" w14:textId="77777777" w:rsidR="00B04B8B" w:rsidRPr="0026633C" w:rsidRDefault="00B04B8B" w:rsidP="005D08B6">
            <w:pPr>
              <w:jc w:val="center"/>
              <w:rPr>
                <w:rFonts w:eastAsia="Times"/>
              </w:rPr>
            </w:pPr>
            <w:proofErr w:type="spellStart"/>
            <w:r w:rsidRPr="0026633C">
              <w:rPr>
                <w:b/>
                <w:lang w:val="vi-VN"/>
              </w:rPr>
              <w:t>Số</w:t>
            </w:r>
            <w:proofErr w:type="spellEnd"/>
            <w:r w:rsidRPr="0026633C">
              <w:rPr>
                <w:b/>
                <w:lang w:val="vi-VN"/>
              </w:rPr>
              <w:t xml:space="preserve"> </w:t>
            </w:r>
            <w:proofErr w:type="spellStart"/>
            <w:r w:rsidRPr="0026633C">
              <w:rPr>
                <w:b/>
                <w:lang w:val="vi-VN"/>
              </w:rPr>
              <w:t>giờ</w:t>
            </w:r>
            <w:proofErr w:type="spellEnd"/>
            <w:r w:rsidRPr="0026633C">
              <w:rPr>
                <w:b/>
                <w:lang w:val="vi-VN"/>
              </w:rPr>
              <w:t xml:space="preserve"> t</w:t>
            </w:r>
            <w:r w:rsidRPr="0026633C">
              <w:rPr>
                <w:b/>
                <w:lang w:val="nl-NL"/>
              </w:rPr>
              <w:t>ự học</w:t>
            </w:r>
          </w:p>
        </w:tc>
      </w:tr>
      <w:tr w:rsidR="00B04B8B" w14:paraId="3013F91F" w14:textId="77777777" w:rsidTr="005D08B6">
        <w:tc>
          <w:tcPr>
            <w:tcW w:w="2305" w:type="dxa"/>
            <w:vAlign w:val="center"/>
          </w:tcPr>
          <w:p w14:paraId="7D1A1F10" w14:textId="77777777" w:rsidR="00B04B8B" w:rsidRPr="0026633C" w:rsidRDefault="00B04B8B" w:rsidP="005D08B6">
            <w:pPr>
              <w:jc w:val="center"/>
              <w:rPr>
                <w:rFonts w:eastAsia="Times"/>
              </w:rPr>
            </w:pPr>
            <w:r w:rsidRPr="0026633C">
              <w:rPr>
                <w:lang w:val="nl-NL"/>
              </w:rPr>
              <w:t>3</w:t>
            </w:r>
          </w:p>
        </w:tc>
        <w:tc>
          <w:tcPr>
            <w:tcW w:w="2311" w:type="dxa"/>
            <w:vAlign w:val="center"/>
          </w:tcPr>
          <w:p w14:paraId="6E269D66" w14:textId="77777777" w:rsidR="00B04B8B" w:rsidRPr="0026633C" w:rsidRDefault="00B04B8B" w:rsidP="005D08B6">
            <w:pPr>
              <w:jc w:val="center"/>
              <w:rPr>
                <w:rFonts w:eastAsia="Times"/>
              </w:rPr>
            </w:pPr>
            <w:r w:rsidRPr="0026633C">
              <w:rPr>
                <w:lang w:val="nl-NL"/>
              </w:rPr>
              <w:t>2</w:t>
            </w:r>
          </w:p>
        </w:tc>
        <w:tc>
          <w:tcPr>
            <w:tcW w:w="2306" w:type="dxa"/>
            <w:vAlign w:val="center"/>
          </w:tcPr>
          <w:p w14:paraId="5A71442B" w14:textId="77777777" w:rsidR="00B04B8B" w:rsidRPr="0026633C" w:rsidRDefault="00B04B8B" w:rsidP="005D08B6">
            <w:pPr>
              <w:jc w:val="center"/>
              <w:rPr>
                <w:rFonts w:eastAsia="Times"/>
              </w:rPr>
            </w:pPr>
            <w:r w:rsidRPr="0026633C">
              <w:rPr>
                <w:lang w:val="nl-NL"/>
              </w:rPr>
              <w:t>1</w:t>
            </w:r>
          </w:p>
        </w:tc>
        <w:tc>
          <w:tcPr>
            <w:tcW w:w="2320" w:type="dxa"/>
          </w:tcPr>
          <w:p w14:paraId="46511809" w14:textId="77777777" w:rsidR="00B04B8B" w:rsidRPr="0026633C" w:rsidRDefault="00B04B8B" w:rsidP="005D08B6">
            <w:pPr>
              <w:widowControl/>
              <w:tabs>
                <w:tab w:val="left" w:pos="1134"/>
              </w:tabs>
              <w:jc w:val="center"/>
              <w:rPr>
                <w:rFonts w:eastAsia="Times"/>
              </w:rPr>
            </w:pPr>
            <w:r>
              <w:rPr>
                <w:rFonts w:ascii="Times" w:eastAsia="Times" w:hAnsi="Times" w:cs="Times"/>
                <w:sz w:val="26"/>
                <w:szCs w:val="26"/>
              </w:rPr>
              <w:t>3 (2,1,5)</w:t>
            </w:r>
          </w:p>
        </w:tc>
      </w:tr>
    </w:tbl>
    <w:p w14:paraId="5EBB6480" w14:textId="529DBEE7" w:rsidR="009F37D3" w:rsidRDefault="00B04B8B" w:rsidP="00B04B8B">
      <w:pPr>
        <w:widowControl/>
        <w:numPr>
          <w:ilvl w:val="0"/>
          <w:numId w:val="1"/>
        </w:numPr>
        <w:pBdr>
          <w:top w:val="nil"/>
          <w:left w:val="nil"/>
          <w:bottom w:val="nil"/>
          <w:right w:val="nil"/>
          <w:between w:val="nil"/>
        </w:pBdr>
        <w:tabs>
          <w:tab w:val="left" w:pos="1134"/>
        </w:tabs>
        <w:spacing w:before="120"/>
        <w:jc w:val="both"/>
        <w:rPr>
          <w:b/>
          <w:i/>
          <w:color w:val="000000"/>
        </w:rPr>
      </w:pPr>
      <w:bookmarkStart w:id="1" w:name="_Hlk82417479"/>
      <w:bookmarkEnd w:id="0"/>
      <w:proofErr w:type="spellStart"/>
      <w:r w:rsidRPr="0026633C">
        <w:rPr>
          <w:rFonts w:ascii="Times" w:eastAsia="Times" w:hAnsi="Times" w:cs="Times"/>
          <w:b/>
        </w:rPr>
        <w:t>Thông</w:t>
      </w:r>
      <w:proofErr w:type="spellEnd"/>
      <w:r w:rsidRPr="0026633C">
        <w:rPr>
          <w:rFonts w:ascii="Times" w:eastAsia="Times" w:hAnsi="Times" w:cs="Times"/>
          <w:b/>
        </w:rPr>
        <w:t xml:space="preserve"> tin </w:t>
      </w:r>
      <w:proofErr w:type="spellStart"/>
      <w:r w:rsidRPr="0026633C">
        <w:rPr>
          <w:rFonts w:ascii="Times" w:eastAsia="Times" w:hAnsi="Times" w:cs="Times"/>
          <w:b/>
        </w:rPr>
        <w:t>về</w:t>
      </w:r>
      <w:proofErr w:type="spellEnd"/>
      <w:r w:rsidRPr="0026633C">
        <w:rPr>
          <w:rFonts w:ascii="Times" w:eastAsia="Times" w:hAnsi="Times" w:cs="Times"/>
          <w:b/>
        </w:rPr>
        <w:t xml:space="preserve"> </w:t>
      </w:r>
      <w:proofErr w:type="spellStart"/>
      <w:r w:rsidRPr="0026633C">
        <w:rPr>
          <w:rFonts w:ascii="Times" w:eastAsia="Times" w:hAnsi="Times" w:cs="Times"/>
          <w:b/>
        </w:rPr>
        <w:t>môn</w:t>
      </w:r>
      <w:proofErr w:type="spellEnd"/>
      <w:r w:rsidRPr="0026633C">
        <w:rPr>
          <w:rFonts w:ascii="Times" w:eastAsia="Times" w:hAnsi="Times" w:cs="Times"/>
          <w:b/>
        </w:rPr>
        <w:t xml:space="preserve"> </w:t>
      </w:r>
      <w:proofErr w:type="spellStart"/>
      <w:r w:rsidRPr="0026633C">
        <w:rPr>
          <w:rFonts w:ascii="Times" w:eastAsia="Times" w:hAnsi="Times" w:cs="Times"/>
          <w:b/>
        </w:rPr>
        <w:t>học</w:t>
      </w:r>
      <w:bookmarkEnd w:id="1"/>
      <w:proofErr w:type="spellEnd"/>
      <w:r w:rsidR="003945F5">
        <w:rPr>
          <w:b/>
          <w:color w:val="000000"/>
        </w:rPr>
        <w:t>:</w:t>
      </w:r>
    </w:p>
    <w:p w14:paraId="588AEC52" w14:textId="0C3A61AA" w:rsidR="009F37D3" w:rsidRDefault="00B04B8B">
      <w:pPr>
        <w:widowControl/>
        <w:numPr>
          <w:ilvl w:val="1"/>
          <w:numId w:val="1"/>
        </w:numPr>
        <w:pBdr>
          <w:top w:val="nil"/>
          <w:left w:val="nil"/>
          <w:bottom w:val="nil"/>
          <w:right w:val="nil"/>
          <w:between w:val="nil"/>
        </w:pBdr>
        <w:tabs>
          <w:tab w:val="left" w:pos="1134"/>
        </w:tabs>
        <w:ind w:left="0" w:firstLine="567"/>
        <w:jc w:val="both"/>
        <w:rPr>
          <w:b/>
          <w:color w:val="000000"/>
        </w:rPr>
      </w:pPr>
      <w:bookmarkStart w:id="2" w:name="_heading=h.30j0zll" w:colFirst="0" w:colLast="0"/>
      <w:bookmarkStart w:id="3" w:name="_Hlk82417502"/>
      <w:bookmarkEnd w:id="2"/>
      <w:proofErr w:type="spellStart"/>
      <w:r w:rsidRPr="0026633C">
        <w:rPr>
          <w:rFonts w:ascii="Times" w:eastAsia="Times" w:hAnsi="Times" w:cs="Times"/>
          <w:b/>
          <w:color w:val="000000"/>
        </w:rPr>
        <w:t>Môn</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học</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điều</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kiện</w:t>
      </w:r>
      <w:bookmarkEnd w:id="3"/>
      <w:proofErr w:type="spellEnd"/>
    </w:p>
    <w:tbl>
      <w:tblPr>
        <w:tblStyle w:val="a8"/>
        <w:tblW w:w="887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82"/>
        <w:gridCol w:w="3150"/>
      </w:tblGrid>
      <w:tr w:rsidR="00B04B8B" w14:paraId="01858718" w14:textId="77777777">
        <w:tc>
          <w:tcPr>
            <w:tcW w:w="846" w:type="dxa"/>
            <w:vAlign w:val="center"/>
          </w:tcPr>
          <w:p w14:paraId="6498F940" w14:textId="16DB6096" w:rsidR="00B04B8B" w:rsidRDefault="00B04B8B" w:rsidP="00B04B8B">
            <w:pPr>
              <w:widowControl/>
              <w:tabs>
                <w:tab w:val="left" w:pos="1134"/>
              </w:tabs>
              <w:spacing w:before="120"/>
              <w:jc w:val="center"/>
              <w:rPr>
                <w:b/>
              </w:rPr>
            </w:pPr>
            <w:r w:rsidRPr="005935AF">
              <w:rPr>
                <w:b/>
                <w:bCs/>
                <w:lang w:val="nl-NL"/>
              </w:rPr>
              <w:t>STT</w:t>
            </w:r>
          </w:p>
        </w:tc>
        <w:tc>
          <w:tcPr>
            <w:tcW w:w="4882" w:type="dxa"/>
            <w:vAlign w:val="center"/>
          </w:tcPr>
          <w:p w14:paraId="5B9F08EE" w14:textId="39AE5EC8" w:rsidR="00B04B8B" w:rsidRDefault="00B04B8B" w:rsidP="00B04B8B">
            <w:pPr>
              <w:widowControl/>
              <w:pBdr>
                <w:top w:val="nil"/>
                <w:left w:val="nil"/>
                <w:bottom w:val="nil"/>
                <w:right w:val="nil"/>
                <w:between w:val="nil"/>
              </w:pBdr>
              <w:tabs>
                <w:tab w:val="left" w:pos="1134"/>
              </w:tabs>
              <w:spacing w:before="120"/>
              <w:ind w:left="1440"/>
              <w:jc w:val="both"/>
              <w:rPr>
                <w:b/>
                <w:color w:val="000000"/>
              </w:rPr>
            </w:pPr>
            <w:r w:rsidRPr="005935AF">
              <w:rPr>
                <w:b/>
                <w:bCs/>
                <w:lang w:val="nl-NL"/>
              </w:rPr>
              <w:t>Môn học điều kiện</w:t>
            </w:r>
          </w:p>
        </w:tc>
        <w:tc>
          <w:tcPr>
            <w:tcW w:w="3150" w:type="dxa"/>
            <w:vAlign w:val="center"/>
          </w:tcPr>
          <w:p w14:paraId="7F2675E3" w14:textId="7A9583E9" w:rsidR="00B04B8B" w:rsidRDefault="00B04B8B" w:rsidP="00B04B8B">
            <w:pPr>
              <w:widowControl/>
              <w:tabs>
                <w:tab w:val="left" w:pos="1134"/>
              </w:tabs>
              <w:spacing w:before="120"/>
              <w:jc w:val="center"/>
              <w:rPr>
                <w:b/>
              </w:rPr>
            </w:pPr>
            <w:r w:rsidRPr="005935AF">
              <w:rPr>
                <w:b/>
                <w:bCs/>
                <w:lang w:val="nl-NL"/>
              </w:rPr>
              <w:t>Mã môn học</w:t>
            </w:r>
          </w:p>
        </w:tc>
      </w:tr>
      <w:tr w:rsidR="00B04B8B" w14:paraId="304184CE" w14:textId="77777777">
        <w:tc>
          <w:tcPr>
            <w:tcW w:w="846" w:type="dxa"/>
            <w:vAlign w:val="center"/>
          </w:tcPr>
          <w:p w14:paraId="7A9C607B" w14:textId="77777777" w:rsidR="00B04B8B" w:rsidRDefault="00B04B8B" w:rsidP="00B04B8B">
            <w:pPr>
              <w:widowControl/>
              <w:numPr>
                <w:ilvl w:val="0"/>
                <w:numId w:val="2"/>
              </w:numPr>
              <w:pBdr>
                <w:top w:val="nil"/>
                <w:left w:val="nil"/>
                <w:bottom w:val="nil"/>
                <w:right w:val="nil"/>
                <w:between w:val="nil"/>
              </w:pBdr>
              <w:tabs>
                <w:tab w:val="left" w:pos="1134"/>
              </w:tabs>
              <w:spacing w:before="120"/>
              <w:jc w:val="both"/>
            </w:pPr>
          </w:p>
        </w:tc>
        <w:tc>
          <w:tcPr>
            <w:tcW w:w="4882" w:type="dxa"/>
            <w:vAlign w:val="center"/>
          </w:tcPr>
          <w:p w14:paraId="5C2E5ACD" w14:textId="769A3182" w:rsidR="00B04B8B" w:rsidRDefault="00B04B8B" w:rsidP="00B04B8B">
            <w:pPr>
              <w:widowControl/>
              <w:tabs>
                <w:tab w:val="left" w:pos="1134"/>
              </w:tabs>
              <w:spacing w:before="120"/>
              <w:jc w:val="both"/>
            </w:pPr>
            <w:r w:rsidRPr="00CB1000">
              <w:rPr>
                <w:bCs/>
                <w:lang w:val="nl-NL"/>
              </w:rPr>
              <w:t>Môn tiên quyết</w:t>
            </w:r>
          </w:p>
        </w:tc>
        <w:tc>
          <w:tcPr>
            <w:tcW w:w="3150" w:type="dxa"/>
            <w:vAlign w:val="center"/>
          </w:tcPr>
          <w:p w14:paraId="795E431C" w14:textId="77777777" w:rsidR="00B04B8B" w:rsidRDefault="00B04B8B" w:rsidP="00B04B8B">
            <w:pPr>
              <w:widowControl/>
              <w:tabs>
                <w:tab w:val="left" w:pos="1134"/>
              </w:tabs>
              <w:spacing w:before="120"/>
              <w:jc w:val="center"/>
            </w:pPr>
          </w:p>
        </w:tc>
      </w:tr>
      <w:tr w:rsidR="00B04B8B" w14:paraId="326064F9" w14:textId="77777777">
        <w:tc>
          <w:tcPr>
            <w:tcW w:w="846" w:type="dxa"/>
            <w:vAlign w:val="center"/>
          </w:tcPr>
          <w:p w14:paraId="5C90A196" w14:textId="59078376" w:rsidR="00B04B8B" w:rsidRDefault="00B04B8B" w:rsidP="00B04B8B">
            <w:pPr>
              <w:widowControl/>
              <w:tabs>
                <w:tab w:val="left" w:pos="1134"/>
              </w:tabs>
              <w:spacing w:before="120"/>
              <w:jc w:val="both"/>
            </w:pPr>
          </w:p>
        </w:tc>
        <w:tc>
          <w:tcPr>
            <w:tcW w:w="4882" w:type="dxa"/>
            <w:vAlign w:val="center"/>
          </w:tcPr>
          <w:p w14:paraId="3393CDA9" w14:textId="798E25B4" w:rsidR="00B04B8B" w:rsidRDefault="00B04B8B" w:rsidP="00B04B8B">
            <w:pPr>
              <w:widowControl/>
              <w:tabs>
                <w:tab w:val="left" w:pos="1134"/>
              </w:tabs>
              <w:spacing w:before="120"/>
              <w:jc w:val="both"/>
            </w:pPr>
            <w:r w:rsidRPr="00CB1000">
              <w:rPr>
                <w:bCs/>
                <w:lang w:val="nl-NL"/>
              </w:rPr>
              <w:t>Không yêu cầu môn học tiên quyết</w:t>
            </w:r>
          </w:p>
        </w:tc>
        <w:tc>
          <w:tcPr>
            <w:tcW w:w="3150" w:type="dxa"/>
            <w:vAlign w:val="center"/>
          </w:tcPr>
          <w:p w14:paraId="4845A1E3" w14:textId="3DB26D5A" w:rsidR="00B04B8B" w:rsidRDefault="00B04B8B" w:rsidP="00B04B8B">
            <w:pPr>
              <w:widowControl/>
              <w:tabs>
                <w:tab w:val="left" w:pos="1134"/>
              </w:tabs>
              <w:spacing w:before="120"/>
              <w:rPr>
                <w:color w:val="FF0000"/>
              </w:rPr>
            </w:pPr>
          </w:p>
        </w:tc>
      </w:tr>
      <w:tr w:rsidR="00B04B8B" w14:paraId="3D87C1FA" w14:textId="77777777">
        <w:tc>
          <w:tcPr>
            <w:tcW w:w="846" w:type="dxa"/>
            <w:vAlign w:val="center"/>
          </w:tcPr>
          <w:p w14:paraId="370E6053" w14:textId="77777777" w:rsidR="00B04B8B" w:rsidRDefault="00B04B8B" w:rsidP="00B04B8B">
            <w:pPr>
              <w:widowControl/>
              <w:numPr>
                <w:ilvl w:val="0"/>
                <w:numId w:val="2"/>
              </w:numPr>
              <w:pBdr>
                <w:top w:val="nil"/>
                <w:left w:val="nil"/>
                <w:bottom w:val="nil"/>
                <w:right w:val="nil"/>
                <w:between w:val="nil"/>
              </w:pBdr>
              <w:tabs>
                <w:tab w:val="left" w:pos="1134"/>
              </w:tabs>
              <w:spacing w:before="120"/>
              <w:jc w:val="both"/>
            </w:pPr>
          </w:p>
        </w:tc>
        <w:tc>
          <w:tcPr>
            <w:tcW w:w="4882" w:type="dxa"/>
            <w:vAlign w:val="center"/>
          </w:tcPr>
          <w:p w14:paraId="3D922F03" w14:textId="0EBAE8BE" w:rsidR="00B04B8B" w:rsidRDefault="00B04B8B" w:rsidP="00B04B8B">
            <w:pPr>
              <w:widowControl/>
              <w:tabs>
                <w:tab w:val="left" w:pos="1134"/>
              </w:tabs>
              <w:spacing w:before="120"/>
              <w:jc w:val="both"/>
            </w:pPr>
            <w:r w:rsidRPr="00CB1000">
              <w:rPr>
                <w:bCs/>
                <w:lang w:val="nl-NL"/>
              </w:rPr>
              <w:t>Môn học trước</w:t>
            </w:r>
          </w:p>
        </w:tc>
        <w:tc>
          <w:tcPr>
            <w:tcW w:w="3150" w:type="dxa"/>
            <w:vAlign w:val="center"/>
          </w:tcPr>
          <w:p w14:paraId="2C225E48" w14:textId="77777777" w:rsidR="00B04B8B" w:rsidRDefault="00B04B8B" w:rsidP="00B04B8B">
            <w:pPr>
              <w:widowControl/>
              <w:tabs>
                <w:tab w:val="left" w:pos="1134"/>
              </w:tabs>
              <w:spacing w:before="120"/>
              <w:jc w:val="center"/>
            </w:pPr>
          </w:p>
        </w:tc>
      </w:tr>
      <w:tr w:rsidR="00B04B8B" w14:paraId="609BCC79" w14:textId="77777777">
        <w:tc>
          <w:tcPr>
            <w:tcW w:w="846" w:type="dxa"/>
            <w:vAlign w:val="center"/>
          </w:tcPr>
          <w:p w14:paraId="1C297B26" w14:textId="77777777" w:rsidR="00B04B8B" w:rsidRDefault="00B04B8B" w:rsidP="00B04B8B">
            <w:pPr>
              <w:widowControl/>
              <w:tabs>
                <w:tab w:val="left" w:pos="1134"/>
              </w:tabs>
              <w:spacing w:before="120"/>
              <w:jc w:val="both"/>
            </w:pPr>
          </w:p>
        </w:tc>
        <w:tc>
          <w:tcPr>
            <w:tcW w:w="4882" w:type="dxa"/>
            <w:vAlign w:val="center"/>
          </w:tcPr>
          <w:p w14:paraId="7E6626C9" w14:textId="3D43118D" w:rsidR="00B04B8B" w:rsidRDefault="00B04B8B" w:rsidP="00B04B8B">
            <w:pPr>
              <w:widowControl/>
              <w:tabs>
                <w:tab w:val="left" w:pos="1134"/>
              </w:tabs>
              <w:spacing w:before="120"/>
              <w:jc w:val="both"/>
            </w:pPr>
            <w:r w:rsidRPr="00CB1000">
              <w:rPr>
                <w:bCs/>
                <w:lang w:val="nl-NL"/>
              </w:rPr>
              <w:t>KẾ TOÁN TÀI CHÍNH 2</w:t>
            </w:r>
          </w:p>
        </w:tc>
        <w:tc>
          <w:tcPr>
            <w:tcW w:w="3150" w:type="dxa"/>
            <w:vAlign w:val="center"/>
          </w:tcPr>
          <w:p w14:paraId="2FEADFE3" w14:textId="4B1B9F4C" w:rsidR="00B04B8B" w:rsidRDefault="00B04B8B" w:rsidP="00B04B8B">
            <w:pPr>
              <w:widowControl/>
              <w:tabs>
                <w:tab w:val="left" w:pos="1134"/>
              </w:tabs>
              <w:spacing w:before="120"/>
              <w:jc w:val="center"/>
            </w:pPr>
            <w:r w:rsidRPr="0088674F">
              <w:t>ACCO1334</w:t>
            </w:r>
          </w:p>
        </w:tc>
      </w:tr>
      <w:tr w:rsidR="00B04B8B" w14:paraId="2553C0CC" w14:textId="77777777">
        <w:tc>
          <w:tcPr>
            <w:tcW w:w="846" w:type="dxa"/>
            <w:vAlign w:val="center"/>
          </w:tcPr>
          <w:p w14:paraId="540022F6" w14:textId="0C6E7209" w:rsidR="00B04B8B" w:rsidRDefault="00B04B8B" w:rsidP="00B04B8B">
            <w:pPr>
              <w:widowControl/>
              <w:tabs>
                <w:tab w:val="left" w:pos="1134"/>
              </w:tabs>
              <w:spacing w:before="120"/>
              <w:jc w:val="right"/>
            </w:pPr>
            <w:r w:rsidRPr="00CB1000">
              <w:rPr>
                <w:bCs/>
                <w:lang w:val="nl-NL"/>
              </w:rPr>
              <w:t>3.</w:t>
            </w:r>
          </w:p>
        </w:tc>
        <w:tc>
          <w:tcPr>
            <w:tcW w:w="4882" w:type="dxa"/>
            <w:vAlign w:val="center"/>
          </w:tcPr>
          <w:p w14:paraId="244A0B84" w14:textId="612F4093" w:rsidR="00B04B8B" w:rsidRDefault="00B04B8B" w:rsidP="00B04B8B">
            <w:pPr>
              <w:widowControl/>
              <w:tabs>
                <w:tab w:val="left" w:pos="1134"/>
              </w:tabs>
              <w:spacing w:before="120"/>
              <w:jc w:val="both"/>
            </w:pPr>
            <w:r w:rsidRPr="00CB1000">
              <w:rPr>
                <w:bCs/>
                <w:lang w:val="nl-NL"/>
              </w:rPr>
              <w:t>Môn học song hành</w:t>
            </w:r>
          </w:p>
        </w:tc>
        <w:tc>
          <w:tcPr>
            <w:tcW w:w="3150" w:type="dxa"/>
            <w:vAlign w:val="center"/>
          </w:tcPr>
          <w:p w14:paraId="47A879C1" w14:textId="77777777" w:rsidR="00B04B8B" w:rsidRDefault="00B04B8B" w:rsidP="00B04B8B">
            <w:pPr>
              <w:widowControl/>
              <w:tabs>
                <w:tab w:val="left" w:pos="1134"/>
              </w:tabs>
              <w:spacing w:before="120"/>
              <w:jc w:val="center"/>
            </w:pPr>
          </w:p>
        </w:tc>
      </w:tr>
      <w:tr w:rsidR="00B04B8B" w14:paraId="0769BAB0" w14:textId="77777777">
        <w:tc>
          <w:tcPr>
            <w:tcW w:w="846" w:type="dxa"/>
            <w:vAlign w:val="center"/>
          </w:tcPr>
          <w:p w14:paraId="19182A3A" w14:textId="77777777" w:rsidR="00B04B8B" w:rsidRDefault="00B04B8B" w:rsidP="00B04B8B">
            <w:pPr>
              <w:widowControl/>
              <w:tabs>
                <w:tab w:val="left" w:pos="1134"/>
              </w:tabs>
              <w:spacing w:before="120"/>
              <w:jc w:val="both"/>
            </w:pPr>
          </w:p>
        </w:tc>
        <w:tc>
          <w:tcPr>
            <w:tcW w:w="4882" w:type="dxa"/>
            <w:vAlign w:val="center"/>
          </w:tcPr>
          <w:p w14:paraId="4F18BDEC" w14:textId="1441DC0B" w:rsidR="00B04B8B" w:rsidRDefault="00B04B8B" w:rsidP="00B04B8B">
            <w:pPr>
              <w:widowControl/>
              <w:tabs>
                <w:tab w:val="left" w:pos="1134"/>
              </w:tabs>
              <w:spacing w:before="120"/>
              <w:jc w:val="both"/>
            </w:pPr>
            <w:r w:rsidRPr="00CB1000">
              <w:rPr>
                <w:bCs/>
                <w:lang w:val="nl-NL"/>
              </w:rPr>
              <w:t>Không yêu cầu môn học song hành</w:t>
            </w:r>
          </w:p>
        </w:tc>
        <w:tc>
          <w:tcPr>
            <w:tcW w:w="3150" w:type="dxa"/>
            <w:vAlign w:val="center"/>
          </w:tcPr>
          <w:p w14:paraId="033AF230" w14:textId="77777777" w:rsidR="00B04B8B" w:rsidRDefault="00B04B8B" w:rsidP="00B04B8B">
            <w:pPr>
              <w:widowControl/>
              <w:tabs>
                <w:tab w:val="left" w:pos="1134"/>
              </w:tabs>
              <w:spacing w:before="120"/>
            </w:pPr>
          </w:p>
        </w:tc>
      </w:tr>
    </w:tbl>
    <w:p w14:paraId="189BD1C5" w14:textId="69630913" w:rsidR="009F37D3" w:rsidRPr="003945F5" w:rsidRDefault="00B04B8B" w:rsidP="00B04B8B">
      <w:pPr>
        <w:numPr>
          <w:ilvl w:val="0"/>
          <w:numId w:val="6"/>
        </w:numPr>
        <w:pBdr>
          <w:top w:val="nil"/>
          <w:left w:val="nil"/>
          <w:bottom w:val="nil"/>
          <w:right w:val="nil"/>
          <w:between w:val="nil"/>
        </w:pBdr>
        <w:rPr>
          <w:b/>
        </w:rPr>
      </w:pPr>
      <w:bookmarkStart w:id="4" w:name="_Hlk82417557"/>
      <w:proofErr w:type="spellStart"/>
      <w:r w:rsidRPr="0026633C">
        <w:rPr>
          <w:rFonts w:ascii="Times" w:eastAsia="Times" w:hAnsi="Times" w:cs="Times"/>
          <w:b/>
          <w:color w:val="000000"/>
        </w:rPr>
        <w:t>Chuẩn</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đầu</w:t>
      </w:r>
      <w:proofErr w:type="spellEnd"/>
      <w:r w:rsidRPr="0026633C">
        <w:rPr>
          <w:rFonts w:ascii="Times" w:eastAsia="Times" w:hAnsi="Times" w:cs="Times"/>
          <w:b/>
          <w:color w:val="000000"/>
        </w:rPr>
        <w:t xml:space="preserve"> ra (CĐR) </w:t>
      </w:r>
      <w:proofErr w:type="spellStart"/>
      <w:r w:rsidRPr="0026633C">
        <w:rPr>
          <w:rFonts w:ascii="Times" w:eastAsia="Times" w:hAnsi="Times" w:cs="Times"/>
          <w:b/>
          <w:color w:val="000000"/>
        </w:rPr>
        <w:t>môn</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học</w:t>
      </w:r>
      <w:bookmarkEnd w:id="4"/>
      <w:proofErr w:type="spellEnd"/>
      <w:r w:rsidR="003945F5">
        <w:rPr>
          <w:b/>
          <w:color w:val="000000"/>
        </w:rPr>
        <w:t xml:space="preserve"> </w:t>
      </w:r>
    </w:p>
    <w:tbl>
      <w:tblPr>
        <w:tblStyle w:val="aa"/>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15"/>
        <w:gridCol w:w="1035"/>
        <w:gridCol w:w="6570"/>
      </w:tblGrid>
      <w:tr w:rsidR="00B04B8B" w14:paraId="4A23213E" w14:textId="77777777" w:rsidTr="00B04B8B">
        <w:trPr>
          <w:trHeight w:val="385"/>
        </w:trPr>
        <w:tc>
          <w:tcPr>
            <w:tcW w:w="1515" w:type="dxa"/>
            <w:shd w:val="clear" w:color="auto" w:fill="FFFFFF"/>
            <w:tcMar>
              <w:top w:w="100" w:type="dxa"/>
              <w:left w:w="120" w:type="dxa"/>
              <w:bottom w:w="100" w:type="dxa"/>
              <w:right w:w="120" w:type="dxa"/>
            </w:tcMar>
          </w:tcPr>
          <w:p w14:paraId="2CCB31A8" w14:textId="512CB29E" w:rsidR="00B04B8B" w:rsidRDefault="00B04B8B" w:rsidP="00B04B8B">
            <w:pPr>
              <w:spacing w:line="276" w:lineRule="auto"/>
              <w:jc w:val="center"/>
              <w:rPr>
                <w:b/>
              </w:rPr>
            </w:pPr>
            <w:proofErr w:type="spellStart"/>
            <w:r w:rsidRPr="00E2413A">
              <w:rPr>
                <w:b/>
                <w:bCs/>
              </w:rPr>
              <w:t>Mục</w:t>
            </w:r>
            <w:proofErr w:type="spellEnd"/>
            <w:r w:rsidRPr="00E2413A">
              <w:rPr>
                <w:b/>
                <w:bCs/>
              </w:rPr>
              <w:t xml:space="preserve"> </w:t>
            </w:r>
            <w:proofErr w:type="spellStart"/>
            <w:r w:rsidRPr="00E2413A">
              <w:rPr>
                <w:b/>
                <w:bCs/>
              </w:rPr>
              <w:t>tiêu</w:t>
            </w:r>
            <w:proofErr w:type="spellEnd"/>
            <w:r w:rsidRPr="00E2413A">
              <w:rPr>
                <w:b/>
                <w:bCs/>
              </w:rPr>
              <w:t xml:space="preserve"> </w:t>
            </w:r>
            <w:proofErr w:type="spellStart"/>
            <w:r w:rsidRPr="00E2413A">
              <w:rPr>
                <w:b/>
                <w:bCs/>
              </w:rPr>
              <w:t>môn</w:t>
            </w:r>
            <w:proofErr w:type="spellEnd"/>
            <w:r w:rsidRPr="00E2413A">
              <w:rPr>
                <w:b/>
                <w:bCs/>
              </w:rPr>
              <w:t xml:space="preserve"> </w:t>
            </w:r>
            <w:proofErr w:type="spellStart"/>
            <w:r w:rsidRPr="00E2413A">
              <w:rPr>
                <w:b/>
                <w:bCs/>
              </w:rPr>
              <w:t>học</w:t>
            </w:r>
            <w:proofErr w:type="spellEnd"/>
          </w:p>
        </w:tc>
        <w:tc>
          <w:tcPr>
            <w:tcW w:w="7605" w:type="dxa"/>
            <w:gridSpan w:val="2"/>
            <w:shd w:val="clear" w:color="auto" w:fill="FFFFFF"/>
            <w:tcMar>
              <w:top w:w="100" w:type="dxa"/>
              <w:left w:w="120" w:type="dxa"/>
              <w:bottom w:w="100" w:type="dxa"/>
              <w:right w:w="120" w:type="dxa"/>
            </w:tcMar>
          </w:tcPr>
          <w:p w14:paraId="5A42A790" w14:textId="6DC418DF" w:rsidR="00B04B8B" w:rsidRDefault="00B04B8B" w:rsidP="00B04B8B">
            <w:pPr>
              <w:spacing w:before="240" w:line="276" w:lineRule="auto"/>
              <w:jc w:val="center"/>
              <w:rPr>
                <w:b/>
              </w:rPr>
            </w:pPr>
            <w:proofErr w:type="spellStart"/>
            <w:r w:rsidRPr="00E2413A">
              <w:rPr>
                <w:b/>
                <w:bCs/>
              </w:rPr>
              <w:t>Chuẩn</w:t>
            </w:r>
            <w:proofErr w:type="spellEnd"/>
            <w:r w:rsidRPr="00E2413A">
              <w:rPr>
                <w:b/>
                <w:bCs/>
              </w:rPr>
              <w:t xml:space="preserve"> </w:t>
            </w:r>
            <w:proofErr w:type="spellStart"/>
            <w:r w:rsidRPr="00E2413A">
              <w:rPr>
                <w:b/>
                <w:bCs/>
              </w:rPr>
              <w:t>đầu</w:t>
            </w:r>
            <w:proofErr w:type="spellEnd"/>
            <w:r w:rsidRPr="00E2413A">
              <w:rPr>
                <w:b/>
                <w:bCs/>
              </w:rPr>
              <w:t xml:space="preserve"> ra </w:t>
            </w:r>
            <w:proofErr w:type="spellStart"/>
            <w:r w:rsidRPr="00E2413A">
              <w:rPr>
                <w:b/>
                <w:bCs/>
              </w:rPr>
              <w:t>môn</w:t>
            </w:r>
            <w:proofErr w:type="spellEnd"/>
            <w:r w:rsidRPr="00E2413A">
              <w:rPr>
                <w:b/>
                <w:bCs/>
              </w:rPr>
              <w:t xml:space="preserve"> </w:t>
            </w:r>
            <w:proofErr w:type="spellStart"/>
            <w:r w:rsidRPr="00E2413A">
              <w:rPr>
                <w:b/>
                <w:bCs/>
              </w:rPr>
              <w:t>học</w:t>
            </w:r>
            <w:proofErr w:type="spellEnd"/>
          </w:p>
        </w:tc>
      </w:tr>
      <w:tr w:rsidR="00B04B8B" w14:paraId="72556464" w14:textId="77777777" w:rsidTr="008C1A34">
        <w:trPr>
          <w:trHeight w:val="1025"/>
        </w:trPr>
        <w:tc>
          <w:tcPr>
            <w:tcW w:w="1515" w:type="dxa"/>
            <w:vMerge w:val="restart"/>
            <w:shd w:val="clear" w:color="auto" w:fill="FFFFFF"/>
            <w:tcMar>
              <w:top w:w="100" w:type="dxa"/>
              <w:left w:w="120" w:type="dxa"/>
              <w:bottom w:w="100" w:type="dxa"/>
              <w:right w:w="120" w:type="dxa"/>
            </w:tcMar>
          </w:tcPr>
          <w:p w14:paraId="40BF30DF" w14:textId="77777777" w:rsidR="00B04B8B" w:rsidRDefault="00B04B8B" w:rsidP="00B04B8B">
            <w:pPr>
              <w:spacing w:before="120" w:line="276" w:lineRule="auto"/>
              <w:jc w:val="center"/>
            </w:pPr>
            <w:r>
              <w:t>CO1</w:t>
            </w:r>
          </w:p>
        </w:tc>
        <w:tc>
          <w:tcPr>
            <w:tcW w:w="1035" w:type="dxa"/>
            <w:shd w:val="clear" w:color="auto" w:fill="FFFFFF"/>
            <w:tcMar>
              <w:top w:w="100" w:type="dxa"/>
              <w:left w:w="120" w:type="dxa"/>
              <w:bottom w:w="100" w:type="dxa"/>
              <w:right w:w="120" w:type="dxa"/>
            </w:tcMar>
          </w:tcPr>
          <w:p w14:paraId="01C2C3B1" w14:textId="77777777" w:rsidR="00B04B8B" w:rsidRDefault="00B04B8B" w:rsidP="00B04B8B">
            <w:pPr>
              <w:spacing w:before="120" w:line="276" w:lineRule="auto"/>
              <w:jc w:val="both"/>
            </w:pPr>
            <w:r>
              <w:t>CLO1:</w:t>
            </w:r>
          </w:p>
        </w:tc>
        <w:tc>
          <w:tcPr>
            <w:tcW w:w="6570" w:type="dxa"/>
            <w:shd w:val="clear" w:color="auto" w:fill="FFFFFF"/>
            <w:tcMar>
              <w:top w:w="100" w:type="dxa"/>
              <w:left w:w="120" w:type="dxa"/>
              <w:bottom w:w="100" w:type="dxa"/>
              <w:right w:w="120" w:type="dxa"/>
            </w:tcMar>
            <w:vAlign w:val="center"/>
          </w:tcPr>
          <w:p w14:paraId="27DA0743" w14:textId="3219B573" w:rsidR="00B04B8B" w:rsidRDefault="00B04B8B" w:rsidP="00B04B8B">
            <w:pPr>
              <w:spacing w:line="276" w:lineRule="auto"/>
            </w:pPr>
            <w:proofErr w:type="spellStart"/>
            <w:r w:rsidRPr="00CB1000">
              <w:t>Giải</w:t>
            </w:r>
            <w:proofErr w:type="spellEnd"/>
            <w:r w:rsidRPr="00CB1000">
              <w:t xml:space="preserve"> </w:t>
            </w:r>
            <w:proofErr w:type="spellStart"/>
            <w:r w:rsidRPr="00CB1000">
              <w:t>thích</w:t>
            </w:r>
            <w:proofErr w:type="spellEnd"/>
            <w:r w:rsidRPr="00CB1000">
              <w:t xml:space="preserve"> </w:t>
            </w:r>
            <w:proofErr w:type="spellStart"/>
            <w:r w:rsidRPr="00CB1000">
              <w:t>các</w:t>
            </w:r>
            <w:proofErr w:type="spellEnd"/>
            <w:r w:rsidRPr="00CB1000">
              <w:t xml:space="preserve"> </w:t>
            </w:r>
            <w:proofErr w:type="spellStart"/>
            <w:r w:rsidRPr="00CB1000">
              <w:t>khái</w:t>
            </w:r>
            <w:proofErr w:type="spellEnd"/>
            <w:r w:rsidRPr="00CB1000">
              <w:t xml:space="preserve"> </w:t>
            </w:r>
            <w:proofErr w:type="spellStart"/>
            <w:r w:rsidRPr="00CB1000">
              <w:t>niệm</w:t>
            </w:r>
            <w:proofErr w:type="spellEnd"/>
            <w:r w:rsidRPr="00CB1000">
              <w:t xml:space="preserve"> </w:t>
            </w:r>
            <w:proofErr w:type="spellStart"/>
            <w:r w:rsidRPr="00CB1000">
              <w:t>cơ</w:t>
            </w:r>
            <w:proofErr w:type="spellEnd"/>
            <w:r w:rsidRPr="00CB1000">
              <w:t xml:space="preserve"> </w:t>
            </w:r>
            <w:proofErr w:type="spellStart"/>
            <w:r w:rsidRPr="00CB1000">
              <w:t>bản</w:t>
            </w:r>
            <w:proofErr w:type="spellEnd"/>
            <w:r w:rsidRPr="00CB1000">
              <w:t xml:space="preserve"> </w:t>
            </w:r>
            <w:proofErr w:type="spellStart"/>
            <w:r w:rsidRPr="00CB1000">
              <w:t>về</w:t>
            </w:r>
            <w:proofErr w:type="spellEnd"/>
            <w:r w:rsidRPr="00CB1000">
              <w:t xml:space="preserve"> </w:t>
            </w:r>
            <w:proofErr w:type="spellStart"/>
            <w:r w:rsidRPr="00CB1000">
              <w:t>đơn</w:t>
            </w:r>
            <w:proofErr w:type="spellEnd"/>
            <w:r w:rsidRPr="00CB1000">
              <w:t xml:space="preserve"> </w:t>
            </w:r>
            <w:proofErr w:type="spellStart"/>
            <w:r w:rsidRPr="00CB1000">
              <w:t>vị</w:t>
            </w:r>
            <w:proofErr w:type="spellEnd"/>
            <w:r w:rsidRPr="00CB1000">
              <w:t xml:space="preserve"> </w:t>
            </w:r>
            <w:proofErr w:type="spellStart"/>
            <w:r w:rsidRPr="00CB1000">
              <w:t>tiền</w:t>
            </w:r>
            <w:proofErr w:type="spellEnd"/>
            <w:r w:rsidRPr="00CB1000">
              <w:t xml:space="preserve"> </w:t>
            </w:r>
            <w:proofErr w:type="spellStart"/>
            <w:r w:rsidRPr="00CB1000">
              <w:t>tệ</w:t>
            </w:r>
            <w:proofErr w:type="spellEnd"/>
            <w:r w:rsidRPr="00CB1000">
              <w:t xml:space="preserve"> </w:t>
            </w:r>
            <w:proofErr w:type="spellStart"/>
            <w:r w:rsidRPr="00CB1000">
              <w:t>kế</w:t>
            </w:r>
            <w:proofErr w:type="spellEnd"/>
            <w:r w:rsidRPr="00CB1000">
              <w:t xml:space="preserve"> </w:t>
            </w:r>
            <w:proofErr w:type="spellStart"/>
            <w:r w:rsidRPr="00CB1000">
              <w:t>toán</w:t>
            </w:r>
            <w:proofErr w:type="spellEnd"/>
            <w:r w:rsidRPr="00CB1000">
              <w:t xml:space="preserve">, </w:t>
            </w:r>
            <w:proofErr w:type="spellStart"/>
            <w:r w:rsidRPr="00CB1000">
              <w:t>tỷ</w:t>
            </w:r>
            <w:proofErr w:type="spellEnd"/>
            <w:r w:rsidRPr="00CB1000">
              <w:t xml:space="preserve"> </w:t>
            </w:r>
            <w:proofErr w:type="spellStart"/>
            <w:r w:rsidRPr="00CB1000">
              <w:t>giá</w:t>
            </w:r>
            <w:proofErr w:type="spellEnd"/>
            <w:r w:rsidRPr="00CB1000">
              <w:t xml:space="preserve"> </w:t>
            </w:r>
            <w:proofErr w:type="spellStart"/>
            <w:r w:rsidRPr="00CB1000">
              <w:t>hối</w:t>
            </w:r>
            <w:proofErr w:type="spellEnd"/>
            <w:r w:rsidRPr="00CB1000">
              <w:t xml:space="preserve"> </w:t>
            </w:r>
            <w:proofErr w:type="spellStart"/>
            <w:r w:rsidRPr="00CB1000">
              <w:t>đoái</w:t>
            </w:r>
            <w:proofErr w:type="spellEnd"/>
            <w:r w:rsidRPr="00CB1000">
              <w:t xml:space="preserve">, </w:t>
            </w:r>
            <w:proofErr w:type="spellStart"/>
            <w:r w:rsidRPr="00CB1000">
              <w:t>khoản</w:t>
            </w:r>
            <w:proofErr w:type="spellEnd"/>
            <w:r w:rsidRPr="00CB1000">
              <w:t xml:space="preserve"> </w:t>
            </w:r>
            <w:proofErr w:type="spellStart"/>
            <w:r w:rsidRPr="00CB1000">
              <w:t>mục</w:t>
            </w:r>
            <w:proofErr w:type="spellEnd"/>
            <w:r w:rsidRPr="00CB1000">
              <w:t xml:space="preserve"> </w:t>
            </w:r>
            <w:proofErr w:type="spellStart"/>
            <w:r w:rsidRPr="00CB1000">
              <w:t>tiền</w:t>
            </w:r>
            <w:proofErr w:type="spellEnd"/>
            <w:r w:rsidRPr="00CB1000">
              <w:t xml:space="preserve"> </w:t>
            </w:r>
            <w:proofErr w:type="spellStart"/>
            <w:r w:rsidRPr="00CB1000">
              <w:t>tệ</w:t>
            </w:r>
            <w:proofErr w:type="spellEnd"/>
            <w:r w:rsidRPr="00CB1000">
              <w:t xml:space="preserve">, phi </w:t>
            </w:r>
            <w:proofErr w:type="spellStart"/>
            <w:r w:rsidRPr="00CB1000">
              <w:t>tiền</w:t>
            </w:r>
            <w:proofErr w:type="spellEnd"/>
            <w:r w:rsidRPr="00CB1000">
              <w:t xml:space="preserve"> </w:t>
            </w:r>
            <w:proofErr w:type="spellStart"/>
            <w:r w:rsidRPr="00CB1000">
              <w:t>tệ</w:t>
            </w:r>
            <w:proofErr w:type="spellEnd"/>
            <w:r w:rsidRPr="00CB1000">
              <w:t xml:space="preserve"> </w:t>
            </w:r>
            <w:proofErr w:type="spellStart"/>
            <w:r w:rsidRPr="00CB1000">
              <w:t>gắn</w:t>
            </w:r>
            <w:proofErr w:type="spellEnd"/>
            <w:r w:rsidRPr="00CB1000">
              <w:t xml:space="preserve"> </w:t>
            </w:r>
            <w:proofErr w:type="spellStart"/>
            <w:r w:rsidRPr="00CB1000">
              <w:t>với</w:t>
            </w:r>
            <w:proofErr w:type="spellEnd"/>
            <w:r w:rsidRPr="00CB1000">
              <w:t xml:space="preserve"> </w:t>
            </w:r>
            <w:proofErr w:type="spellStart"/>
            <w:r w:rsidRPr="00CB1000">
              <w:t>các</w:t>
            </w:r>
            <w:proofErr w:type="spellEnd"/>
            <w:r w:rsidRPr="00CB1000">
              <w:t xml:space="preserve"> </w:t>
            </w:r>
            <w:proofErr w:type="spellStart"/>
            <w:r w:rsidRPr="00CB1000">
              <w:t>hoạt</w:t>
            </w:r>
            <w:proofErr w:type="spellEnd"/>
            <w:r w:rsidRPr="00CB1000">
              <w:t xml:space="preserve"> </w:t>
            </w:r>
            <w:proofErr w:type="spellStart"/>
            <w:r w:rsidRPr="00CB1000">
              <w:t>động</w:t>
            </w:r>
            <w:proofErr w:type="spellEnd"/>
            <w:r w:rsidRPr="00CB1000">
              <w:t xml:space="preserve"> </w:t>
            </w:r>
            <w:proofErr w:type="spellStart"/>
            <w:r w:rsidRPr="00CB1000">
              <w:t>có</w:t>
            </w:r>
            <w:proofErr w:type="spellEnd"/>
            <w:r w:rsidRPr="00CB1000">
              <w:t xml:space="preserve"> </w:t>
            </w:r>
            <w:proofErr w:type="spellStart"/>
            <w:r w:rsidRPr="00CB1000">
              <w:t>phát</w:t>
            </w:r>
            <w:proofErr w:type="spellEnd"/>
            <w:r w:rsidRPr="00CB1000">
              <w:t xml:space="preserve"> </w:t>
            </w:r>
            <w:proofErr w:type="spellStart"/>
            <w:r w:rsidRPr="00CB1000">
              <w:t>sinh</w:t>
            </w:r>
            <w:proofErr w:type="spellEnd"/>
            <w:r w:rsidRPr="00CB1000">
              <w:t xml:space="preserve"> </w:t>
            </w:r>
            <w:proofErr w:type="spellStart"/>
            <w:r w:rsidRPr="00CB1000">
              <w:t>ngoại</w:t>
            </w:r>
            <w:proofErr w:type="spellEnd"/>
            <w:r w:rsidRPr="00CB1000">
              <w:t xml:space="preserve"> </w:t>
            </w:r>
            <w:proofErr w:type="spellStart"/>
            <w:r w:rsidRPr="00CB1000">
              <w:t>tệ</w:t>
            </w:r>
            <w:proofErr w:type="spellEnd"/>
            <w:r w:rsidRPr="00CB1000">
              <w:t xml:space="preserve"> </w:t>
            </w:r>
            <w:proofErr w:type="spellStart"/>
            <w:r w:rsidRPr="00CB1000">
              <w:t>trong</w:t>
            </w:r>
            <w:proofErr w:type="spellEnd"/>
            <w:r w:rsidRPr="00CB1000">
              <w:t xml:space="preserve"> </w:t>
            </w:r>
            <w:proofErr w:type="spellStart"/>
            <w:r w:rsidRPr="00CB1000">
              <w:t>doanh</w:t>
            </w:r>
            <w:proofErr w:type="spellEnd"/>
            <w:r w:rsidRPr="00CB1000">
              <w:t xml:space="preserve"> </w:t>
            </w:r>
            <w:proofErr w:type="spellStart"/>
            <w:r w:rsidRPr="00CB1000">
              <w:t>nghiệp</w:t>
            </w:r>
            <w:proofErr w:type="spellEnd"/>
          </w:p>
        </w:tc>
      </w:tr>
      <w:tr w:rsidR="00B04B8B" w14:paraId="4CE10842" w14:textId="77777777" w:rsidTr="008C1A34">
        <w:trPr>
          <w:trHeight w:val="1025"/>
        </w:trPr>
        <w:tc>
          <w:tcPr>
            <w:tcW w:w="1515" w:type="dxa"/>
            <w:vMerge/>
            <w:shd w:val="clear" w:color="auto" w:fill="auto"/>
            <w:tcMar>
              <w:top w:w="100" w:type="dxa"/>
              <w:left w:w="100" w:type="dxa"/>
              <w:bottom w:w="100" w:type="dxa"/>
              <w:right w:w="100" w:type="dxa"/>
            </w:tcMar>
          </w:tcPr>
          <w:p w14:paraId="50F93302"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0326B61D" w14:textId="77777777" w:rsidR="00B04B8B" w:rsidRDefault="00B04B8B" w:rsidP="00B04B8B">
            <w:pPr>
              <w:spacing w:before="120" w:line="276" w:lineRule="auto"/>
              <w:jc w:val="both"/>
            </w:pPr>
            <w:r>
              <w:t>CLO2:</w:t>
            </w:r>
          </w:p>
        </w:tc>
        <w:tc>
          <w:tcPr>
            <w:tcW w:w="6570" w:type="dxa"/>
            <w:shd w:val="clear" w:color="auto" w:fill="FFFFFF"/>
            <w:tcMar>
              <w:top w:w="100" w:type="dxa"/>
              <w:left w:w="120" w:type="dxa"/>
              <w:bottom w:w="100" w:type="dxa"/>
              <w:right w:w="120" w:type="dxa"/>
            </w:tcMar>
            <w:vAlign w:val="center"/>
          </w:tcPr>
          <w:p w14:paraId="7F25169A" w14:textId="15042E2C" w:rsidR="00B04B8B" w:rsidRDefault="00B04B8B" w:rsidP="00B04B8B">
            <w:pPr>
              <w:spacing w:line="276" w:lineRule="auto"/>
            </w:pPr>
            <w:r w:rsidRPr="00CB1000">
              <w:rPr>
                <w:lang w:val="nb-NO"/>
              </w:rPr>
              <w:t>Giải thích bản chất của bất động sản đầu tư và phân biệt với các tài sản khác như bất động sản hàng hóa và bất động sản chủ sở hữu sử dụng.</w:t>
            </w:r>
          </w:p>
        </w:tc>
      </w:tr>
      <w:tr w:rsidR="00B04B8B" w14:paraId="63B68B43" w14:textId="77777777" w:rsidTr="008C1A34">
        <w:trPr>
          <w:trHeight w:val="830"/>
        </w:trPr>
        <w:tc>
          <w:tcPr>
            <w:tcW w:w="1515" w:type="dxa"/>
            <w:vMerge/>
            <w:shd w:val="clear" w:color="auto" w:fill="auto"/>
            <w:tcMar>
              <w:top w:w="100" w:type="dxa"/>
              <w:left w:w="100" w:type="dxa"/>
              <w:bottom w:w="100" w:type="dxa"/>
              <w:right w:w="100" w:type="dxa"/>
            </w:tcMar>
          </w:tcPr>
          <w:p w14:paraId="7006B58C"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4C6FB970" w14:textId="77777777" w:rsidR="00B04B8B" w:rsidRDefault="00B04B8B" w:rsidP="00B04B8B">
            <w:pPr>
              <w:spacing w:before="120" w:line="276" w:lineRule="auto"/>
              <w:jc w:val="both"/>
            </w:pPr>
            <w:r>
              <w:t>CLO3:</w:t>
            </w:r>
          </w:p>
        </w:tc>
        <w:tc>
          <w:tcPr>
            <w:tcW w:w="6570" w:type="dxa"/>
            <w:shd w:val="clear" w:color="auto" w:fill="FFFFFF"/>
            <w:tcMar>
              <w:top w:w="100" w:type="dxa"/>
              <w:left w:w="120" w:type="dxa"/>
              <w:bottom w:w="100" w:type="dxa"/>
              <w:right w:w="120" w:type="dxa"/>
            </w:tcMar>
            <w:vAlign w:val="center"/>
          </w:tcPr>
          <w:p w14:paraId="7529E802" w14:textId="286FC7BD" w:rsidR="00B04B8B" w:rsidRDefault="00B04B8B" w:rsidP="00B04B8B">
            <w:pPr>
              <w:spacing w:line="276" w:lineRule="auto"/>
            </w:pPr>
            <w:proofErr w:type="spellStart"/>
            <w:r w:rsidRPr="00CB1000">
              <w:t>Giải</w:t>
            </w:r>
            <w:proofErr w:type="spellEnd"/>
            <w:r w:rsidRPr="00CB1000">
              <w:t xml:space="preserve"> </w:t>
            </w:r>
            <w:proofErr w:type="spellStart"/>
            <w:r w:rsidRPr="00CB1000">
              <w:t>thích</w:t>
            </w:r>
            <w:proofErr w:type="spellEnd"/>
            <w:r w:rsidRPr="00CB1000">
              <w:t xml:space="preserve"> </w:t>
            </w:r>
            <w:proofErr w:type="spellStart"/>
            <w:r w:rsidRPr="00CB1000">
              <w:t>được</w:t>
            </w:r>
            <w:proofErr w:type="spellEnd"/>
            <w:r w:rsidRPr="00CB1000">
              <w:t xml:space="preserve"> </w:t>
            </w:r>
            <w:proofErr w:type="spellStart"/>
            <w:r w:rsidRPr="00CB1000">
              <w:t>những</w:t>
            </w:r>
            <w:proofErr w:type="spellEnd"/>
            <w:r w:rsidRPr="00CB1000">
              <w:t xml:space="preserve"> </w:t>
            </w:r>
            <w:proofErr w:type="spellStart"/>
            <w:r w:rsidRPr="00CB1000">
              <w:t>yêu</w:t>
            </w:r>
            <w:proofErr w:type="spellEnd"/>
            <w:r w:rsidRPr="00CB1000">
              <w:t xml:space="preserve"> </w:t>
            </w:r>
            <w:proofErr w:type="spellStart"/>
            <w:r w:rsidRPr="00CB1000">
              <w:t>cầu</w:t>
            </w:r>
            <w:proofErr w:type="spellEnd"/>
            <w:r w:rsidRPr="00CB1000">
              <w:t xml:space="preserve"> </w:t>
            </w:r>
            <w:proofErr w:type="spellStart"/>
            <w:r w:rsidRPr="00CB1000">
              <w:t>cơ</w:t>
            </w:r>
            <w:proofErr w:type="spellEnd"/>
            <w:r w:rsidRPr="00CB1000">
              <w:t xml:space="preserve"> </w:t>
            </w:r>
            <w:proofErr w:type="spellStart"/>
            <w:r w:rsidRPr="00CB1000">
              <w:t>bản</w:t>
            </w:r>
            <w:proofErr w:type="spellEnd"/>
            <w:r w:rsidRPr="00CB1000">
              <w:t xml:space="preserve"> </w:t>
            </w:r>
            <w:proofErr w:type="spellStart"/>
            <w:r w:rsidRPr="00CB1000">
              <w:t>của</w:t>
            </w:r>
            <w:proofErr w:type="spellEnd"/>
            <w:r w:rsidRPr="00CB1000">
              <w:t xml:space="preserve"> </w:t>
            </w:r>
            <w:proofErr w:type="spellStart"/>
            <w:r w:rsidRPr="00CB1000">
              <w:t>chuẩn</w:t>
            </w:r>
            <w:proofErr w:type="spellEnd"/>
            <w:r w:rsidRPr="00CB1000">
              <w:t xml:space="preserve"> </w:t>
            </w:r>
            <w:proofErr w:type="spellStart"/>
            <w:r w:rsidRPr="00CB1000">
              <w:t>mực</w:t>
            </w:r>
            <w:proofErr w:type="spellEnd"/>
            <w:r w:rsidRPr="00CB1000">
              <w:t xml:space="preserve"> </w:t>
            </w:r>
            <w:proofErr w:type="spellStart"/>
            <w:r w:rsidRPr="00CB1000">
              <w:t>kế</w:t>
            </w:r>
            <w:proofErr w:type="spellEnd"/>
            <w:r w:rsidRPr="00CB1000">
              <w:t xml:space="preserve"> </w:t>
            </w:r>
            <w:proofErr w:type="spellStart"/>
            <w:r w:rsidRPr="00CB1000">
              <w:t>toán</w:t>
            </w:r>
            <w:proofErr w:type="spellEnd"/>
            <w:r w:rsidRPr="00CB1000">
              <w:t xml:space="preserve"> </w:t>
            </w:r>
            <w:proofErr w:type="spellStart"/>
            <w:r w:rsidRPr="00CB1000">
              <w:t>liên</w:t>
            </w:r>
            <w:proofErr w:type="spellEnd"/>
            <w:r w:rsidRPr="00CB1000">
              <w:t xml:space="preserve"> </w:t>
            </w:r>
            <w:proofErr w:type="spellStart"/>
            <w:r w:rsidRPr="00CB1000">
              <w:t>quan</w:t>
            </w:r>
            <w:proofErr w:type="spellEnd"/>
            <w:r w:rsidRPr="00CB1000">
              <w:t xml:space="preserve"> </w:t>
            </w:r>
            <w:proofErr w:type="spellStart"/>
            <w:r w:rsidRPr="00CB1000">
              <w:t>đến</w:t>
            </w:r>
            <w:proofErr w:type="spellEnd"/>
            <w:r w:rsidRPr="00CB1000">
              <w:t xml:space="preserve"> </w:t>
            </w:r>
            <w:proofErr w:type="spellStart"/>
            <w:r w:rsidRPr="00CB1000">
              <w:t>khoản</w:t>
            </w:r>
            <w:proofErr w:type="spellEnd"/>
            <w:r w:rsidRPr="00CB1000">
              <w:t xml:space="preserve"> </w:t>
            </w:r>
            <w:proofErr w:type="spellStart"/>
            <w:r w:rsidRPr="00CB1000">
              <w:t>đầu</w:t>
            </w:r>
            <w:proofErr w:type="spellEnd"/>
            <w:r w:rsidRPr="00CB1000">
              <w:t xml:space="preserve"> </w:t>
            </w:r>
            <w:proofErr w:type="spellStart"/>
            <w:r w:rsidRPr="00CB1000">
              <w:t>tư</w:t>
            </w:r>
            <w:proofErr w:type="spellEnd"/>
            <w:r w:rsidRPr="00CB1000">
              <w:t xml:space="preserve"> </w:t>
            </w:r>
            <w:proofErr w:type="spellStart"/>
            <w:r w:rsidRPr="00CB1000">
              <w:t>tài</w:t>
            </w:r>
            <w:proofErr w:type="spellEnd"/>
            <w:r w:rsidRPr="00CB1000">
              <w:t xml:space="preserve"> </w:t>
            </w:r>
            <w:proofErr w:type="spellStart"/>
            <w:r w:rsidRPr="00CB1000">
              <w:t>chính</w:t>
            </w:r>
            <w:proofErr w:type="spellEnd"/>
          </w:p>
        </w:tc>
      </w:tr>
      <w:tr w:rsidR="00B04B8B" w14:paraId="12A1808D" w14:textId="77777777" w:rsidTr="008C1A34">
        <w:trPr>
          <w:trHeight w:val="510"/>
        </w:trPr>
        <w:tc>
          <w:tcPr>
            <w:tcW w:w="1515" w:type="dxa"/>
            <w:vMerge/>
            <w:shd w:val="clear" w:color="auto" w:fill="auto"/>
            <w:tcMar>
              <w:top w:w="100" w:type="dxa"/>
              <w:left w:w="100" w:type="dxa"/>
              <w:bottom w:w="100" w:type="dxa"/>
              <w:right w:w="100" w:type="dxa"/>
            </w:tcMar>
          </w:tcPr>
          <w:p w14:paraId="6D0970F7"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1E3F9597" w14:textId="77777777" w:rsidR="00B04B8B" w:rsidRDefault="00B04B8B" w:rsidP="00B04B8B">
            <w:pPr>
              <w:spacing w:before="120" w:line="276" w:lineRule="auto"/>
              <w:jc w:val="both"/>
            </w:pPr>
            <w:r>
              <w:t>CLO4:</w:t>
            </w:r>
          </w:p>
        </w:tc>
        <w:tc>
          <w:tcPr>
            <w:tcW w:w="6570" w:type="dxa"/>
            <w:shd w:val="clear" w:color="auto" w:fill="FFFFFF"/>
            <w:tcMar>
              <w:top w:w="100" w:type="dxa"/>
              <w:left w:w="120" w:type="dxa"/>
              <w:bottom w:w="100" w:type="dxa"/>
              <w:right w:w="120" w:type="dxa"/>
            </w:tcMar>
            <w:vAlign w:val="center"/>
          </w:tcPr>
          <w:p w14:paraId="085A7E07" w14:textId="59F8A8FE" w:rsidR="00B04B8B" w:rsidRDefault="00B04B8B" w:rsidP="00B04B8B">
            <w:pPr>
              <w:spacing w:line="276" w:lineRule="auto"/>
            </w:pPr>
            <w:proofErr w:type="spellStart"/>
            <w:r w:rsidRPr="00CB1000">
              <w:t>Giải</w:t>
            </w:r>
            <w:proofErr w:type="spellEnd"/>
            <w:r w:rsidRPr="00CB1000">
              <w:t xml:space="preserve"> </w:t>
            </w:r>
            <w:proofErr w:type="spellStart"/>
            <w:r w:rsidRPr="00CB1000">
              <w:t>thích</w:t>
            </w:r>
            <w:proofErr w:type="spellEnd"/>
            <w:r w:rsidRPr="00CB1000">
              <w:t xml:space="preserve"> </w:t>
            </w:r>
            <w:proofErr w:type="spellStart"/>
            <w:r w:rsidRPr="00CB1000">
              <w:t>được</w:t>
            </w:r>
            <w:proofErr w:type="spellEnd"/>
            <w:r w:rsidRPr="00CB1000">
              <w:t xml:space="preserve"> </w:t>
            </w:r>
            <w:proofErr w:type="spellStart"/>
            <w:r w:rsidRPr="00CB1000">
              <w:t>bản</w:t>
            </w:r>
            <w:proofErr w:type="spellEnd"/>
            <w:r w:rsidRPr="00CB1000">
              <w:t xml:space="preserve"> </w:t>
            </w:r>
            <w:proofErr w:type="spellStart"/>
            <w:r w:rsidRPr="00CB1000">
              <w:t>chất</w:t>
            </w:r>
            <w:proofErr w:type="spellEnd"/>
            <w:r w:rsidRPr="00CB1000">
              <w:t xml:space="preserve"> </w:t>
            </w:r>
            <w:proofErr w:type="spellStart"/>
            <w:r w:rsidRPr="00CB1000">
              <w:t>của</w:t>
            </w:r>
            <w:proofErr w:type="spellEnd"/>
            <w:r w:rsidRPr="00CB1000">
              <w:t xml:space="preserve"> </w:t>
            </w:r>
            <w:proofErr w:type="spellStart"/>
            <w:r w:rsidRPr="00CB1000">
              <w:t>thuế</w:t>
            </w:r>
            <w:proofErr w:type="spellEnd"/>
            <w:r w:rsidRPr="00CB1000">
              <w:t xml:space="preserve"> </w:t>
            </w:r>
            <w:proofErr w:type="spellStart"/>
            <w:r w:rsidRPr="00CB1000">
              <w:t>thu</w:t>
            </w:r>
            <w:proofErr w:type="spellEnd"/>
            <w:r w:rsidRPr="00CB1000">
              <w:t xml:space="preserve"> </w:t>
            </w:r>
            <w:proofErr w:type="spellStart"/>
            <w:r w:rsidRPr="00CB1000">
              <w:t>nhập</w:t>
            </w:r>
            <w:proofErr w:type="spellEnd"/>
            <w:r w:rsidRPr="00CB1000">
              <w:t xml:space="preserve"> </w:t>
            </w:r>
            <w:proofErr w:type="spellStart"/>
            <w:r w:rsidRPr="00CB1000">
              <w:t>doanh</w:t>
            </w:r>
            <w:proofErr w:type="spellEnd"/>
            <w:r w:rsidRPr="00CB1000">
              <w:t xml:space="preserve"> </w:t>
            </w:r>
            <w:proofErr w:type="spellStart"/>
            <w:r w:rsidRPr="00CB1000">
              <w:t>nghiệp</w:t>
            </w:r>
            <w:proofErr w:type="spellEnd"/>
            <w:r w:rsidRPr="00CB1000">
              <w:t xml:space="preserve"> </w:t>
            </w:r>
            <w:proofErr w:type="spellStart"/>
            <w:r w:rsidRPr="00CB1000">
              <w:t>là</w:t>
            </w:r>
            <w:proofErr w:type="spellEnd"/>
            <w:r w:rsidRPr="00CB1000">
              <w:t xml:space="preserve"> chi </w:t>
            </w:r>
            <w:proofErr w:type="spellStart"/>
            <w:r w:rsidRPr="00CB1000">
              <w:t>phí</w:t>
            </w:r>
            <w:proofErr w:type="spellEnd"/>
            <w:r w:rsidRPr="00CB1000">
              <w:t xml:space="preserve"> </w:t>
            </w:r>
            <w:proofErr w:type="spellStart"/>
            <w:r w:rsidRPr="00CB1000">
              <w:t>của</w:t>
            </w:r>
            <w:proofErr w:type="spellEnd"/>
            <w:r w:rsidRPr="00CB1000">
              <w:t xml:space="preserve"> </w:t>
            </w:r>
            <w:proofErr w:type="spellStart"/>
            <w:r w:rsidRPr="00CB1000">
              <w:t>doanh</w:t>
            </w:r>
            <w:proofErr w:type="spellEnd"/>
            <w:r w:rsidRPr="00CB1000">
              <w:t xml:space="preserve"> </w:t>
            </w:r>
            <w:proofErr w:type="spellStart"/>
            <w:r w:rsidRPr="00CB1000">
              <w:t>nghiệp</w:t>
            </w:r>
            <w:proofErr w:type="spellEnd"/>
            <w:r w:rsidRPr="00CB1000">
              <w:t>.</w:t>
            </w:r>
          </w:p>
        </w:tc>
      </w:tr>
      <w:tr w:rsidR="00B04B8B" w14:paraId="2A6151D8" w14:textId="77777777" w:rsidTr="008C1A34">
        <w:trPr>
          <w:trHeight w:val="755"/>
        </w:trPr>
        <w:tc>
          <w:tcPr>
            <w:tcW w:w="1515" w:type="dxa"/>
            <w:vMerge w:val="restart"/>
            <w:shd w:val="clear" w:color="auto" w:fill="FFFFFF"/>
            <w:tcMar>
              <w:top w:w="100" w:type="dxa"/>
              <w:left w:w="120" w:type="dxa"/>
              <w:bottom w:w="100" w:type="dxa"/>
              <w:right w:w="120" w:type="dxa"/>
            </w:tcMar>
          </w:tcPr>
          <w:p w14:paraId="58CD68EE" w14:textId="77777777" w:rsidR="00B04B8B" w:rsidRDefault="00B04B8B" w:rsidP="00B04B8B">
            <w:pPr>
              <w:spacing w:before="120" w:line="276" w:lineRule="auto"/>
              <w:jc w:val="center"/>
            </w:pPr>
            <w:r>
              <w:t>CO2</w:t>
            </w:r>
          </w:p>
        </w:tc>
        <w:tc>
          <w:tcPr>
            <w:tcW w:w="1035" w:type="dxa"/>
            <w:shd w:val="clear" w:color="auto" w:fill="FFFFFF"/>
            <w:tcMar>
              <w:top w:w="100" w:type="dxa"/>
              <w:left w:w="120" w:type="dxa"/>
              <w:bottom w:w="100" w:type="dxa"/>
              <w:right w:w="120" w:type="dxa"/>
            </w:tcMar>
          </w:tcPr>
          <w:p w14:paraId="5B3F45C8" w14:textId="77777777" w:rsidR="00B04B8B" w:rsidRDefault="00B04B8B" w:rsidP="00B04B8B">
            <w:pPr>
              <w:spacing w:before="120" w:line="276" w:lineRule="auto"/>
              <w:jc w:val="both"/>
            </w:pPr>
            <w:r>
              <w:t>CLO5:</w:t>
            </w:r>
          </w:p>
        </w:tc>
        <w:tc>
          <w:tcPr>
            <w:tcW w:w="6570" w:type="dxa"/>
            <w:shd w:val="clear" w:color="auto" w:fill="FFFFFF"/>
            <w:tcMar>
              <w:top w:w="100" w:type="dxa"/>
              <w:left w:w="120" w:type="dxa"/>
              <w:bottom w:w="100" w:type="dxa"/>
              <w:right w:w="120" w:type="dxa"/>
            </w:tcMar>
            <w:vAlign w:val="center"/>
          </w:tcPr>
          <w:p w14:paraId="2564E2E6" w14:textId="62AD371D" w:rsidR="00B04B8B" w:rsidRDefault="00B04B8B" w:rsidP="00B04B8B">
            <w:pPr>
              <w:spacing w:line="276" w:lineRule="auto"/>
            </w:pPr>
            <w:proofErr w:type="spellStart"/>
            <w:r w:rsidRPr="00CB1000">
              <w:t>Phân</w:t>
            </w:r>
            <w:proofErr w:type="spellEnd"/>
            <w:r w:rsidRPr="00CB1000">
              <w:t xml:space="preserve"> </w:t>
            </w:r>
            <w:proofErr w:type="spellStart"/>
            <w:r w:rsidRPr="00CB1000">
              <w:t>tích</w:t>
            </w:r>
            <w:proofErr w:type="spellEnd"/>
            <w:r w:rsidRPr="00CB1000">
              <w:t xml:space="preserve"> </w:t>
            </w:r>
            <w:proofErr w:type="spellStart"/>
            <w:r w:rsidRPr="00CB1000">
              <w:t>nguyên</w:t>
            </w:r>
            <w:proofErr w:type="spellEnd"/>
            <w:r w:rsidRPr="00CB1000">
              <w:t xml:space="preserve"> </w:t>
            </w:r>
            <w:proofErr w:type="spellStart"/>
            <w:r w:rsidRPr="00CB1000">
              <w:t>tắc</w:t>
            </w:r>
            <w:proofErr w:type="spellEnd"/>
            <w:r w:rsidRPr="00CB1000">
              <w:t xml:space="preserve"> </w:t>
            </w:r>
            <w:proofErr w:type="spellStart"/>
            <w:r w:rsidRPr="00CB1000">
              <w:t>ghi</w:t>
            </w:r>
            <w:proofErr w:type="spellEnd"/>
            <w:r w:rsidRPr="00CB1000">
              <w:t xml:space="preserve"> </w:t>
            </w:r>
            <w:proofErr w:type="spellStart"/>
            <w:r w:rsidRPr="00CB1000">
              <w:t>nhận</w:t>
            </w:r>
            <w:proofErr w:type="spellEnd"/>
            <w:r w:rsidRPr="00CB1000">
              <w:t xml:space="preserve">, </w:t>
            </w:r>
            <w:proofErr w:type="spellStart"/>
            <w:r w:rsidRPr="00CB1000">
              <w:t>đánh</w:t>
            </w:r>
            <w:proofErr w:type="spellEnd"/>
            <w:r w:rsidRPr="00CB1000">
              <w:t xml:space="preserve"> </w:t>
            </w:r>
            <w:proofErr w:type="spellStart"/>
            <w:r w:rsidRPr="00CB1000">
              <w:t>giá</w:t>
            </w:r>
            <w:proofErr w:type="spellEnd"/>
            <w:r w:rsidRPr="00CB1000">
              <w:t xml:space="preserve"> </w:t>
            </w:r>
            <w:proofErr w:type="spellStart"/>
            <w:r w:rsidRPr="00CB1000">
              <w:t>các</w:t>
            </w:r>
            <w:proofErr w:type="spellEnd"/>
            <w:r w:rsidRPr="00CB1000">
              <w:t xml:space="preserve"> </w:t>
            </w:r>
            <w:proofErr w:type="spellStart"/>
            <w:r w:rsidRPr="00CB1000">
              <w:t>giao</w:t>
            </w:r>
            <w:proofErr w:type="spellEnd"/>
            <w:r w:rsidRPr="00CB1000">
              <w:t xml:space="preserve"> </w:t>
            </w:r>
            <w:proofErr w:type="spellStart"/>
            <w:r w:rsidRPr="00CB1000">
              <w:t>dịch</w:t>
            </w:r>
            <w:proofErr w:type="spellEnd"/>
            <w:r w:rsidRPr="00CB1000">
              <w:t xml:space="preserve"> </w:t>
            </w:r>
            <w:proofErr w:type="spellStart"/>
            <w:r w:rsidRPr="00CB1000">
              <w:t>bằng</w:t>
            </w:r>
            <w:proofErr w:type="spellEnd"/>
            <w:r w:rsidRPr="00CB1000">
              <w:t xml:space="preserve"> </w:t>
            </w:r>
            <w:proofErr w:type="spellStart"/>
            <w:r w:rsidRPr="00CB1000">
              <w:t>ngoại</w:t>
            </w:r>
            <w:proofErr w:type="spellEnd"/>
            <w:r w:rsidRPr="00CB1000">
              <w:t xml:space="preserve"> </w:t>
            </w:r>
            <w:proofErr w:type="spellStart"/>
            <w:r w:rsidRPr="00CB1000">
              <w:t>tệ</w:t>
            </w:r>
            <w:proofErr w:type="spellEnd"/>
            <w:r w:rsidRPr="00CB1000">
              <w:t>.</w:t>
            </w:r>
          </w:p>
        </w:tc>
      </w:tr>
      <w:tr w:rsidR="00B04B8B" w14:paraId="2EF3BE54" w14:textId="77777777" w:rsidTr="008C1A34">
        <w:trPr>
          <w:trHeight w:val="755"/>
        </w:trPr>
        <w:tc>
          <w:tcPr>
            <w:tcW w:w="1515" w:type="dxa"/>
            <w:vMerge/>
            <w:shd w:val="clear" w:color="auto" w:fill="auto"/>
            <w:tcMar>
              <w:top w:w="100" w:type="dxa"/>
              <w:left w:w="100" w:type="dxa"/>
              <w:bottom w:w="100" w:type="dxa"/>
              <w:right w:w="100" w:type="dxa"/>
            </w:tcMar>
          </w:tcPr>
          <w:p w14:paraId="728D9F76"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3E2B6375" w14:textId="77777777" w:rsidR="00B04B8B" w:rsidRDefault="00B04B8B" w:rsidP="00B04B8B">
            <w:pPr>
              <w:spacing w:before="120" w:line="276" w:lineRule="auto"/>
              <w:jc w:val="both"/>
            </w:pPr>
            <w:r>
              <w:t>CLO6:</w:t>
            </w:r>
          </w:p>
        </w:tc>
        <w:tc>
          <w:tcPr>
            <w:tcW w:w="6570" w:type="dxa"/>
            <w:shd w:val="clear" w:color="auto" w:fill="FFFFFF"/>
            <w:tcMar>
              <w:top w:w="100" w:type="dxa"/>
              <w:left w:w="120" w:type="dxa"/>
              <w:bottom w:w="100" w:type="dxa"/>
              <w:right w:w="120" w:type="dxa"/>
            </w:tcMar>
            <w:vAlign w:val="center"/>
          </w:tcPr>
          <w:p w14:paraId="2193676E" w14:textId="5C220762" w:rsidR="00B04B8B" w:rsidRDefault="00B04B8B" w:rsidP="00B04B8B">
            <w:pPr>
              <w:spacing w:line="276" w:lineRule="auto"/>
            </w:pPr>
            <w:r w:rsidRPr="00CB1000">
              <w:rPr>
                <w:lang w:val="nb-NO"/>
              </w:rPr>
              <w:t>Phân tích nguyên tắc ghi nhận và đánh giá bất động sản đầu tư</w:t>
            </w:r>
          </w:p>
        </w:tc>
      </w:tr>
      <w:tr w:rsidR="00B04B8B" w14:paraId="654B6DE2" w14:textId="77777777" w:rsidTr="008C1A34">
        <w:trPr>
          <w:trHeight w:val="755"/>
        </w:trPr>
        <w:tc>
          <w:tcPr>
            <w:tcW w:w="1515" w:type="dxa"/>
            <w:vMerge/>
            <w:shd w:val="clear" w:color="auto" w:fill="auto"/>
            <w:tcMar>
              <w:top w:w="100" w:type="dxa"/>
              <w:left w:w="100" w:type="dxa"/>
              <w:bottom w:w="100" w:type="dxa"/>
              <w:right w:w="100" w:type="dxa"/>
            </w:tcMar>
          </w:tcPr>
          <w:p w14:paraId="57D96E69"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4B6DA070" w14:textId="77777777" w:rsidR="00B04B8B" w:rsidRDefault="00B04B8B" w:rsidP="00B04B8B">
            <w:pPr>
              <w:spacing w:before="120" w:line="276" w:lineRule="auto"/>
              <w:jc w:val="both"/>
            </w:pPr>
            <w:r>
              <w:t>CLO7:</w:t>
            </w:r>
          </w:p>
        </w:tc>
        <w:tc>
          <w:tcPr>
            <w:tcW w:w="6570" w:type="dxa"/>
            <w:shd w:val="clear" w:color="auto" w:fill="FFFFFF"/>
            <w:tcMar>
              <w:top w:w="100" w:type="dxa"/>
              <w:left w:w="120" w:type="dxa"/>
              <w:bottom w:w="100" w:type="dxa"/>
              <w:right w:w="120" w:type="dxa"/>
            </w:tcMar>
            <w:vAlign w:val="center"/>
          </w:tcPr>
          <w:p w14:paraId="47B0D0EA" w14:textId="3A6AB9CF" w:rsidR="00B04B8B" w:rsidRDefault="00B04B8B" w:rsidP="00B04B8B">
            <w:pPr>
              <w:spacing w:line="276" w:lineRule="auto"/>
            </w:pPr>
            <w:proofErr w:type="spellStart"/>
            <w:r w:rsidRPr="00CB1000">
              <w:t>Phân</w:t>
            </w:r>
            <w:proofErr w:type="spellEnd"/>
            <w:r w:rsidRPr="00CB1000">
              <w:t xml:space="preserve"> </w:t>
            </w:r>
            <w:proofErr w:type="spellStart"/>
            <w:r w:rsidRPr="00CB1000">
              <w:t>tích</w:t>
            </w:r>
            <w:proofErr w:type="spellEnd"/>
            <w:r w:rsidRPr="00CB1000">
              <w:t xml:space="preserve"> </w:t>
            </w:r>
            <w:proofErr w:type="spellStart"/>
            <w:r w:rsidRPr="00CB1000">
              <w:t>nguyên</w:t>
            </w:r>
            <w:proofErr w:type="spellEnd"/>
            <w:r w:rsidRPr="00CB1000">
              <w:t xml:space="preserve"> </w:t>
            </w:r>
            <w:proofErr w:type="spellStart"/>
            <w:r w:rsidRPr="00CB1000">
              <w:t>tắc</w:t>
            </w:r>
            <w:proofErr w:type="spellEnd"/>
            <w:r w:rsidRPr="00CB1000">
              <w:t xml:space="preserve"> </w:t>
            </w:r>
            <w:proofErr w:type="spellStart"/>
            <w:r w:rsidRPr="00CB1000">
              <w:t>ghi</w:t>
            </w:r>
            <w:proofErr w:type="spellEnd"/>
            <w:r w:rsidRPr="00CB1000">
              <w:t xml:space="preserve"> </w:t>
            </w:r>
            <w:proofErr w:type="spellStart"/>
            <w:r w:rsidRPr="00CB1000">
              <w:t>nhận</w:t>
            </w:r>
            <w:proofErr w:type="spellEnd"/>
            <w:r w:rsidRPr="00CB1000">
              <w:t xml:space="preserve"> </w:t>
            </w:r>
            <w:proofErr w:type="spellStart"/>
            <w:r w:rsidRPr="00CB1000">
              <w:t>và</w:t>
            </w:r>
            <w:proofErr w:type="spellEnd"/>
            <w:r w:rsidRPr="00CB1000">
              <w:t xml:space="preserve"> </w:t>
            </w:r>
            <w:proofErr w:type="spellStart"/>
            <w:r w:rsidRPr="00CB1000">
              <w:t>đánh</w:t>
            </w:r>
            <w:proofErr w:type="spellEnd"/>
            <w:r w:rsidRPr="00CB1000">
              <w:t xml:space="preserve"> </w:t>
            </w:r>
            <w:proofErr w:type="spellStart"/>
            <w:r w:rsidRPr="00CB1000">
              <w:t>giá</w:t>
            </w:r>
            <w:proofErr w:type="spellEnd"/>
            <w:r w:rsidRPr="00CB1000">
              <w:t xml:space="preserve"> </w:t>
            </w:r>
            <w:proofErr w:type="spellStart"/>
            <w:r w:rsidRPr="00CB1000">
              <w:t>các</w:t>
            </w:r>
            <w:proofErr w:type="spellEnd"/>
            <w:r w:rsidRPr="00CB1000">
              <w:t xml:space="preserve"> </w:t>
            </w:r>
            <w:proofErr w:type="spellStart"/>
            <w:r w:rsidRPr="00CB1000">
              <w:t>khoản</w:t>
            </w:r>
            <w:proofErr w:type="spellEnd"/>
            <w:r w:rsidRPr="00CB1000">
              <w:t xml:space="preserve"> </w:t>
            </w:r>
            <w:proofErr w:type="spellStart"/>
            <w:r w:rsidRPr="00CB1000">
              <w:t>đầu</w:t>
            </w:r>
            <w:proofErr w:type="spellEnd"/>
            <w:r w:rsidRPr="00CB1000">
              <w:t xml:space="preserve"> </w:t>
            </w:r>
            <w:proofErr w:type="spellStart"/>
            <w:r w:rsidRPr="00CB1000">
              <w:t>tư</w:t>
            </w:r>
            <w:proofErr w:type="spellEnd"/>
            <w:r w:rsidRPr="00CB1000">
              <w:t xml:space="preserve"> </w:t>
            </w:r>
            <w:proofErr w:type="spellStart"/>
            <w:r w:rsidRPr="00CB1000">
              <w:t>tài</w:t>
            </w:r>
            <w:proofErr w:type="spellEnd"/>
            <w:r w:rsidRPr="00CB1000">
              <w:t xml:space="preserve"> </w:t>
            </w:r>
            <w:proofErr w:type="spellStart"/>
            <w:r w:rsidRPr="00CB1000">
              <w:t>chính</w:t>
            </w:r>
            <w:proofErr w:type="spellEnd"/>
            <w:r w:rsidRPr="00CB1000">
              <w:t>.</w:t>
            </w:r>
          </w:p>
        </w:tc>
      </w:tr>
      <w:tr w:rsidR="00B04B8B" w14:paraId="564F5E18" w14:textId="77777777" w:rsidTr="008C1A34">
        <w:trPr>
          <w:trHeight w:val="755"/>
        </w:trPr>
        <w:tc>
          <w:tcPr>
            <w:tcW w:w="1515" w:type="dxa"/>
            <w:vMerge/>
            <w:shd w:val="clear" w:color="auto" w:fill="auto"/>
            <w:tcMar>
              <w:top w:w="100" w:type="dxa"/>
              <w:left w:w="100" w:type="dxa"/>
              <w:bottom w:w="100" w:type="dxa"/>
              <w:right w:w="100" w:type="dxa"/>
            </w:tcMar>
          </w:tcPr>
          <w:p w14:paraId="19C35EE1"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771BA72A" w14:textId="77777777" w:rsidR="00B04B8B" w:rsidRDefault="00B04B8B" w:rsidP="00B04B8B">
            <w:pPr>
              <w:spacing w:before="120" w:line="276" w:lineRule="auto"/>
              <w:jc w:val="both"/>
            </w:pPr>
            <w:r>
              <w:t>CLO8:</w:t>
            </w:r>
          </w:p>
        </w:tc>
        <w:tc>
          <w:tcPr>
            <w:tcW w:w="6570" w:type="dxa"/>
            <w:shd w:val="clear" w:color="auto" w:fill="FFFFFF"/>
            <w:tcMar>
              <w:top w:w="100" w:type="dxa"/>
              <w:left w:w="120" w:type="dxa"/>
              <w:bottom w:w="100" w:type="dxa"/>
              <w:right w:w="120" w:type="dxa"/>
            </w:tcMar>
            <w:vAlign w:val="center"/>
          </w:tcPr>
          <w:p w14:paraId="7AE8F6C2" w14:textId="4B5C1A8E" w:rsidR="00B04B8B" w:rsidRDefault="00B04B8B" w:rsidP="00B04B8B">
            <w:pPr>
              <w:spacing w:line="276" w:lineRule="auto"/>
            </w:pPr>
            <w:proofErr w:type="spellStart"/>
            <w:r w:rsidRPr="00CB1000">
              <w:t>Phân</w:t>
            </w:r>
            <w:proofErr w:type="spellEnd"/>
            <w:r w:rsidRPr="00CB1000">
              <w:t xml:space="preserve"> </w:t>
            </w:r>
            <w:proofErr w:type="spellStart"/>
            <w:r w:rsidRPr="00CB1000">
              <w:t>tích</w:t>
            </w:r>
            <w:proofErr w:type="spellEnd"/>
            <w:r w:rsidRPr="00CB1000">
              <w:t xml:space="preserve"> </w:t>
            </w:r>
            <w:proofErr w:type="spellStart"/>
            <w:r w:rsidRPr="00CB1000">
              <w:t>nguyên</w:t>
            </w:r>
            <w:proofErr w:type="spellEnd"/>
            <w:r w:rsidRPr="00CB1000">
              <w:t xml:space="preserve"> </w:t>
            </w:r>
            <w:proofErr w:type="spellStart"/>
            <w:r w:rsidRPr="00CB1000">
              <w:t>tắc</w:t>
            </w:r>
            <w:proofErr w:type="spellEnd"/>
            <w:r w:rsidRPr="00CB1000">
              <w:t xml:space="preserve"> </w:t>
            </w:r>
            <w:proofErr w:type="spellStart"/>
            <w:r w:rsidRPr="00CB1000">
              <w:t>ghi</w:t>
            </w:r>
            <w:proofErr w:type="spellEnd"/>
            <w:r w:rsidRPr="00CB1000">
              <w:t xml:space="preserve"> </w:t>
            </w:r>
            <w:proofErr w:type="spellStart"/>
            <w:r w:rsidRPr="00CB1000">
              <w:t>nhận</w:t>
            </w:r>
            <w:proofErr w:type="spellEnd"/>
            <w:r w:rsidRPr="00CB1000">
              <w:t xml:space="preserve"> </w:t>
            </w:r>
            <w:proofErr w:type="spellStart"/>
            <w:r w:rsidRPr="00CB1000">
              <w:t>và</w:t>
            </w:r>
            <w:proofErr w:type="spellEnd"/>
            <w:r w:rsidRPr="00CB1000">
              <w:t xml:space="preserve"> </w:t>
            </w:r>
            <w:proofErr w:type="spellStart"/>
            <w:r w:rsidRPr="00CB1000">
              <w:t>xác</w:t>
            </w:r>
            <w:proofErr w:type="spellEnd"/>
            <w:r w:rsidRPr="00CB1000">
              <w:t xml:space="preserve"> </w:t>
            </w:r>
            <w:proofErr w:type="spellStart"/>
            <w:r w:rsidRPr="00CB1000">
              <w:t>định</w:t>
            </w:r>
            <w:proofErr w:type="spellEnd"/>
            <w:r w:rsidRPr="00CB1000">
              <w:t xml:space="preserve"> </w:t>
            </w:r>
            <w:proofErr w:type="spellStart"/>
            <w:r w:rsidRPr="00CB1000">
              <w:t>thuế</w:t>
            </w:r>
            <w:proofErr w:type="spellEnd"/>
            <w:r w:rsidRPr="00CB1000">
              <w:t xml:space="preserve"> TNDN.</w:t>
            </w:r>
          </w:p>
        </w:tc>
      </w:tr>
      <w:tr w:rsidR="00B04B8B" w14:paraId="61C0FB71" w14:textId="77777777" w:rsidTr="008C1A34">
        <w:trPr>
          <w:trHeight w:val="605"/>
        </w:trPr>
        <w:tc>
          <w:tcPr>
            <w:tcW w:w="1515" w:type="dxa"/>
            <w:vMerge w:val="restart"/>
            <w:shd w:val="clear" w:color="auto" w:fill="FFFFFF"/>
            <w:tcMar>
              <w:top w:w="100" w:type="dxa"/>
              <w:left w:w="120" w:type="dxa"/>
              <w:bottom w:w="100" w:type="dxa"/>
              <w:right w:w="120" w:type="dxa"/>
            </w:tcMar>
          </w:tcPr>
          <w:p w14:paraId="3DD9B508" w14:textId="77777777" w:rsidR="00B04B8B" w:rsidRDefault="00B04B8B" w:rsidP="00B04B8B">
            <w:pPr>
              <w:spacing w:before="120" w:line="276" w:lineRule="auto"/>
              <w:ind w:left="-100"/>
              <w:jc w:val="center"/>
            </w:pPr>
            <w:r>
              <w:t>CO3</w:t>
            </w:r>
          </w:p>
        </w:tc>
        <w:tc>
          <w:tcPr>
            <w:tcW w:w="1035" w:type="dxa"/>
            <w:shd w:val="clear" w:color="auto" w:fill="FFFFFF"/>
            <w:tcMar>
              <w:top w:w="100" w:type="dxa"/>
              <w:left w:w="120" w:type="dxa"/>
              <w:bottom w:w="100" w:type="dxa"/>
              <w:right w:w="120" w:type="dxa"/>
            </w:tcMar>
          </w:tcPr>
          <w:p w14:paraId="6402C67A" w14:textId="77777777" w:rsidR="00B04B8B" w:rsidRDefault="00B04B8B" w:rsidP="00B04B8B">
            <w:pPr>
              <w:spacing w:before="120" w:line="276" w:lineRule="auto"/>
              <w:jc w:val="both"/>
            </w:pPr>
            <w:r>
              <w:t>CLO9:</w:t>
            </w:r>
          </w:p>
        </w:tc>
        <w:tc>
          <w:tcPr>
            <w:tcW w:w="6570" w:type="dxa"/>
            <w:shd w:val="clear" w:color="auto" w:fill="FFFFFF"/>
            <w:tcMar>
              <w:top w:w="100" w:type="dxa"/>
              <w:left w:w="120" w:type="dxa"/>
              <w:bottom w:w="100" w:type="dxa"/>
              <w:right w:w="120" w:type="dxa"/>
            </w:tcMar>
            <w:vAlign w:val="center"/>
          </w:tcPr>
          <w:p w14:paraId="5985169A" w14:textId="7E5C65E5" w:rsidR="00B04B8B" w:rsidRDefault="00B04B8B" w:rsidP="00B04B8B">
            <w:pPr>
              <w:spacing w:line="276" w:lineRule="auto"/>
            </w:pPr>
            <w:proofErr w:type="spellStart"/>
            <w:r w:rsidRPr="00CB1000">
              <w:t>Vận</w:t>
            </w:r>
            <w:proofErr w:type="spellEnd"/>
            <w:r w:rsidRPr="00CB1000">
              <w:t xml:space="preserve"> </w:t>
            </w:r>
            <w:proofErr w:type="spellStart"/>
            <w:r w:rsidRPr="00CB1000">
              <w:t>dụng</w:t>
            </w:r>
            <w:proofErr w:type="spellEnd"/>
            <w:r w:rsidRPr="00CB1000">
              <w:t xml:space="preserve"> </w:t>
            </w:r>
            <w:proofErr w:type="spellStart"/>
            <w:r w:rsidRPr="00CB1000">
              <w:t>hệ</w:t>
            </w:r>
            <w:proofErr w:type="spellEnd"/>
            <w:r w:rsidRPr="00CB1000">
              <w:t xml:space="preserve"> </w:t>
            </w:r>
            <w:proofErr w:type="spellStart"/>
            <w:r w:rsidRPr="00CB1000">
              <w:t>thống</w:t>
            </w:r>
            <w:proofErr w:type="spellEnd"/>
            <w:r w:rsidRPr="00CB1000">
              <w:t xml:space="preserve"> </w:t>
            </w:r>
            <w:proofErr w:type="spellStart"/>
            <w:r w:rsidRPr="00CB1000">
              <w:t>tài</w:t>
            </w:r>
            <w:proofErr w:type="spellEnd"/>
            <w:r w:rsidRPr="00CB1000">
              <w:t xml:space="preserve"> </w:t>
            </w:r>
            <w:proofErr w:type="spellStart"/>
            <w:r w:rsidRPr="00CB1000">
              <w:t>khoản</w:t>
            </w:r>
            <w:proofErr w:type="spellEnd"/>
            <w:r w:rsidRPr="00CB1000">
              <w:t xml:space="preserve"> </w:t>
            </w:r>
            <w:proofErr w:type="spellStart"/>
            <w:r w:rsidRPr="00CB1000">
              <w:t>liên</w:t>
            </w:r>
            <w:proofErr w:type="spellEnd"/>
            <w:r w:rsidRPr="00CB1000">
              <w:t xml:space="preserve"> </w:t>
            </w:r>
            <w:proofErr w:type="spellStart"/>
            <w:r w:rsidRPr="00CB1000">
              <w:t>quan</w:t>
            </w:r>
            <w:proofErr w:type="spellEnd"/>
            <w:r w:rsidRPr="00CB1000">
              <w:t xml:space="preserve"> </w:t>
            </w:r>
            <w:proofErr w:type="spellStart"/>
            <w:r w:rsidRPr="00CB1000">
              <w:t>đến</w:t>
            </w:r>
            <w:proofErr w:type="spellEnd"/>
            <w:r w:rsidRPr="00CB1000">
              <w:t xml:space="preserve"> </w:t>
            </w:r>
            <w:proofErr w:type="spellStart"/>
            <w:r w:rsidRPr="00CB1000">
              <w:t>các</w:t>
            </w:r>
            <w:proofErr w:type="spellEnd"/>
            <w:r w:rsidRPr="00CB1000">
              <w:t xml:space="preserve"> </w:t>
            </w:r>
            <w:proofErr w:type="spellStart"/>
            <w:r w:rsidRPr="00CB1000">
              <w:t>nghiệp</w:t>
            </w:r>
            <w:proofErr w:type="spellEnd"/>
            <w:r w:rsidRPr="00CB1000">
              <w:t xml:space="preserve"> </w:t>
            </w:r>
            <w:proofErr w:type="spellStart"/>
            <w:r w:rsidRPr="00CB1000">
              <w:t>vụ</w:t>
            </w:r>
            <w:proofErr w:type="spellEnd"/>
            <w:r w:rsidRPr="00CB1000">
              <w:t xml:space="preserve"> </w:t>
            </w:r>
            <w:proofErr w:type="spellStart"/>
            <w:r w:rsidRPr="00CB1000">
              <w:t>trong</w:t>
            </w:r>
            <w:proofErr w:type="spellEnd"/>
            <w:r w:rsidRPr="00CB1000">
              <w:t xml:space="preserve"> </w:t>
            </w:r>
            <w:proofErr w:type="spellStart"/>
            <w:r w:rsidRPr="00CB1000">
              <w:t>họat</w:t>
            </w:r>
            <w:proofErr w:type="spellEnd"/>
            <w:r w:rsidRPr="00CB1000">
              <w:t xml:space="preserve"> </w:t>
            </w:r>
            <w:proofErr w:type="spellStart"/>
            <w:r w:rsidRPr="00CB1000">
              <w:t>động</w:t>
            </w:r>
            <w:proofErr w:type="spellEnd"/>
            <w:r w:rsidRPr="00CB1000">
              <w:t xml:space="preserve"> </w:t>
            </w:r>
            <w:proofErr w:type="spellStart"/>
            <w:r w:rsidRPr="00CB1000">
              <w:t>kinh</w:t>
            </w:r>
            <w:proofErr w:type="spellEnd"/>
            <w:r w:rsidRPr="00CB1000">
              <w:t xml:space="preserve"> </w:t>
            </w:r>
            <w:proofErr w:type="spellStart"/>
            <w:r w:rsidRPr="00CB1000">
              <w:t>doanh</w:t>
            </w:r>
            <w:proofErr w:type="spellEnd"/>
            <w:r w:rsidRPr="00CB1000">
              <w:t xml:space="preserve"> </w:t>
            </w:r>
            <w:proofErr w:type="spellStart"/>
            <w:r w:rsidRPr="00CB1000">
              <w:t>xuất</w:t>
            </w:r>
            <w:proofErr w:type="spellEnd"/>
            <w:r w:rsidRPr="00CB1000">
              <w:t xml:space="preserve"> </w:t>
            </w:r>
            <w:proofErr w:type="spellStart"/>
            <w:r w:rsidRPr="00CB1000">
              <w:t>nhập</w:t>
            </w:r>
            <w:proofErr w:type="spellEnd"/>
            <w:r w:rsidRPr="00CB1000">
              <w:t xml:space="preserve"> </w:t>
            </w:r>
            <w:proofErr w:type="spellStart"/>
            <w:r w:rsidRPr="00CB1000">
              <w:t>khẩu</w:t>
            </w:r>
            <w:proofErr w:type="spellEnd"/>
            <w:r w:rsidRPr="00CB1000">
              <w:t xml:space="preserve">, </w:t>
            </w:r>
            <w:proofErr w:type="spellStart"/>
            <w:r w:rsidRPr="00CB1000">
              <w:t>xử</w:t>
            </w:r>
            <w:proofErr w:type="spellEnd"/>
            <w:r w:rsidRPr="00CB1000">
              <w:t xml:space="preserve"> </w:t>
            </w:r>
            <w:proofErr w:type="spellStart"/>
            <w:r w:rsidRPr="00CB1000">
              <w:t>lý</w:t>
            </w:r>
            <w:proofErr w:type="spellEnd"/>
            <w:r w:rsidRPr="00CB1000">
              <w:t xml:space="preserve"> </w:t>
            </w:r>
            <w:proofErr w:type="spellStart"/>
            <w:r w:rsidRPr="00CB1000">
              <w:t>chênh</w:t>
            </w:r>
            <w:proofErr w:type="spellEnd"/>
            <w:r w:rsidRPr="00CB1000">
              <w:t xml:space="preserve"> </w:t>
            </w:r>
            <w:proofErr w:type="spellStart"/>
            <w:r w:rsidRPr="00CB1000">
              <w:t>lệch</w:t>
            </w:r>
            <w:proofErr w:type="spellEnd"/>
            <w:r w:rsidRPr="00CB1000">
              <w:t xml:space="preserve"> </w:t>
            </w:r>
            <w:proofErr w:type="spellStart"/>
            <w:r w:rsidRPr="00CB1000">
              <w:t>tỷ</w:t>
            </w:r>
            <w:proofErr w:type="spellEnd"/>
            <w:r w:rsidRPr="00CB1000">
              <w:t xml:space="preserve"> </w:t>
            </w:r>
            <w:proofErr w:type="spellStart"/>
            <w:r w:rsidRPr="00CB1000">
              <w:t>giá</w:t>
            </w:r>
            <w:proofErr w:type="spellEnd"/>
            <w:r w:rsidRPr="00CB1000">
              <w:t xml:space="preserve"> </w:t>
            </w:r>
            <w:proofErr w:type="spellStart"/>
            <w:r w:rsidRPr="00CB1000">
              <w:t>hối</w:t>
            </w:r>
            <w:proofErr w:type="spellEnd"/>
            <w:r w:rsidRPr="00CB1000">
              <w:t xml:space="preserve"> </w:t>
            </w:r>
            <w:proofErr w:type="spellStart"/>
            <w:r w:rsidRPr="00CB1000">
              <w:t>đoái</w:t>
            </w:r>
            <w:proofErr w:type="spellEnd"/>
            <w:r w:rsidRPr="00CB1000">
              <w:t>.</w:t>
            </w:r>
          </w:p>
        </w:tc>
      </w:tr>
      <w:tr w:rsidR="00B04B8B" w14:paraId="2CA280EB" w14:textId="77777777" w:rsidTr="008C1A34">
        <w:trPr>
          <w:trHeight w:val="605"/>
        </w:trPr>
        <w:tc>
          <w:tcPr>
            <w:tcW w:w="1515" w:type="dxa"/>
            <w:vMerge/>
            <w:shd w:val="clear" w:color="auto" w:fill="auto"/>
            <w:tcMar>
              <w:top w:w="100" w:type="dxa"/>
              <w:left w:w="100" w:type="dxa"/>
              <w:bottom w:w="100" w:type="dxa"/>
              <w:right w:w="100" w:type="dxa"/>
            </w:tcMar>
          </w:tcPr>
          <w:p w14:paraId="437B14AA"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63D485D6" w14:textId="77777777" w:rsidR="00B04B8B" w:rsidRDefault="00B04B8B" w:rsidP="00B04B8B">
            <w:pPr>
              <w:spacing w:before="120" w:line="276" w:lineRule="auto"/>
              <w:jc w:val="both"/>
            </w:pPr>
            <w:r>
              <w:t>CLO10:</w:t>
            </w:r>
          </w:p>
        </w:tc>
        <w:tc>
          <w:tcPr>
            <w:tcW w:w="6570" w:type="dxa"/>
            <w:shd w:val="clear" w:color="auto" w:fill="FFFFFF"/>
            <w:tcMar>
              <w:top w:w="100" w:type="dxa"/>
              <w:left w:w="120" w:type="dxa"/>
              <w:bottom w:w="100" w:type="dxa"/>
              <w:right w:w="120" w:type="dxa"/>
            </w:tcMar>
            <w:vAlign w:val="center"/>
          </w:tcPr>
          <w:p w14:paraId="6B1F58E7" w14:textId="2948EF2B" w:rsidR="00B04B8B" w:rsidRDefault="00B04B8B" w:rsidP="00B04B8B">
            <w:pPr>
              <w:spacing w:line="276" w:lineRule="auto"/>
            </w:pPr>
            <w:r w:rsidRPr="00CB1000">
              <w:rPr>
                <w:lang w:val="nb-NO"/>
              </w:rPr>
              <w:t>Vận dụng hệ thống tài khoản liên quan đến bất động sản đầu tư</w:t>
            </w:r>
          </w:p>
        </w:tc>
      </w:tr>
      <w:tr w:rsidR="00B04B8B" w14:paraId="630F0152" w14:textId="77777777" w:rsidTr="008C1A34">
        <w:trPr>
          <w:trHeight w:val="605"/>
        </w:trPr>
        <w:tc>
          <w:tcPr>
            <w:tcW w:w="1515" w:type="dxa"/>
            <w:vMerge/>
            <w:shd w:val="clear" w:color="auto" w:fill="auto"/>
            <w:tcMar>
              <w:top w:w="100" w:type="dxa"/>
              <w:left w:w="100" w:type="dxa"/>
              <w:bottom w:w="100" w:type="dxa"/>
              <w:right w:w="100" w:type="dxa"/>
            </w:tcMar>
          </w:tcPr>
          <w:p w14:paraId="71387988"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1E9B3F29" w14:textId="77777777" w:rsidR="00B04B8B" w:rsidRDefault="00B04B8B" w:rsidP="00B04B8B">
            <w:pPr>
              <w:spacing w:before="120" w:line="276" w:lineRule="auto"/>
              <w:jc w:val="both"/>
            </w:pPr>
            <w:r>
              <w:t>CLO11:</w:t>
            </w:r>
          </w:p>
        </w:tc>
        <w:tc>
          <w:tcPr>
            <w:tcW w:w="6570" w:type="dxa"/>
            <w:shd w:val="clear" w:color="auto" w:fill="FFFFFF"/>
            <w:tcMar>
              <w:top w:w="100" w:type="dxa"/>
              <w:left w:w="120" w:type="dxa"/>
              <w:bottom w:w="100" w:type="dxa"/>
              <w:right w:w="120" w:type="dxa"/>
            </w:tcMar>
            <w:vAlign w:val="center"/>
          </w:tcPr>
          <w:p w14:paraId="44D2B8F9" w14:textId="486F5B60" w:rsidR="00B04B8B" w:rsidRDefault="00B04B8B" w:rsidP="00B04B8B">
            <w:pPr>
              <w:spacing w:line="276" w:lineRule="auto"/>
            </w:pPr>
            <w:r w:rsidRPr="00CB1000">
              <w:rPr>
                <w:lang w:val="nb-NO"/>
              </w:rPr>
              <w:t>Vận dụng hệ thống tài khoản liên quan đến các khoản đầu tư tài chính.</w:t>
            </w:r>
          </w:p>
        </w:tc>
      </w:tr>
      <w:tr w:rsidR="00B04B8B" w14:paraId="42D6D2F3" w14:textId="77777777" w:rsidTr="008C1A34">
        <w:trPr>
          <w:trHeight w:val="665"/>
        </w:trPr>
        <w:tc>
          <w:tcPr>
            <w:tcW w:w="1515" w:type="dxa"/>
            <w:vMerge/>
            <w:shd w:val="clear" w:color="auto" w:fill="auto"/>
            <w:tcMar>
              <w:top w:w="100" w:type="dxa"/>
              <w:left w:w="100" w:type="dxa"/>
              <w:bottom w:w="100" w:type="dxa"/>
              <w:right w:w="100" w:type="dxa"/>
            </w:tcMar>
          </w:tcPr>
          <w:p w14:paraId="51B290F6"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4A7015F7" w14:textId="77777777" w:rsidR="00B04B8B" w:rsidRDefault="00B04B8B" w:rsidP="00B04B8B">
            <w:pPr>
              <w:spacing w:before="120" w:line="276" w:lineRule="auto"/>
              <w:jc w:val="both"/>
            </w:pPr>
            <w:r>
              <w:t>CLO12:</w:t>
            </w:r>
          </w:p>
        </w:tc>
        <w:tc>
          <w:tcPr>
            <w:tcW w:w="6570" w:type="dxa"/>
            <w:shd w:val="clear" w:color="auto" w:fill="FFFFFF"/>
            <w:tcMar>
              <w:top w:w="100" w:type="dxa"/>
              <w:left w:w="120" w:type="dxa"/>
              <w:bottom w:w="100" w:type="dxa"/>
              <w:right w:w="120" w:type="dxa"/>
            </w:tcMar>
            <w:vAlign w:val="center"/>
          </w:tcPr>
          <w:p w14:paraId="49079473" w14:textId="43F1B4F7" w:rsidR="00B04B8B" w:rsidRDefault="00B04B8B" w:rsidP="00B04B8B">
            <w:pPr>
              <w:spacing w:line="276" w:lineRule="auto"/>
            </w:pPr>
            <w:r w:rsidRPr="00CB1000">
              <w:rPr>
                <w:lang w:val="nb-NO"/>
              </w:rPr>
              <w:t>Vận dụng hệ thống tài khoản liên quan đến thuế thu nhập doanh nghiệp.</w:t>
            </w:r>
          </w:p>
        </w:tc>
      </w:tr>
      <w:tr w:rsidR="00B04B8B" w14:paraId="281FAADA" w14:textId="77777777" w:rsidTr="008C1A34">
        <w:trPr>
          <w:trHeight w:val="905"/>
        </w:trPr>
        <w:tc>
          <w:tcPr>
            <w:tcW w:w="1515" w:type="dxa"/>
            <w:vMerge w:val="restart"/>
            <w:shd w:val="clear" w:color="auto" w:fill="FFFFFF"/>
            <w:tcMar>
              <w:top w:w="100" w:type="dxa"/>
              <w:left w:w="120" w:type="dxa"/>
              <w:bottom w:w="100" w:type="dxa"/>
              <w:right w:w="120" w:type="dxa"/>
            </w:tcMar>
          </w:tcPr>
          <w:p w14:paraId="46677F95" w14:textId="77777777" w:rsidR="00B04B8B" w:rsidRDefault="00B04B8B" w:rsidP="00B04B8B">
            <w:pPr>
              <w:spacing w:before="120" w:line="276" w:lineRule="auto"/>
              <w:ind w:left="-100"/>
              <w:jc w:val="center"/>
            </w:pPr>
            <w:r>
              <w:t>CO4</w:t>
            </w:r>
          </w:p>
        </w:tc>
        <w:tc>
          <w:tcPr>
            <w:tcW w:w="1035" w:type="dxa"/>
            <w:shd w:val="clear" w:color="auto" w:fill="FFFFFF"/>
            <w:tcMar>
              <w:top w:w="100" w:type="dxa"/>
              <w:left w:w="120" w:type="dxa"/>
              <w:bottom w:w="100" w:type="dxa"/>
              <w:right w:w="120" w:type="dxa"/>
            </w:tcMar>
          </w:tcPr>
          <w:p w14:paraId="0B963FAA" w14:textId="77777777" w:rsidR="00B04B8B" w:rsidRDefault="00B04B8B" w:rsidP="00B04B8B">
            <w:pPr>
              <w:spacing w:before="120" w:line="276" w:lineRule="auto"/>
            </w:pPr>
            <w:r>
              <w:t>CLO13:</w:t>
            </w:r>
          </w:p>
        </w:tc>
        <w:tc>
          <w:tcPr>
            <w:tcW w:w="6570" w:type="dxa"/>
            <w:shd w:val="clear" w:color="auto" w:fill="FFFFFF"/>
            <w:tcMar>
              <w:top w:w="100" w:type="dxa"/>
              <w:left w:w="120" w:type="dxa"/>
              <w:bottom w:w="100" w:type="dxa"/>
              <w:right w:w="120" w:type="dxa"/>
            </w:tcMar>
            <w:vAlign w:val="center"/>
          </w:tcPr>
          <w:p w14:paraId="1E1509A4" w14:textId="47BB5534" w:rsidR="00B04B8B" w:rsidRDefault="00B04B8B" w:rsidP="00B04B8B">
            <w:pPr>
              <w:spacing w:line="276" w:lineRule="auto"/>
            </w:pPr>
            <w:proofErr w:type="spellStart"/>
            <w:r w:rsidRPr="00CB1000">
              <w:t>Nhận</w:t>
            </w:r>
            <w:proofErr w:type="spellEnd"/>
            <w:r w:rsidRPr="00CB1000">
              <w:t xml:space="preserve"> </w:t>
            </w:r>
            <w:proofErr w:type="spellStart"/>
            <w:r w:rsidRPr="00CB1000">
              <w:t>diện</w:t>
            </w:r>
            <w:proofErr w:type="spellEnd"/>
            <w:r w:rsidRPr="00CB1000">
              <w:t xml:space="preserve"> </w:t>
            </w:r>
            <w:proofErr w:type="spellStart"/>
            <w:r w:rsidRPr="00CB1000">
              <w:t>sự</w:t>
            </w:r>
            <w:proofErr w:type="spellEnd"/>
            <w:r w:rsidRPr="00CB1000">
              <w:t xml:space="preserve"> </w:t>
            </w:r>
            <w:proofErr w:type="spellStart"/>
            <w:r w:rsidRPr="00CB1000">
              <w:t>khác</w:t>
            </w:r>
            <w:proofErr w:type="spellEnd"/>
            <w:r w:rsidRPr="00CB1000">
              <w:t xml:space="preserve"> </w:t>
            </w:r>
            <w:proofErr w:type="spellStart"/>
            <w:r w:rsidRPr="00CB1000">
              <w:t>biệt</w:t>
            </w:r>
            <w:proofErr w:type="spellEnd"/>
            <w:r w:rsidRPr="00CB1000">
              <w:t xml:space="preserve"> </w:t>
            </w:r>
            <w:proofErr w:type="spellStart"/>
            <w:r w:rsidRPr="00CB1000">
              <w:t>giữa</w:t>
            </w:r>
            <w:proofErr w:type="spellEnd"/>
            <w:r w:rsidRPr="00CB1000">
              <w:t xml:space="preserve"> </w:t>
            </w:r>
            <w:proofErr w:type="spellStart"/>
            <w:r w:rsidRPr="00CB1000">
              <w:t>lợi</w:t>
            </w:r>
            <w:proofErr w:type="spellEnd"/>
            <w:r w:rsidRPr="00CB1000">
              <w:t xml:space="preserve"> </w:t>
            </w:r>
            <w:proofErr w:type="spellStart"/>
            <w:r w:rsidRPr="00CB1000">
              <w:t>nhuận</w:t>
            </w:r>
            <w:proofErr w:type="spellEnd"/>
            <w:r w:rsidRPr="00CB1000">
              <w:t xml:space="preserve"> </w:t>
            </w:r>
            <w:proofErr w:type="spellStart"/>
            <w:r w:rsidRPr="00CB1000">
              <w:t>kế</w:t>
            </w:r>
            <w:proofErr w:type="spellEnd"/>
            <w:r w:rsidRPr="00CB1000">
              <w:t xml:space="preserve"> </w:t>
            </w:r>
            <w:proofErr w:type="spellStart"/>
            <w:r w:rsidRPr="00CB1000">
              <w:t>toán</w:t>
            </w:r>
            <w:proofErr w:type="spellEnd"/>
            <w:r w:rsidRPr="00CB1000">
              <w:t xml:space="preserve"> </w:t>
            </w:r>
            <w:proofErr w:type="spellStart"/>
            <w:r w:rsidRPr="00CB1000">
              <w:t>và</w:t>
            </w:r>
            <w:proofErr w:type="spellEnd"/>
            <w:r w:rsidRPr="00CB1000">
              <w:t xml:space="preserve"> </w:t>
            </w:r>
            <w:proofErr w:type="spellStart"/>
            <w:r w:rsidRPr="00CB1000">
              <w:t>thu</w:t>
            </w:r>
            <w:proofErr w:type="spellEnd"/>
            <w:r w:rsidRPr="00CB1000">
              <w:t xml:space="preserve"> </w:t>
            </w:r>
            <w:proofErr w:type="spellStart"/>
            <w:r w:rsidRPr="00CB1000">
              <w:t>nhập</w:t>
            </w:r>
            <w:proofErr w:type="spellEnd"/>
            <w:r w:rsidRPr="00CB1000">
              <w:t xml:space="preserve"> </w:t>
            </w:r>
            <w:proofErr w:type="spellStart"/>
            <w:r w:rsidRPr="00CB1000">
              <w:t>chịu</w:t>
            </w:r>
            <w:proofErr w:type="spellEnd"/>
            <w:r w:rsidRPr="00CB1000">
              <w:t xml:space="preserve"> </w:t>
            </w:r>
            <w:proofErr w:type="spellStart"/>
            <w:r w:rsidRPr="00CB1000">
              <w:t>thuế</w:t>
            </w:r>
            <w:proofErr w:type="spellEnd"/>
            <w:r w:rsidRPr="00CB1000">
              <w:t>.</w:t>
            </w:r>
          </w:p>
        </w:tc>
      </w:tr>
      <w:tr w:rsidR="00B04B8B" w14:paraId="10690CDD" w14:textId="77777777" w:rsidTr="008C1A34">
        <w:trPr>
          <w:trHeight w:val="525"/>
        </w:trPr>
        <w:tc>
          <w:tcPr>
            <w:tcW w:w="1515" w:type="dxa"/>
            <w:vMerge/>
            <w:shd w:val="clear" w:color="auto" w:fill="auto"/>
            <w:tcMar>
              <w:top w:w="100" w:type="dxa"/>
              <w:left w:w="100" w:type="dxa"/>
              <w:bottom w:w="100" w:type="dxa"/>
              <w:right w:w="100" w:type="dxa"/>
            </w:tcMar>
          </w:tcPr>
          <w:p w14:paraId="61EA319A"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707DDAED" w14:textId="77777777" w:rsidR="00B04B8B" w:rsidRDefault="00B04B8B" w:rsidP="00B04B8B">
            <w:pPr>
              <w:spacing w:before="120" w:line="276" w:lineRule="auto"/>
            </w:pPr>
            <w:r>
              <w:t>CLO14:</w:t>
            </w:r>
          </w:p>
        </w:tc>
        <w:tc>
          <w:tcPr>
            <w:tcW w:w="6570" w:type="dxa"/>
            <w:shd w:val="clear" w:color="auto" w:fill="FFFFFF"/>
            <w:tcMar>
              <w:top w:w="100" w:type="dxa"/>
              <w:left w:w="120" w:type="dxa"/>
              <w:bottom w:w="100" w:type="dxa"/>
              <w:right w:w="120" w:type="dxa"/>
            </w:tcMar>
            <w:vAlign w:val="center"/>
          </w:tcPr>
          <w:p w14:paraId="2744AB36" w14:textId="12A265D6" w:rsidR="00B04B8B" w:rsidRDefault="00B04B8B" w:rsidP="00B04B8B">
            <w:pPr>
              <w:spacing w:line="276" w:lineRule="auto"/>
            </w:pPr>
            <w:proofErr w:type="spellStart"/>
            <w:r w:rsidRPr="00CB1000">
              <w:t>Phân</w:t>
            </w:r>
            <w:proofErr w:type="spellEnd"/>
            <w:r w:rsidRPr="00CB1000">
              <w:t xml:space="preserve"> </w:t>
            </w:r>
            <w:proofErr w:type="spellStart"/>
            <w:r w:rsidRPr="00CB1000">
              <w:t>biệt</w:t>
            </w:r>
            <w:proofErr w:type="spellEnd"/>
            <w:r w:rsidRPr="00CB1000">
              <w:t xml:space="preserve"> </w:t>
            </w:r>
            <w:proofErr w:type="spellStart"/>
            <w:r w:rsidRPr="00CB1000">
              <w:t>loại</w:t>
            </w:r>
            <w:proofErr w:type="spellEnd"/>
            <w:r w:rsidRPr="00CB1000">
              <w:t xml:space="preserve"> </w:t>
            </w:r>
            <w:proofErr w:type="spellStart"/>
            <w:r w:rsidRPr="00CB1000">
              <w:t>chênh</w:t>
            </w:r>
            <w:proofErr w:type="spellEnd"/>
            <w:r w:rsidRPr="00CB1000">
              <w:t xml:space="preserve"> </w:t>
            </w:r>
            <w:proofErr w:type="spellStart"/>
            <w:r w:rsidRPr="00CB1000">
              <w:t>lệch</w:t>
            </w:r>
            <w:proofErr w:type="spellEnd"/>
            <w:r w:rsidRPr="00CB1000">
              <w:t xml:space="preserve"> </w:t>
            </w:r>
            <w:proofErr w:type="spellStart"/>
            <w:r w:rsidRPr="00CB1000">
              <w:t>giữa</w:t>
            </w:r>
            <w:proofErr w:type="spellEnd"/>
            <w:r w:rsidRPr="00CB1000">
              <w:t xml:space="preserve"> </w:t>
            </w:r>
            <w:proofErr w:type="spellStart"/>
            <w:r w:rsidRPr="00CB1000">
              <w:t>kế</w:t>
            </w:r>
            <w:proofErr w:type="spellEnd"/>
            <w:r w:rsidRPr="00CB1000">
              <w:t xml:space="preserve"> </w:t>
            </w:r>
            <w:proofErr w:type="spellStart"/>
            <w:r w:rsidRPr="00CB1000">
              <w:t>toán</w:t>
            </w:r>
            <w:proofErr w:type="spellEnd"/>
            <w:r w:rsidRPr="00CB1000">
              <w:t xml:space="preserve"> </w:t>
            </w:r>
            <w:proofErr w:type="spellStart"/>
            <w:r w:rsidRPr="00CB1000">
              <w:t>và</w:t>
            </w:r>
            <w:proofErr w:type="spellEnd"/>
            <w:r w:rsidRPr="00CB1000">
              <w:t xml:space="preserve"> </w:t>
            </w:r>
            <w:proofErr w:type="spellStart"/>
            <w:r w:rsidRPr="00CB1000">
              <w:t>thuế</w:t>
            </w:r>
            <w:proofErr w:type="spellEnd"/>
            <w:r w:rsidRPr="00CB1000">
              <w:t>.</w:t>
            </w:r>
          </w:p>
        </w:tc>
      </w:tr>
      <w:tr w:rsidR="00B04B8B" w14:paraId="4EB16F81" w14:textId="77777777" w:rsidTr="008C1A34">
        <w:trPr>
          <w:trHeight w:val="495"/>
        </w:trPr>
        <w:tc>
          <w:tcPr>
            <w:tcW w:w="1515" w:type="dxa"/>
            <w:vMerge w:val="restart"/>
            <w:shd w:val="clear" w:color="auto" w:fill="FFFFFF"/>
            <w:tcMar>
              <w:top w:w="100" w:type="dxa"/>
              <w:left w:w="120" w:type="dxa"/>
              <w:bottom w:w="100" w:type="dxa"/>
              <w:right w:w="120" w:type="dxa"/>
            </w:tcMar>
          </w:tcPr>
          <w:p w14:paraId="291F3063" w14:textId="77777777" w:rsidR="00B04B8B" w:rsidRDefault="00B04B8B" w:rsidP="00B04B8B">
            <w:pPr>
              <w:spacing w:before="120" w:line="276" w:lineRule="auto"/>
              <w:ind w:left="-100"/>
              <w:jc w:val="center"/>
            </w:pPr>
            <w:r>
              <w:t>CO5</w:t>
            </w:r>
          </w:p>
        </w:tc>
        <w:tc>
          <w:tcPr>
            <w:tcW w:w="1035" w:type="dxa"/>
            <w:shd w:val="clear" w:color="auto" w:fill="FFFFFF"/>
            <w:tcMar>
              <w:top w:w="100" w:type="dxa"/>
              <w:left w:w="120" w:type="dxa"/>
              <w:bottom w:w="100" w:type="dxa"/>
              <w:right w:w="120" w:type="dxa"/>
            </w:tcMar>
          </w:tcPr>
          <w:p w14:paraId="2C8FFEFD" w14:textId="77777777" w:rsidR="00B04B8B" w:rsidRDefault="00B04B8B" w:rsidP="00B04B8B">
            <w:pPr>
              <w:spacing w:before="120" w:line="276" w:lineRule="auto"/>
            </w:pPr>
            <w:r>
              <w:t>CLO15:</w:t>
            </w:r>
          </w:p>
        </w:tc>
        <w:tc>
          <w:tcPr>
            <w:tcW w:w="6570" w:type="dxa"/>
            <w:shd w:val="clear" w:color="auto" w:fill="FFFFFF"/>
            <w:tcMar>
              <w:top w:w="100" w:type="dxa"/>
              <w:left w:w="120" w:type="dxa"/>
              <w:bottom w:w="100" w:type="dxa"/>
              <w:right w:w="120" w:type="dxa"/>
            </w:tcMar>
            <w:vAlign w:val="center"/>
          </w:tcPr>
          <w:p w14:paraId="2B35EC27" w14:textId="57FBDA12" w:rsidR="00B04B8B" w:rsidRDefault="00B04B8B" w:rsidP="00B04B8B">
            <w:pPr>
              <w:spacing w:line="276" w:lineRule="auto"/>
            </w:pPr>
            <w:r w:rsidRPr="00CB1000">
              <w:rPr>
                <w:lang w:val="vi-VN"/>
              </w:rPr>
              <w:t xml:space="preserve">Tham gia </w:t>
            </w:r>
            <w:proofErr w:type="spellStart"/>
            <w:r w:rsidRPr="00CB1000">
              <w:rPr>
                <w:lang w:val="vi-VN"/>
              </w:rPr>
              <w:t>tích</w:t>
            </w:r>
            <w:proofErr w:type="spellEnd"/>
            <w:r w:rsidRPr="00CB1000">
              <w:rPr>
                <w:lang w:val="vi-VN"/>
              </w:rPr>
              <w:t xml:space="preserve"> </w:t>
            </w:r>
            <w:proofErr w:type="spellStart"/>
            <w:r w:rsidRPr="00CB1000">
              <w:rPr>
                <w:lang w:val="vi-VN"/>
              </w:rPr>
              <w:t>cực</w:t>
            </w:r>
            <w:proofErr w:type="spellEnd"/>
            <w:r w:rsidRPr="00CB1000">
              <w:rPr>
                <w:lang w:val="vi-VN"/>
              </w:rPr>
              <w:t xml:space="preserve"> </w:t>
            </w:r>
            <w:proofErr w:type="spellStart"/>
            <w:r w:rsidRPr="00CB1000">
              <w:rPr>
                <w:lang w:val="vi-VN"/>
              </w:rPr>
              <w:t>vào</w:t>
            </w:r>
            <w:proofErr w:type="spellEnd"/>
            <w:r w:rsidRPr="00CB1000">
              <w:rPr>
                <w:lang w:val="vi-VN"/>
              </w:rPr>
              <w:t xml:space="preserve"> </w:t>
            </w:r>
            <w:proofErr w:type="spellStart"/>
            <w:r w:rsidRPr="00CB1000">
              <w:rPr>
                <w:lang w:val="vi-VN"/>
              </w:rPr>
              <w:t>việc</w:t>
            </w:r>
            <w:proofErr w:type="spellEnd"/>
            <w:r w:rsidRPr="00CB1000">
              <w:rPr>
                <w:lang w:val="vi-VN"/>
              </w:rPr>
              <w:t xml:space="preserve"> trao </w:t>
            </w:r>
            <w:proofErr w:type="spellStart"/>
            <w:r w:rsidRPr="00CB1000">
              <w:rPr>
                <w:lang w:val="vi-VN"/>
              </w:rPr>
              <w:t>đổi</w:t>
            </w:r>
            <w:proofErr w:type="spellEnd"/>
            <w:r w:rsidRPr="00CB1000">
              <w:rPr>
                <w:lang w:val="en-GB"/>
              </w:rPr>
              <w:t xml:space="preserve"> </w:t>
            </w:r>
            <w:proofErr w:type="spellStart"/>
            <w:r w:rsidRPr="00CB1000">
              <w:rPr>
                <w:lang w:val="en-GB"/>
              </w:rPr>
              <w:t>trên</w:t>
            </w:r>
            <w:proofErr w:type="spellEnd"/>
            <w:r w:rsidRPr="00CB1000">
              <w:rPr>
                <w:lang w:val="en-GB"/>
              </w:rPr>
              <w:t xml:space="preserve"> </w:t>
            </w:r>
            <w:proofErr w:type="spellStart"/>
            <w:r w:rsidRPr="00CB1000">
              <w:rPr>
                <w:lang w:val="en-GB"/>
              </w:rPr>
              <w:t>lớp</w:t>
            </w:r>
            <w:proofErr w:type="spellEnd"/>
            <w:r w:rsidRPr="00CB1000">
              <w:rPr>
                <w:lang w:val="en-GB"/>
              </w:rPr>
              <w:t xml:space="preserve"> </w:t>
            </w:r>
            <w:proofErr w:type="spellStart"/>
            <w:r w:rsidRPr="00CB1000">
              <w:rPr>
                <w:lang w:val="en-GB"/>
              </w:rPr>
              <w:t>và</w:t>
            </w:r>
            <w:proofErr w:type="spellEnd"/>
            <w:r w:rsidRPr="00CB1000">
              <w:rPr>
                <w:lang w:val="en-GB"/>
              </w:rPr>
              <w:t xml:space="preserve"> </w:t>
            </w:r>
            <w:proofErr w:type="spellStart"/>
            <w:r w:rsidRPr="00CB1000">
              <w:rPr>
                <w:lang w:val="en-GB"/>
              </w:rPr>
              <w:t>trên</w:t>
            </w:r>
            <w:proofErr w:type="spellEnd"/>
            <w:r w:rsidRPr="00CB1000">
              <w:rPr>
                <w:lang w:val="en-GB"/>
              </w:rPr>
              <w:t xml:space="preserve"> </w:t>
            </w:r>
            <w:proofErr w:type="spellStart"/>
            <w:r w:rsidRPr="00CB1000">
              <w:rPr>
                <w:lang w:val="en-GB"/>
              </w:rPr>
              <w:t>hệ</w:t>
            </w:r>
            <w:proofErr w:type="spellEnd"/>
            <w:r w:rsidRPr="00CB1000">
              <w:rPr>
                <w:lang w:val="en-GB"/>
              </w:rPr>
              <w:t xml:space="preserve"> </w:t>
            </w:r>
            <w:proofErr w:type="spellStart"/>
            <w:r w:rsidRPr="00CB1000">
              <w:rPr>
                <w:lang w:val="en-GB"/>
              </w:rPr>
              <w:t>thống</w:t>
            </w:r>
            <w:proofErr w:type="spellEnd"/>
            <w:r w:rsidRPr="00CB1000">
              <w:rPr>
                <w:lang w:val="en-GB"/>
              </w:rPr>
              <w:t xml:space="preserve"> LMS </w:t>
            </w:r>
            <w:proofErr w:type="spellStart"/>
            <w:r w:rsidRPr="00CB1000">
              <w:rPr>
                <w:lang w:val="en-GB"/>
              </w:rPr>
              <w:t>theo</w:t>
            </w:r>
            <w:proofErr w:type="spellEnd"/>
            <w:r w:rsidRPr="00CB1000">
              <w:rPr>
                <w:lang w:val="en-GB"/>
              </w:rPr>
              <w:t xml:space="preserve"> </w:t>
            </w:r>
            <w:proofErr w:type="spellStart"/>
            <w:r w:rsidRPr="00CB1000">
              <w:rPr>
                <w:lang w:val="en-GB"/>
              </w:rPr>
              <w:t>nhóm</w:t>
            </w:r>
            <w:proofErr w:type="spellEnd"/>
          </w:p>
        </w:tc>
      </w:tr>
      <w:tr w:rsidR="00B04B8B" w14:paraId="3842BFB6" w14:textId="77777777" w:rsidTr="008C1A34">
        <w:trPr>
          <w:trHeight w:val="435"/>
        </w:trPr>
        <w:tc>
          <w:tcPr>
            <w:tcW w:w="1515" w:type="dxa"/>
            <w:vMerge/>
            <w:shd w:val="clear" w:color="auto" w:fill="auto"/>
            <w:tcMar>
              <w:top w:w="100" w:type="dxa"/>
              <w:left w:w="100" w:type="dxa"/>
              <w:bottom w:w="100" w:type="dxa"/>
              <w:right w:w="100" w:type="dxa"/>
            </w:tcMar>
          </w:tcPr>
          <w:p w14:paraId="080F91D1" w14:textId="77777777" w:rsidR="00B04B8B" w:rsidRDefault="00B04B8B" w:rsidP="00B04B8B">
            <w:pPr>
              <w:spacing w:before="120"/>
              <w:ind w:firstLine="567"/>
            </w:pPr>
          </w:p>
        </w:tc>
        <w:tc>
          <w:tcPr>
            <w:tcW w:w="1035" w:type="dxa"/>
            <w:shd w:val="clear" w:color="auto" w:fill="FFFFFF"/>
            <w:tcMar>
              <w:top w:w="100" w:type="dxa"/>
              <w:left w:w="120" w:type="dxa"/>
              <w:bottom w:w="100" w:type="dxa"/>
              <w:right w:w="120" w:type="dxa"/>
            </w:tcMar>
          </w:tcPr>
          <w:p w14:paraId="5859AC42" w14:textId="77777777" w:rsidR="00B04B8B" w:rsidRDefault="00B04B8B" w:rsidP="00B04B8B">
            <w:pPr>
              <w:spacing w:before="120" w:line="276" w:lineRule="auto"/>
            </w:pPr>
            <w:r>
              <w:t>CLO16:</w:t>
            </w:r>
          </w:p>
        </w:tc>
        <w:tc>
          <w:tcPr>
            <w:tcW w:w="6570" w:type="dxa"/>
            <w:shd w:val="clear" w:color="auto" w:fill="FFFFFF"/>
            <w:tcMar>
              <w:top w:w="100" w:type="dxa"/>
              <w:left w:w="120" w:type="dxa"/>
              <w:bottom w:w="100" w:type="dxa"/>
              <w:right w:w="120" w:type="dxa"/>
            </w:tcMar>
            <w:vAlign w:val="center"/>
          </w:tcPr>
          <w:p w14:paraId="033235B3" w14:textId="12E3F008" w:rsidR="00B04B8B" w:rsidRDefault="00B04B8B" w:rsidP="00B04B8B">
            <w:pPr>
              <w:spacing w:line="276" w:lineRule="auto"/>
            </w:pPr>
            <w:proofErr w:type="spellStart"/>
            <w:r w:rsidRPr="00CB1000">
              <w:rPr>
                <w:lang w:val="vi-VN"/>
              </w:rPr>
              <w:t>Hoàn</w:t>
            </w:r>
            <w:proofErr w:type="spellEnd"/>
            <w:r w:rsidRPr="00CB1000">
              <w:rPr>
                <w:lang w:val="vi-VN"/>
              </w:rPr>
              <w:t xml:space="preserve"> </w:t>
            </w:r>
            <w:proofErr w:type="spellStart"/>
            <w:r w:rsidRPr="00CB1000">
              <w:rPr>
                <w:lang w:val="vi-VN"/>
              </w:rPr>
              <w:t>thành</w:t>
            </w:r>
            <w:proofErr w:type="spellEnd"/>
            <w:r w:rsidRPr="00CB1000">
              <w:rPr>
                <w:lang w:val="vi-VN"/>
              </w:rPr>
              <w:t xml:space="preserve"> công </w:t>
            </w:r>
            <w:proofErr w:type="spellStart"/>
            <w:r w:rsidRPr="00CB1000">
              <w:rPr>
                <w:lang w:val="vi-VN"/>
              </w:rPr>
              <w:t>việc</w:t>
            </w:r>
            <w:proofErr w:type="spellEnd"/>
            <w:r w:rsidRPr="00CB1000">
              <w:rPr>
                <w:lang w:val="vi-VN"/>
              </w:rPr>
              <w:t xml:space="preserve"> </w:t>
            </w:r>
            <w:r w:rsidRPr="00CB1000">
              <w:rPr>
                <w:lang w:val="nb-NO"/>
              </w:rPr>
              <w:t xml:space="preserve">được giao </w:t>
            </w:r>
            <w:proofErr w:type="spellStart"/>
            <w:r w:rsidRPr="00CB1000">
              <w:rPr>
                <w:lang w:val="vi-VN"/>
              </w:rPr>
              <w:t>hiệu</w:t>
            </w:r>
            <w:proofErr w:type="spellEnd"/>
            <w:r w:rsidRPr="00CB1000">
              <w:rPr>
                <w:lang w:val="vi-VN"/>
              </w:rPr>
              <w:t xml:space="preserve"> </w:t>
            </w:r>
            <w:proofErr w:type="spellStart"/>
            <w:r w:rsidRPr="00CB1000">
              <w:rPr>
                <w:lang w:val="vi-VN"/>
              </w:rPr>
              <w:t>quả</w:t>
            </w:r>
            <w:proofErr w:type="spellEnd"/>
            <w:r w:rsidRPr="00CB1000">
              <w:rPr>
                <w:lang w:val="vi-VN"/>
              </w:rPr>
              <w:t xml:space="preserve"> </w:t>
            </w:r>
            <w:proofErr w:type="spellStart"/>
            <w:r w:rsidRPr="00CB1000">
              <w:rPr>
                <w:lang w:val="vi-VN"/>
              </w:rPr>
              <w:t>và</w:t>
            </w:r>
            <w:proofErr w:type="spellEnd"/>
            <w:r w:rsidRPr="00CB1000">
              <w:rPr>
                <w:lang w:val="vi-VN"/>
              </w:rPr>
              <w:t xml:space="preserve"> </w:t>
            </w:r>
            <w:proofErr w:type="spellStart"/>
            <w:r w:rsidRPr="00CB1000">
              <w:rPr>
                <w:lang w:val="vi-VN"/>
              </w:rPr>
              <w:t>đúng</w:t>
            </w:r>
            <w:proofErr w:type="spellEnd"/>
            <w:r w:rsidRPr="00CB1000">
              <w:rPr>
                <w:lang w:val="vi-VN"/>
              </w:rPr>
              <w:t xml:space="preserve"> </w:t>
            </w:r>
            <w:proofErr w:type="spellStart"/>
            <w:r w:rsidRPr="00CB1000">
              <w:rPr>
                <w:lang w:val="vi-VN"/>
              </w:rPr>
              <w:t>thời</w:t>
            </w:r>
            <w:proofErr w:type="spellEnd"/>
            <w:r w:rsidRPr="00CB1000">
              <w:rPr>
                <w:lang w:val="vi-VN"/>
              </w:rPr>
              <w:t xml:space="preserve"> gian</w:t>
            </w:r>
            <w:r w:rsidRPr="00CB1000">
              <w:rPr>
                <w:lang w:val="nb-NO"/>
              </w:rPr>
              <w:t>.</w:t>
            </w:r>
          </w:p>
        </w:tc>
      </w:tr>
    </w:tbl>
    <w:p w14:paraId="6B7D0834" w14:textId="36B0AFB9" w:rsidR="009A3841" w:rsidRDefault="009A3841" w:rsidP="009A3841">
      <w:pPr>
        <w:widowControl/>
        <w:pBdr>
          <w:top w:val="nil"/>
          <w:left w:val="nil"/>
          <w:bottom w:val="nil"/>
          <w:right w:val="nil"/>
          <w:between w:val="nil"/>
        </w:pBdr>
        <w:ind w:left="720"/>
        <w:jc w:val="both"/>
        <w:rPr>
          <w:b/>
        </w:rPr>
      </w:pPr>
      <w:bookmarkStart w:id="5" w:name="_heading=h.3znysh7" w:colFirst="0" w:colLast="0"/>
      <w:bookmarkEnd w:id="5"/>
    </w:p>
    <w:p w14:paraId="3352175C" w14:textId="6F570560" w:rsidR="009A3841" w:rsidRDefault="009A3841" w:rsidP="009A3841">
      <w:pPr>
        <w:widowControl/>
        <w:pBdr>
          <w:top w:val="nil"/>
          <w:left w:val="nil"/>
          <w:bottom w:val="nil"/>
          <w:right w:val="nil"/>
          <w:between w:val="nil"/>
        </w:pBdr>
        <w:ind w:left="720"/>
        <w:jc w:val="both"/>
        <w:rPr>
          <w:b/>
        </w:rPr>
      </w:pPr>
    </w:p>
    <w:p w14:paraId="787635B9" w14:textId="69F7F22A" w:rsidR="009A3841" w:rsidRDefault="009A3841" w:rsidP="009A3841">
      <w:pPr>
        <w:widowControl/>
        <w:pBdr>
          <w:top w:val="nil"/>
          <w:left w:val="nil"/>
          <w:bottom w:val="nil"/>
          <w:right w:val="nil"/>
          <w:between w:val="nil"/>
        </w:pBdr>
        <w:ind w:left="720"/>
        <w:jc w:val="both"/>
        <w:rPr>
          <w:b/>
        </w:rPr>
      </w:pPr>
    </w:p>
    <w:p w14:paraId="68122E1D" w14:textId="1C800E37" w:rsidR="009A3841" w:rsidRDefault="009A3841" w:rsidP="009A3841">
      <w:pPr>
        <w:widowControl/>
        <w:pBdr>
          <w:top w:val="nil"/>
          <w:left w:val="nil"/>
          <w:bottom w:val="nil"/>
          <w:right w:val="nil"/>
          <w:between w:val="nil"/>
        </w:pBdr>
        <w:ind w:left="720"/>
        <w:jc w:val="both"/>
        <w:rPr>
          <w:b/>
        </w:rPr>
      </w:pPr>
    </w:p>
    <w:p w14:paraId="77AE1B3C" w14:textId="6D57C308" w:rsidR="009A3841" w:rsidRDefault="009A3841" w:rsidP="009A3841">
      <w:pPr>
        <w:widowControl/>
        <w:pBdr>
          <w:top w:val="nil"/>
          <w:left w:val="nil"/>
          <w:bottom w:val="nil"/>
          <w:right w:val="nil"/>
          <w:between w:val="nil"/>
        </w:pBdr>
        <w:ind w:left="720"/>
        <w:jc w:val="both"/>
        <w:rPr>
          <w:b/>
        </w:rPr>
      </w:pPr>
    </w:p>
    <w:p w14:paraId="5AE1FC05" w14:textId="2A8E3E3C" w:rsidR="009A3841" w:rsidRDefault="009A3841" w:rsidP="009A3841">
      <w:pPr>
        <w:widowControl/>
        <w:pBdr>
          <w:top w:val="nil"/>
          <w:left w:val="nil"/>
          <w:bottom w:val="nil"/>
          <w:right w:val="nil"/>
          <w:between w:val="nil"/>
        </w:pBdr>
        <w:ind w:left="720"/>
        <w:jc w:val="both"/>
        <w:rPr>
          <w:b/>
        </w:rPr>
      </w:pPr>
    </w:p>
    <w:p w14:paraId="2DF64549" w14:textId="5BCCD1EB" w:rsidR="009A3841" w:rsidRDefault="009A3841" w:rsidP="009A3841">
      <w:pPr>
        <w:widowControl/>
        <w:pBdr>
          <w:top w:val="nil"/>
          <w:left w:val="nil"/>
          <w:bottom w:val="nil"/>
          <w:right w:val="nil"/>
          <w:between w:val="nil"/>
        </w:pBdr>
        <w:ind w:left="720"/>
        <w:jc w:val="both"/>
        <w:rPr>
          <w:b/>
        </w:rPr>
      </w:pPr>
    </w:p>
    <w:p w14:paraId="5B9DFA63" w14:textId="569B95E2" w:rsidR="009A3841" w:rsidRDefault="009A3841" w:rsidP="009A3841">
      <w:pPr>
        <w:widowControl/>
        <w:pBdr>
          <w:top w:val="nil"/>
          <w:left w:val="nil"/>
          <w:bottom w:val="nil"/>
          <w:right w:val="nil"/>
          <w:between w:val="nil"/>
        </w:pBdr>
        <w:ind w:left="720"/>
        <w:jc w:val="both"/>
        <w:rPr>
          <w:b/>
        </w:rPr>
      </w:pPr>
    </w:p>
    <w:p w14:paraId="29D1EADA" w14:textId="752B6850" w:rsidR="009A3841" w:rsidRDefault="009A3841" w:rsidP="009A3841">
      <w:pPr>
        <w:widowControl/>
        <w:pBdr>
          <w:top w:val="nil"/>
          <w:left w:val="nil"/>
          <w:bottom w:val="nil"/>
          <w:right w:val="nil"/>
          <w:between w:val="nil"/>
        </w:pBdr>
        <w:ind w:left="720"/>
        <w:jc w:val="both"/>
        <w:rPr>
          <w:b/>
        </w:rPr>
      </w:pPr>
    </w:p>
    <w:p w14:paraId="1D4DAAF8" w14:textId="77777777" w:rsidR="009A3841" w:rsidRPr="009A3841" w:rsidRDefault="009A3841" w:rsidP="009A3841">
      <w:pPr>
        <w:widowControl/>
        <w:pBdr>
          <w:top w:val="nil"/>
          <w:left w:val="nil"/>
          <w:bottom w:val="nil"/>
          <w:right w:val="nil"/>
          <w:between w:val="nil"/>
        </w:pBdr>
        <w:ind w:left="720"/>
        <w:jc w:val="both"/>
        <w:rPr>
          <w:b/>
        </w:rPr>
      </w:pPr>
    </w:p>
    <w:p w14:paraId="23C7B656" w14:textId="587DC1B4" w:rsidR="009F37D3" w:rsidRDefault="00B04B8B" w:rsidP="00B04B8B">
      <w:pPr>
        <w:widowControl/>
        <w:numPr>
          <w:ilvl w:val="0"/>
          <w:numId w:val="6"/>
        </w:numPr>
        <w:pBdr>
          <w:top w:val="nil"/>
          <w:left w:val="nil"/>
          <w:bottom w:val="nil"/>
          <w:right w:val="nil"/>
          <w:between w:val="nil"/>
        </w:pBdr>
        <w:jc w:val="both"/>
        <w:rPr>
          <w:b/>
        </w:rPr>
      </w:pPr>
      <w:r w:rsidRPr="00CB1000">
        <w:rPr>
          <w:b/>
          <w:bCs/>
          <w:lang w:val="nl-NL"/>
        </w:rPr>
        <w:lastRenderedPageBreak/>
        <w:t>Đánh giá môn học</w:t>
      </w:r>
      <w:r w:rsidR="003945F5">
        <w:rPr>
          <w:b/>
          <w:color w:val="000000"/>
        </w:rPr>
        <w:t>:</w:t>
      </w:r>
    </w:p>
    <w:tbl>
      <w:tblPr>
        <w:tblStyle w:val="ac"/>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6"/>
        <w:gridCol w:w="2030"/>
        <w:gridCol w:w="8"/>
        <w:gridCol w:w="2107"/>
        <w:gridCol w:w="2102"/>
        <w:gridCol w:w="1350"/>
      </w:tblGrid>
      <w:tr w:rsidR="00B04B8B" w14:paraId="0E8B061D" w14:textId="77777777">
        <w:trPr>
          <w:jc w:val="center"/>
        </w:trPr>
        <w:tc>
          <w:tcPr>
            <w:tcW w:w="1646" w:type="dxa"/>
            <w:shd w:val="clear" w:color="auto" w:fill="auto"/>
            <w:vAlign w:val="center"/>
          </w:tcPr>
          <w:p w14:paraId="3FAAB8EA" w14:textId="66556D30" w:rsidR="00B04B8B" w:rsidRDefault="00B04B8B" w:rsidP="00B04B8B">
            <w:pPr>
              <w:widowControl/>
              <w:tabs>
                <w:tab w:val="left" w:pos="284"/>
              </w:tabs>
              <w:jc w:val="center"/>
              <w:rPr>
                <w:b/>
              </w:rPr>
            </w:pPr>
            <w:r w:rsidRPr="00E36729">
              <w:rPr>
                <w:b/>
                <w:bCs/>
                <w:lang w:val="nl-NL"/>
              </w:rPr>
              <w:t>Thành phần đánh giá</w:t>
            </w:r>
          </w:p>
        </w:tc>
        <w:tc>
          <w:tcPr>
            <w:tcW w:w="2030" w:type="dxa"/>
            <w:shd w:val="clear" w:color="auto" w:fill="auto"/>
            <w:vAlign w:val="center"/>
          </w:tcPr>
          <w:p w14:paraId="1384C147" w14:textId="2B3C0A8F" w:rsidR="00B04B8B" w:rsidRDefault="00B04B8B" w:rsidP="00B04B8B">
            <w:pPr>
              <w:widowControl/>
              <w:tabs>
                <w:tab w:val="left" w:pos="284"/>
              </w:tabs>
              <w:jc w:val="center"/>
              <w:rPr>
                <w:b/>
              </w:rPr>
            </w:pPr>
            <w:r w:rsidRPr="00E36729">
              <w:rPr>
                <w:b/>
                <w:bCs/>
                <w:lang w:val="nl-NL"/>
              </w:rPr>
              <w:t>Bài đánh giá</w:t>
            </w:r>
          </w:p>
        </w:tc>
        <w:tc>
          <w:tcPr>
            <w:tcW w:w="2115" w:type="dxa"/>
            <w:gridSpan w:val="2"/>
            <w:vAlign w:val="center"/>
          </w:tcPr>
          <w:p w14:paraId="66F77338" w14:textId="44C0A952" w:rsidR="00B04B8B" w:rsidRDefault="00B04B8B" w:rsidP="00B04B8B">
            <w:pPr>
              <w:widowControl/>
              <w:tabs>
                <w:tab w:val="left" w:pos="284"/>
              </w:tabs>
              <w:jc w:val="center"/>
              <w:rPr>
                <w:b/>
              </w:rPr>
            </w:pPr>
            <w:r w:rsidRPr="00E36729">
              <w:rPr>
                <w:b/>
                <w:bCs/>
                <w:lang w:val="nl-NL"/>
              </w:rPr>
              <w:t>Thời điểm</w:t>
            </w:r>
          </w:p>
        </w:tc>
        <w:tc>
          <w:tcPr>
            <w:tcW w:w="2102" w:type="dxa"/>
            <w:shd w:val="clear" w:color="auto" w:fill="auto"/>
            <w:vAlign w:val="center"/>
          </w:tcPr>
          <w:p w14:paraId="3E0C0E8D" w14:textId="7B20F593" w:rsidR="00B04B8B" w:rsidRDefault="00B04B8B" w:rsidP="00B04B8B">
            <w:pPr>
              <w:widowControl/>
              <w:tabs>
                <w:tab w:val="left" w:pos="284"/>
              </w:tabs>
              <w:jc w:val="center"/>
              <w:rPr>
                <w:b/>
              </w:rPr>
            </w:pPr>
            <w:r w:rsidRPr="00E36729">
              <w:rPr>
                <w:b/>
                <w:bCs/>
                <w:lang w:val="nl-NL"/>
              </w:rPr>
              <w:t>CĐR môn học</w:t>
            </w:r>
          </w:p>
        </w:tc>
        <w:tc>
          <w:tcPr>
            <w:tcW w:w="1350" w:type="dxa"/>
            <w:shd w:val="clear" w:color="auto" w:fill="auto"/>
            <w:vAlign w:val="center"/>
          </w:tcPr>
          <w:p w14:paraId="6F96FD94" w14:textId="754A43D5" w:rsidR="00B04B8B" w:rsidRDefault="00B04B8B" w:rsidP="00B04B8B">
            <w:pPr>
              <w:widowControl/>
              <w:tabs>
                <w:tab w:val="left" w:pos="284"/>
              </w:tabs>
              <w:jc w:val="center"/>
              <w:rPr>
                <w:b/>
              </w:rPr>
            </w:pPr>
            <w:r w:rsidRPr="00E36729">
              <w:rPr>
                <w:b/>
                <w:bCs/>
                <w:lang w:val="nl-NL"/>
              </w:rPr>
              <w:t>Tỷ lệ %</w:t>
            </w:r>
          </w:p>
        </w:tc>
      </w:tr>
      <w:tr w:rsidR="00B04B8B" w14:paraId="0EA150B2" w14:textId="77777777" w:rsidTr="000A71BE">
        <w:trPr>
          <w:jc w:val="center"/>
        </w:trPr>
        <w:tc>
          <w:tcPr>
            <w:tcW w:w="1646" w:type="dxa"/>
            <w:vMerge w:val="restart"/>
            <w:shd w:val="clear" w:color="auto" w:fill="auto"/>
            <w:vAlign w:val="center"/>
          </w:tcPr>
          <w:p w14:paraId="06763705" w14:textId="08F1AFC9" w:rsidR="00B04B8B" w:rsidRDefault="00B04B8B" w:rsidP="00B04B8B">
            <w:pPr>
              <w:widowControl/>
              <w:tabs>
                <w:tab w:val="left" w:pos="284"/>
              </w:tabs>
            </w:pPr>
            <w:r w:rsidRPr="00CB1000">
              <w:rPr>
                <w:bCs/>
                <w:lang w:val="nl-NL"/>
              </w:rPr>
              <w:t>A1. Đánh giá quá trình</w:t>
            </w:r>
          </w:p>
        </w:tc>
        <w:tc>
          <w:tcPr>
            <w:tcW w:w="2030" w:type="dxa"/>
            <w:shd w:val="clear" w:color="auto" w:fill="auto"/>
            <w:vAlign w:val="center"/>
          </w:tcPr>
          <w:p w14:paraId="00295BF0" w14:textId="58E6B548" w:rsidR="00B04B8B" w:rsidRDefault="00B04B8B" w:rsidP="00B04B8B">
            <w:pPr>
              <w:widowControl/>
              <w:tabs>
                <w:tab w:val="left" w:pos="284"/>
              </w:tabs>
              <w:spacing w:before="120"/>
              <w:jc w:val="both"/>
            </w:pPr>
            <w:r w:rsidRPr="00CB1000">
              <w:rPr>
                <w:bCs/>
                <w:lang w:val="nl-NL"/>
              </w:rPr>
              <w:t>A.1.1 C</w:t>
            </w:r>
            <w:r w:rsidRPr="00CB1000">
              <w:rPr>
                <w:lang w:val="nl-NL"/>
              </w:rPr>
              <w:t>âu hỏi trắc nghiệm</w:t>
            </w:r>
          </w:p>
        </w:tc>
        <w:tc>
          <w:tcPr>
            <w:tcW w:w="2115" w:type="dxa"/>
            <w:gridSpan w:val="2"/>
          </w:tcPr>
          <w:p w14:paraId="4DB8C49A" w14:textId="24B70EA9" w:rsidR="00B04B8B" w:rsidRDefault="00B04B8B" w:rsidP="00B04B8B">
            <w:pPr>
              <w:widowControl/>
              <w:tabs>
                <w:tab w:val="left" w:pos="284"/>
              </w:tabs>
              <w:spacing w:before="120"/>
              <w:jc w:val="both"/>
            </w:pPr>
            <w:r w:rsidRPr="00CB1000">
              <w:rPr>
                <w:bCs/>
                <w:lang w:val="nl-NL"/>
              </w:rPr>
              <w:t>Trong thời gian học hoặc kết thúc chương 1, 2, 3, 4</w:t>
            </w:r>
          </w:p>
        </w:tc>
        <w:tc>
          <w:tcPr>
            <w:tcW w:w="2102" w:type="dxa"/>
            <w:shd w:val="clear" w:color="auto" w:fill="auto"/>
          </w:tcPr>
          <w:p w14:paraId="445B2D8D" w14:textId="08570429" w:rsidR="00B04B8B" w:rsidRDefault="00B04B8B" w:rsidP="00B04B8B">
            <w:pPr>
              <w:pBdr>
                <w:top w:val="nil"/>
                <w:left w:val="nil"/>
                <w:bottom w:val="nil"/>
                <w:right w:val="nil"/>
                <w:between w:val="nil"/>
              </w:pBdr>
              <w:spacing w:before="120"/>
              <w:jc w:val="center"/>
              <w:rPr>
                <w:color w:val="000000"/>
              </w:rPr>
            </w:pPr>
            <w:r w:rsidRPr="00CB1000">
              <w:rPr>
                <w:bCs/>
                <w:lang w:val="nl-NL"/>
              </w:rPr>
              <w:t>CLO1 – CLO14</w:t>
            </w:r>
          </w:p>
        </w:tc>
        <w:tc>
          <w:tcPr>
            <w:tcW w:w="1350" w:type="dxa"/>
            <w:shd w:val="clear" w:color="auto" w:fill="auto"/>
            <w:vAlign w:val="center"/>
          </w:tcPr>
          <w:p w14:paraId="78EF47C5" w14:textId="0499FB0E" w:rsidR="00B04B8B" w:rsidRDefault="00B04B8B" w:rsidP="00B04B8B">
            <w:pPr>
              <w:widowControl/>
              <w:tabs>
                <w:tab w:val="left" w:pos="284"/>
              </w:tabs>
              <w:spacing w:before="120"/>
              <w:jc w:val="center"/>
            </w:pPr>
            <w:r w:rsidRPr="00CB1000">
              <w:rPr>
                <w:bCs/>
                <w:lang w:val="nl-NL"/>
              </w:rPr>
              <w:t>5%</w:t>
            </w:r>
          </w:p>
        </w:tc>
      </w:tr>
      <w:tr w:rsidR="00B04B8B" w14:paraId="3344C138" w14:textId="77777777" w:rsidTr="000A71BE">
        <w:trPr>
          <w:jc w:val="center"/>
        </w:trPr>
        <w:tc>
          <w:tcPr>
            <w:tcW w:w="1646" w:type="dxa"/>
            <w:vMerge/>
            <w:shd w:val="clear" w:color="auto" w:fill="auto"/>
            <w:vAlign w:val="center"/>
          </w:tcPr>
          <w:p w14:paraId="5DA18784" w14:textId="77777777" w:rsidR="00B04B8B" w:rsidRDefault="00B04B8B" w:rsidP="00B04B8B">
            <w:pPr>
              <w:pBdr>
                <w:top w:val="nil"/>
                <w:left w:val="nil"/>
                <w:bottom w:val="nil"/>
                <w:right w:val="nil"/>
                <w:between w:val="nil"/>
              </w:pBdr>
              <w:spacing w:line="276" w:lineRule="auto"/>
            </w:pPr>
          </w:p>
        </w:tc>
        <w:tc>
          <w:tcPr>
            <w:tcW w:w="2030" w:type="dxa"/>
            <w:shd w:val="clear" w:color="auto" w:fill="auto"/>
            <w:vAlign w:val="center"/>
          </w:tcPr>
          <w:p w14:paraId="18D8BE67" w14:textId="3469992E" w:rsidR="00B04B8B" w:rsidRDefault="00B04B8B" w:rsidP="00B04B8B">
            <w:pPr>
              <w:widowControl/>
              <w:tabs>
                <w:tab w:val="left" w:pos="284"/>
              </w:tabs>
              <w:spacing w:before="120"/>
              <w:jc w:val="both"/>
            </w:pPr>
            <w:r w:rsidRPr="00CB1000">
              <w:rPr>
                <w:bCs/>
                <w:lang w:val="nl-NL"/>
              </w:rPr>
              <w:t xml:space="preserve">A.1.2 </w:t>
            </w:r>
            <w:proofErr w:type="spellStart"/>
            <w:r w:rsidRPr="00CB1000">
              <w:t>Bài</w:t>
            </w:r>
            <w:proofErr w:type="spellEnd"/>
            <w:r w:rsidRPr="00CB1000">
              <w:t xml:space="preserve"> </w:t>
            </w:r>
            <w:proofErr w:type="spellStart"/>
            <w:r w:rsidRPr="00CB1000">
              <w:t>tập</w:t>
            </w:r>
            <w:proofErr w:type="spellEnd"/>
          </w:p>
        </w:tc>
        <w:tc>
          <w:tcPr>
            <w:tcW w:w="2115" w:type="dxa"/>
            <w:gridSpan w:val="2"/>
          </w:tcPr>
          <w:p w14:paraId="4E0D3B07" w14:textId="22C20102" w:rsidR="00B04B8B" w:rsidRDefault="00B04B8B" w:rsidP="00B04B8B">
            <w:pPr>
              <w:widowControl/>
              <w:tabs>
                <w:tab w:val="left" w:pos="284"/>
              </w:tabs>
              <w:spacing w:before="120"/>
              <w:jc w:val="both"/>
            </w:pPr>
            <w:r w:rsidRPr="00CB1000">
              <w:rPr>
                <w:bCs/>
                <w:lang w:val="nl-NL"/>
              </w:rPr>
              <w:t>Kết thúc chương 1, 2, 3, 4</w:t>
            </w:r>
          </w:p>
        </w:tc>
        <w:tc>
          <w:tcPr>
            <w:tcW w:w="2102" w:type="dxa"/>
            <w:shd w:val="clear" w:color="auto" w:fill="auto"/>
          </w:tcPr>
          <w:p w14:paraId="6C9E4B90" w14:textId="2604CA34" w:rsidR="00B04B8B" w:rsidRDefault="00B04B8B" w:rsidP="00B04B8B">
            <w:pPr>
              <w:pBdr>
                <w:top w:val="nil"/>
                <w:left w:val="nil"/>
                <w:bottom w:val="nil"/>
                <w:right w:val="nil"/>
                <w:between w:val="nil"/>
              </w:pBdr>
              <w:spacing w:before="120"/>
              <w:jc w:val="center"/>
              <w:rPr>
                <w:color w:val="000000"/>
              </w:rPr>
            </w:pPr>
            <w:r w:rsidRPr="00CB1000">
              <w:rPr>
                <w:bCs/>
                <w:lang w:val="nl-NL"/>
              </w:rPr>
              <w:t>CLO1 - CLO16</w:t>
            </w:r>
          </w:p>
        </w:tc>
        <w:tc>
          <w:tcPr>
            <w:tcW w:w="1350" w:type="dxa"/>
            <w:shd w:val="clear" w:color="auto" w:fill="auto"/>
            <w:vAlign w:val="center"/>
          </w:tcPr>
          <w:p w14:paraId="0FC5D338" w14:textId="19107AB0" w:rsidR="00B04B8B" w:rsidRDefault="00B04B8B" w:rsidP="00B04B8B">
            <w:pPr>
              <w:widowControl/>
              <w:tabs>
                <w:tab w:val="left" w:pos="284"/>
              </w:tabs>
              <w:spacing w:before="120"/>
              <w:jc w:val="center"/>
            </w:pPr>
            <w:r w:rsidRPr="00CB1000">
              <w:rPr>
                <w:bCs/>
                <w:lang w:val="nl-NL"/>
              </w:rPr>
              <w:t>10%</w:t>
            </w:r>
          </w:p>
        </w:tc>
      </w:tr>
      <w:tr w:rsidR="00B04B8B" w14:paraId="69929FF9" w14:textId="77777777">
        <w:trPr>
          <w:jc w:val="center"/>
        </w:trPr>
        <w:tc>
          <w:tcPr>
            <w:tcW w:w="1646" w:type="dxa"/>
            <w:vMerge/>
            <w:shd w:val="clear" w:color="auto" w:fill="auto"/>
            <w:vAlign w:val="center"/>
          </w:tcPr>
          <w:p w14:paraId="6FB54BD2" w14:textId="77777777" w:rsidR="00B04B8B" w:rsidRDefault="00B04B8B" w:rsidP="00B04B8B">
            <w:pPr>
              <w:pBdr>
                <w:top w:val="nil"/>
                <w:left w:val="nil"/>
                <w:bottom w:val="nil"/>
                <w:right w:val="nil"/>
                <w:between w:val="nil"/>
              </w:pBdr>
              <w:spacing w:line="276" w:lineRule="auto"/>
            </w:pPr>
          </w:p>
        </w:tc>
        <w:tc>
          <w:tcPr>
            <w:tcW w:w="2030" w:type="dxa"/>
            <w:shd w:val="clear" w:color="auto" w:fill="auto"/>
            <w:vAlign w:val="center"/>
          </w:tcPr>
          <w:p w14:paraId="192AA643" w14:textId="25FF6434" w:rsidR="00B04B8B" w:rsidRDefault="00B04B8B" w:rsidP="00B04B8B">
            <w:pPr>
              <w:widowControl/>
              <w:tabs>
                <w:tab w:val="left" w:pos="284"/>
              </w:tabs>
              <w:spacing w:before="120"/>
              <w:jc w:val="both"/>
            </w:pPr>
            <w:r w:rsidRPr="00CB1000">
              <w:rPr>
                <w:bCs/>
                <w:lang w:val="nl-NL"/>
              </w:rPr>
              <w:t xml:space="preserve">A.1.3 </w:t>
            </w:r>
            <w:proofErr w:type="spellStart"/>
            <w:r w:rsidRPr="00CB1000">
              <w:t>Tình</w:t>
            </w:r>
            <w:proofErr w:type="spellEnd"/>
            <w:r w:rsidRPr="00CB1000">
              <w:t xml:space="preserve"> </w:t>
            </w:r>
            <w:proofErr w:type="spellStart"/>
            <w:r w:rsidRPr="00CB1000">
              <w:t>huống</w:t>
            </w:r>
            <w:proofErr w:type="spellEnd"/>
          </w:p>
        </w:tc>
        <w:tc>
          <w:tcPr>
            <w:tcW w:w="2115" w:type="dxa"/>
            <w:gridSpan w:val="2"/>
          </w:tcPr>
          <w:p w14:paraId="14390C45" w14:textId="7E06EA5F" w:rsidR="00B04B8B" w:rsidRDefault="00B04B8B" w:rsidP="00B04B8B">
            <w:pPr>
              <w:widowControl/>
              <w:tabs>
                <w:tab w:val="left" w:pos="284"/>
              </w:tabs>
              <w:spacing w:before="120"/>
              <w:jc w:val="both"/>
            </w:pPr>
            <w:r w:rsidRPr="00CB1000">
              <w:rPr>
                <w:bCs/>
                <w:lang w:val="nl-NL"/>
              </w:rPr>
              <w:t>Trong thời gian học hoặc kết thúc chương 1, 2,3,4</w:t>
            </w:r>
          </w:p>
        </w:tc>
        <w:tc>
          <w:tcPr>
            <w:tcW w:w="2102" w:type="dxa"/>
            <w:shd w:val="clear" w:color="auto" w:fill="auto"/>
            <w:vAlign w:val="center"/>
          </w:tcPr>
          <w:p w14:paraId="6B9861D2" w14:textId="246F556F" w:rsidR="00B04B8B" w:rsidRDefault="00B04B8B" w:rsidP="00B04B8B">
            <w:pPr>
              <w:widowControl/>
              <w:tabs>
                <w:tab w:val="left" w:pos="284"/>
              </w:tabs>
              <w:spacing w:before="120"/>
              <w:jc w:val="center"/>
            </w:pPr>
            <w:r w:rsidRPr="00CB1000">
              <w:rPr>
                <w:bCs/>
                <w:lang w:val="nl-NL"/>
              </w:rPr>
              <w:t>CLO1 - CLO16</w:t>
            </w:r>
          </w:p>
        </w:tc>
        <w:tc>
          <w:tcPr>
            <w:tcW w:w="1350" w:type="dxa"/>
            <w:shd w:val="clear" w:color="auto" w:fill="auto"/>
            <w:vAlign w:val="center"/>
          </w:tcPr>
          <w:p w14:paraId="4FED9C51" w14:textId="07994847" w:rsidR="00B04B8B" w:rsidRDefault="00B04B8B" w:rsidP="00B04B8B">
            <w:pPr>
              <w:widowControl/>
              <w:tabs>
                <w:tab w:val="left" w:pos="284"/>
              </w:tabs>
              <w:spacing w:before="120"/>
              <w:jc w:val="center"/>
            </w:pPr>
            <w:r w:rsidRPr="00CB1000">
              <w:rPr>
                <w:bCs/>
                <w:lang w:val="nl-NL"/>
              </w:rPr>
              <w:t>5%</w:t>
            </w:r>
          </w:p>
        </w:tc>
      </w:tr>
      <w:tr w:rsidR="00B04B8B" w14:paraId="26F3BCBC" w14:textId="77777777">
        <w:trPr>
          <w:jc w:val="center"/>
        </w:trPr>
        <w:tc>
          <w:tcPr>
            <w:tcW w:w="1646" w:type="dxa"/>
            <w:vMerge/>
            <w:shd w:val="clear" w:color="auto" w:fill="auto"/>
            <w:vAlign w:val="center"/>
          </w:tcPr>
          <w:p w14:paraId="390FF76A" w14:textId="77777777" w:rsidR="00B04B8B" w:rsidRDefault="00B04B8B" w:rsidP="00B04B8B">
            <w:pPr>
              <w:pBdr>
                <w:top w:val="nil"/>
                <w:left w:val="nil"/>
                <w:bottom w:val="nil"/>
                <w:right w:val="nil"/>
                <w:between w:val="nil"/>
              </w:pBdr>
              <w:spacing w:line="276" w:lineRule="auto"/>
            </w:pPr>
          </w:p>
        </w:tc>
        <w:tc>
          <w:tcPr>
            <w:tcW w:w="2030" w:type="dxa"/>
            <w:shd w:val="clear" w:color="auto" w:fill="auto"/>
            <w:vAlign w:val="center"/>
          </w:tcPr>
          <w:p w14:paraId="34935CD3" w14:textId="438A2567" w:rsidR="00B04B8B" w:rsidRDefault="00B04B8B" w:rsidP="00B04B8B">
            <w:pPr>
              <w:widowControl/>
              <w:tabs>
                <w:tab w:val="left" w:pos="284"/>
              </w:tabs>
              <w:spacing w:before="120"/>
              <w:jc w:val="both"/>
              <w:rPr>
                <w:b/>
                <w:i/>
              </w:rPr>
            </w:pPr>
            <w:r w:rsidRPr="00E36729">
              <w:rPr>
                <w:b/>
                <w:bCs/>
                <w:i/>
                <w:lang w:val="nl-NL"/>
              </w:rPr>
              <w:t>Tổng cộng</w:t>
            </w:r>
          </w:p>
        </w:tc>
        <w:tc>
          <w:tcPr>
            <w:tcW w:w="2115" w:type="dxa"/>
            <w:gridSpan w:val="2"/>
          </w:tcPr>
          <w:p w14:paraId="145CD0CA" w14:textId="77777777" w:rsidR="00B04B8B" w:rsidRDefault="00B04B8B" w:rsidP="00B04B8B">
            <w:pPr>
              <w:widowControl/>
              <w:tabs>
                <w:tab w:val="left" w:pos="284"/>
              </w:tabs>
              <w:spacing w:before="120"/>
              <w:jc w:val="both"/>
              <w:rPr>
                <w:b/>
                <w:i/>
              </w:rPr>
            </w:pPr>
          </w:p>
        </w:tc>
        <w:tc>
          <w:tcPr>
            <w:tcW w:w="2102" w:type="dxa"/>
            <w:shd w:val="clear" w:color="auto" w:fill="auto"/>
            <w:vAlign w:val="center"/>
          </w:tcPr>
          <w:p w14:paraId="47C28975" w14:textId="77777777" w:rsidR="00B04B8B" w:rsidRDefault="00B04B8B" w:rsidP="00B04B8B">
            <w:pPr>
              <w:widowControl/>
              <w:tabs>
                <w:tab w:val="left" w:pos="284"/>
              </w:tabs>
              <w:spacing w:before="120"/>
              <w:jc w:val="both"/>
              <w:rPr>
                <w:b/>
                <w:i/>
              </w:rPr>
            </w:pPr>
          </w:p>
        </w:tc>
        <w:sdt>
          <w:sdtPr>
            <w:rPr>
              <w:b/>
              <w:bCs/>
              <w:i/>
              <w:lang w:val="nl-NL"/>
            </w:rPr>
            <w:id w:val="601152140"/>
            <w:placeholder>
              <w:docPart w:val="512B51D26AB4488B8C5B1577B037DCDA"/>
            </w:placeholder>
          </w:sdtPr>
          <w:sdtContent>
            <w:tc>
              <w:tcPr>
                <w:tcW w:w="1350" w:type="dxa"/>
                <w:shd w:val="clear" w:color="auto" w:fill="auto"/>
                <w:vAlign w:val="center"/>
              </w:tcPr>
              <w:p w14:paraId="0D203090" w14:textId="4565F9E2" w:rsidR="00B04B8B" w:rsidRDefault="00B04B8B" w:rsidP="00B04B8B">
                <w:pPr>
                  <w:widowControl/>
                  <w:tabs>
                    <w:tab w:val="left" w:pos="284"/>
                  </w:tabs>
                  <w:spacing w:before="120"/>
                  <w:jc w:val="center"/>
                  <w:rPr>
                    <w:b/>
                    <w:i/>
                  </w:rPr>
                </w:pPr>
                <w:r w:rsidRPr="00E36729">
                  <w:rPr>
                    <w:b/>
                    <w:bCs/>
                    <w:i/>
                    <w:lang w:val="nl-NL"/>
                  </w:rPr>
                  <w:t>20%</w:t>
                </w:r>
              </w:p>
            </w:tc>
          </w:sdtContent>
        </w:sdt>
      </w:tr>
      <w:tr w:rsidR="00B04B8B" w14:paraId="6153E324" w14:textId="77777777" w:rsidTr="000A71BE">
        <w:trPr>
          <w:jc w:val="center"/>
        </w:trPr>
        <w:tc>
          <w:tcPr>
            <w:tcW w:w="1646" w:type="dxa"/>
            <w:vMerge w:val="restart"/>
            <w:shd w:val="clear" w:color="auto" w:fill="auto"/>
            <w:vAlign w:val="center"/>
          </w:tcPr>
          <w:p w14:paraId="59BD4942" w14:textId="380FC5EE" w:rsidR="00B04B8B" w:rsidRDefault="00B04B8B" w:rsidP="00B04B8B">
            <w:pPr>
              <w:widowControl/>
              <w:tabs>
                <w:tab w:val="left" w:pos="284"/>
              </w:tabs>
            </w:pPr>
            <w:r w:rsidRPr="00CB1000">
              <w:rPr>
                <w:bCs/>
                <w:lang w:val="nl-NL"/>
              </w:rPr>
              <w:t xml:space="preserve">A2. Đánh giá giữa kỳ </w:t>
            </w:r>
          </w:p>
        </w:tc>
        <w:tc>
          <w:tcPr>
            <w:tcW w:w="2030" w:type="dxa"/>
            <w:shd w:val="clear" w:color="auto" w:fill="auto"/>
            <w:vAlign w:val="center"/>
          </w:tcPr>
          <w:p w14:paraId="4DB05001" w14:textId="4FCA632F" w:rsidR="00B04B8B" w:rsidRDefault="00B04B8B" w:rsidP="00B04B8B">
            <w:pPr>
              <w:widowControl/>
              <w:tabs>
                <w:tab w:val="left" w:pos="284"/>
              </w:tabs>
              <w:spacing w:before="120"/>
              <w:jc w:val="both"/>
            </w:pPr>
            <w:r w:rsidRPr="00CB1000">
              <w:rPr>
                <w:bCs/>
                <w:lang w:val="nl-NL"/>
              </w:rPr>
              <w:t>A.2.1 Bài tập</w:t>
            </w:r>
            <w:r w:rsidRPr="00CB1000">
              <w:rPr>
                <w:lang w:val="nl-NL"/>
              </w:rPr>
              <w:t xml:space="preserve"> trắc nghiệm</w:t>
            </w:r>
          </w:p>
        </w:tc>
        <w:tc>
          <w:tcPr>
            <w:tcW w:w="2115" w:type="dxa"/>
            <w:gridSpan w:val="2"/>
            <w:vAlign w:val="center"/>
          </w:tcPr>
          <w:p w14:paraId="7FFA06D5" w14:textId="534071AE" w:rsidR="00B04B8B" w:rsidRDefault="00B04B8B" w:rsidP="00B04B8B">
            <w:pPr>
              <w:widowControl/>
              <w:tabs>
                <w:tab w:val="left" w:pos="284"/>
              </w:tabs>
              <w:spacing w:before="120"/>
              <w:jc w:val="both"/>
            </w:pPr>
            <w:r w:rsidRPr="00CB1000">
              <w:rPr>
                <w:bCs/>
                <w:lang w:val="nl-NL"/>
              </w:rPr>
              <w:t>Kết thúc chương 3</w:t>
            </w:r>
          </w:p>
        </w:tc>
        <w:tc>
          <w:tcPr>
            <w:tcW w:w="2102" w:type="dxa"/>
            <w:shd w:val="clear" w:color="auto" w:fill="auto"/>
            <w:vAlign w:val="center"/>
          </w:tcPr>
          <w:p w14:paraId="35E51CBB" w14:textId="7F55572B" w:rsidR="00B04B8B" w:rsidRDefault="00B04B8B" w:rsidP="00B04B8B">
            <w:pPr>
              <w:widowControl/>
              <w:tabs>
                <w:tab w:val="left" w:pos="284"/>
              </w:tabs>
              <w:spacing w:before="120"/>
              <w:jc w:val="both"/>
            </w:pPr>
            <w:r w:rsidRPr="00CB1000">
              <w:rPr>
                <w:bCs/>
                <w:lang w:val="nl-NL"/>
              </w:rPr>
              <w:t>CLO1 – CLO7; CLO9 – CLO11;</w:t>
            </w:r>
          </w:p>
        </w:tc>
        <w:tc>
          <w:tcPr>
            <w:tcW w:w="1350" w:type="dxa"/>
            <w:shd w:val="clear" w:color="auto" w:fill="auto"/>
            <w:vAlign w:val="center"/>
          </w:tcPr>
          <w:p w14:paraId="318BF572" w14:textId="362264B7" w:rsidR="00B04B8B" w:rsidRDefault="00B04B8B" w:rsidP="00B04B8B">
            <w:pPr>
              <w:widowControl/>
              <w:tabs>
                <w:tab w:val="left" w:pos="284"/>
              </w:tabs>
              <w:spacing w:before="120"/>
              <w:jc w:val="center"/>
            </w:pPr>
            <w:r w:rsidRPr="00CB1000">
              <w:rPr>
                <w:bCs/>
                <w:lang w:val="nl-NL"/>
              </w:rPr>
              <w:t>10%</w:t>
            </w:r>
          </w:p>
        </w:tc>
      </w:tr>
      <w:tr w:rsidR="00B04B8B" w14:paraId="5ACFF390" w14:textId="77777777" w:rsidTr="000A71BE">
        <w:trPr>
          <w:jc w:val="center"/>
        </w:trPr>
        <w:tc>
          <w:tcPr>
            <w:tcW w:w="1646" w:type="dxa"/>
            <w:vMerge/>
            <w:shd w:val="clear" w:color="auto" w:fill="auto"/>
            <w:vAlign w:val="center"/>
          </w:tcPr>
          <w:p w14:paraId="6A3DB5EA" w14:textId="77777777" w:rsidR="00B04B8B" w:rsidRDefault="00B04B8B" w:rsidP="00B04B8B">
            <w:pPr>
              <w:pBdr>
                <w:top w:val="nil"/>
                <w:left w:val="nil"/>
                <w:bottom w:val="nil"/>
                <w:right w:val="nil"/>
                <w:between w:val="nil"/>
              </w:pBdr>
              <w:spacing w:line="276" w:lineRule="auto"/>
            </w:pPr>
          </w:p>
        </w:tc>
        <w:tc>
          <w:tcPr>
            <w:tcW w:w="2030" w:type="dxa"/>
            <w:shd w:val="clear" w:color="auto" w:fill="auto"/>
            <w:vAlign w:val="center"/>
          </w:tcPr>
          <w:p w14:paraId="5C78CA0B" w14:textId="704CD77D" w:rsidR="00B04B8B" w:rsidRDefault="00B04B8B" w:rsidP="00B04B8B">
            <w:pPr>
              <w:widowControl/>
              <w:tabs>
                <w:tab w:val="left" w:pos="284"/>
              </w:tabs>
              <w:spacing w:before="120"/>
              <w:jc w:val="both"/>
            </w:pPr>
            <w:r w:rsidRPr="00CB1000">
              <w:rPr>
                <w:bCs/>
                <w:lang w:val="nl-NL"/>
              </w:rPr>
              <w:t xml:space="preserve">A.2.2 </w:t>
            </w:r>
            <w:r w:rsidRPr="00CB1000">
              <w:rPr>
                <w:lang w:val="nl-NL"/>
              </w:rPr>
              <w:t>Bài tập thực hành</w:t>
            </w:r>
          </w:p>
        </w:tc>
        <w:tc>
          <w:tcPr>
            <w:tcW w:w="2115" w:type="dxa"/>
            <w:gridSpan w:val="2"/>
            <w:vAlign w:val="center"/>
          </w:tcPr>
          <w:p w14:paraId="20EBE163" w14:textId="7AEA7D4D" w:rsidR="00B04B8B" w:rsidRDefault="00B04B8B" w:rsidP="00B04B8B">
            <w:pPr>
              <w:widowControl/>
              <w:tabs>
                <w:tab w:val="left" w:pos="284"/>
              </w:tabs>
              <w:spacing w:before="120"/>
              <w:jc w:val="both"/>
            </w:pPr>
            <w:r w:rsidRPr="00CB1000">
              <w:rPr>
                <w:bCs/>
                <w:lang w:val="nl-NL"/>
              </w:rPr>
              <w:t>Kết thúc chương 3</w:t>
            </w:r>
          </w:p>
        </w:tc>
        <w:tc>
          <w:tcPr>
            <w:tcW w:w="2102" w:type="dxa"/>
            <w:shd w:val="clear" w:color="auto" w:fill="auto"/>
            <w:vAlign w:val="center"/>
          </w:tcPr>
          <w:p w14:paraId="14326131" w14:textId="77CE1A79" w:rsidR="00B04B8B" w:rsidRDefault="00B04B8B" w:rsidP="00B04B8B">
            <w:pPr>
              <w:widowControl/>
              <w:tabs>
                <w:tab w:val="left" w:pos="284"/>
              </w:tabs>
              <w:spacing w:before="120"/>
              <w:jc w:val="both"/>
            </w:pPr>
            <w:r w:rsidRPr="00CB1000">
              <w:rPr>
                <w:bCs/>
                <w:lang w:val="nl-NL"/>
              </w:rPr>
              <w:t>CLO1 – CLO7; CLO9 – CLO11; CLO15;CLO16</w:t>
            </w:r>
          </w:p>
        </w:tc>
        <w:tc>
          <w:tcPr>
            <w:tcW w:w="1350" w:type="dxa"/>
            <w:shd w:val="clear" w:color="auto" w:fill="auto"/>
            <w:vAlign w:val="center"/>
          </w:tcPr>
          <w:p w14:paraId="6BC7608D" w14:textId="3298700E" w:rsidR="00B04B8B" w:rsidRDefault="00B04B8B" w:rsidP="00B04B8B">
            <w:pPr>
              <w:widowControl/>
              <w:tabs>
                <w:tab w:val="left" w:pos="284"/>
              </w:tabs>
              <w:spacing w:before="120"/>
              <w:jc w:val="center"/>
            </w:pPr>
            <w:sdt>
              <w:sdtPr>
                <w:rPr>
                  <w:bCs/>
                  <w:lang w:val="nl-NL"/>
                </w:rPr>
                <w:id w:val="-1253741097"/>
                <w:placeholder>
                  <w:docPart w:val="305E4E4877A14C0893A6608C51F839EA"/>
                </w:placeholder>
              </w:sdtPr>
              <w:sdtContent>
                <w:r w:rsidRPr="00CB1000">
                  <w:rPr>
                    <w:bCs/>
                    <w:lang w:val="nl-NL"/>
                  </w:rPr>
                  <w:t>20%</w:t>
                </w:r>
              </w:sdtContent>
            </w:sdt>
          </w:p>
        </w:tc>
      </w:tr>
      <w:tr w:rsidR="00B04B8B" w14:paraId="4A530589" w14:textId="77777777">
        <w:trPr>
          <w:jc w:val="center"/>
        </w:trPr>
        <w:tc>
          <w:tcPr>
            <w:tcW w:w="1646" w:type="dxa"/>
            <w:vMerge/>
            <w:shd w:val="clear" w:color="auto" w:fill="auto"/>
            <w:vAlign w:val="center"/>
          </w:tcPr>
          <w:p w14:paraId="76BFBC57" w14:textId="77777777" w:rsidR="00B04B8B" w:rsidRDefault="00B04B8B" w:rsidP="00B04B8B">
            <w:pPr>
              <w:pBdr>
                <w:top w:val="nil"/>
                <w:left w:val="nil"/>
                <w:bottom w:val="nil"/>
                <w:right w:val="nil"/>
                <w:between w:val="nil"/>
              </w:pBdr>
              <w:spacing w:line="276" w:lineRule="auto"/>
            </w:pPr>
          </w:p>
        </w:tc>
        <w:tc>
          <w:tcPr>
            <w:tcW w:w="2030" w:type="dxa"/>
            <w:shd w:val="clear" w:color="auto" w:fill="auto"/>
            <w:vAlign w:val="center"/>
          </w:tcPr>
          <w:p w14:paraId="34A95E6D" w14:textId="7804C769" w:rsidR="00B04B8B" w:rsidRDefault="00B04B8B" w:rsidP="00B04B8B">
            <w:pPr>
              <w:widowControl/>
              <w:tabs>
                <w:tab w:val="left" w:pos="284"/>
              </w:tabs>
              <w:spacing w:before="120"/>
              <w:jc w:val="both"/>
              <w:rPr>
                <w:b/>
                <w:i/>
              </w:rPr>
            </w:pPr>
            <w:r w:rsidRPr="00E36729">
              <w:rPr>
                <w:b/>
                <w:bCs/>
                <w:i/>
                <w:lang w:val="nl-NL"/>
              </w:rPr>
              <w:t>Tổng cộng</w:t>
            </w:r>
          </w:p>
        </w:tc>
        <w:tc>
          <w:tcPr>
            <w:tcW w:w="2115" w:type="dxa"/>
            <w:gridSpan w:val="2"/>
          </w:tcPr>
          <w:p w14:paraId="60984926" w14:textId="77777777" w:rsidR="00B04B8B" w:rsidRDefault="00B04B8B" w:rsidP="00B04B8B">
            <w:pPr>
              <w:widowControl/>
              <w:tabs>
                <w:tab w:val="left" w:pos="284"/>
              </w:tabs>
              <w:spacing w:before="120"/>
              <w:jc w:val="both"/>
              <w:rPr>
                <w:b/>
                <w:i/>
              </w:rPr>
            </w:pPr>
          </w:p>
        </w:tc>
        <w:tc>
          <w:tcPr>
            <w:tcW w:w="2102" w:type="dxa"/>
            <w:shd w:val="clear" w:color="auto" w:fill="auto"/>
            <w:vAlign w:val="center"/>
          </w:tcPr>
          <w:p w14:paraId="4D3B1091" w14:textId="77777777" w:rsidR="00B04B8B" w:rsidRDefault="00B04B8B" w:rsidP="00B04B8B">
            <w:pPr>
              <w:widowControl/>
              <w:tabs>
                <w:tab w:val="left" w:pos="284"/>
              </w:tabs>
              <w:spacing w:before="120"/>
              <w:jc w:val="both"/>
              <w:rPr>
                <w:b/>
                <w:i/>
              </w:rPr>
            </w:pPr>
          </w:p>
        </w:tc>
        <w:sdt>
          <w:sdtPr>
            <w:rPr>
              <w:b/>
              <w:bCs/>
              <w:i/>
              <w:lang w:val="nl-NL"/>
            </w:rPr>
            <w:id w:val="-1801517943"/>
            <w:placeholder>
              <w:docPart w:val="C258E885CAE34C7B884B772E0AEEC10F"/>
            </w:placeholder>
          </w:sdtPr>
          <w:sdtContent>
            <w:tc>
              <w:tcPr>
                <w:tcW w:w="1350" w:type="dxa"/>
                <w:shd w:val="clear" w:color="auto" w:fill="auto"/>
                <w:vAlign w:val="center"/>
              </w:tcPr>
              <w:p w14:paraId="6DF77BBD" w14:textId="73E435AA" w:rsidR="00B04B8B" w:rsidRDefault="00B04B8B" w:rsidP="00B04B8B">
                <w:pPr>
                  <w:widowControl/>
                  <w:tabs>
                    <w:tab w:val="left" w:pos="284"/>
                  </w:tabs>
                  <w:spacing w:before="120"/>
                  <w:jc w:val="center"/>
                  <w:rPr>
                    <w:b/>
                    <w:i/>
                  </w:rPr>
                </w:pPr>
                <w:r w:rsidRPr="00E36729">
                  <w:rPr>
                    <w:b/>
                    <w:bCs/>
                    <w:i/>
                    <w:lang w:val="nl-NL"/>
                  </w:rPr>
                  <w:t>30%</w:t>
                </w:r>
              </w:p>
            </w:tc>
          </w:sdtContent>
        </w:sdt>
      </w:tr>
      <w:tr w:rsidR="00B04B8B" w14:paraId="08D42ECE" w14:textId="77777777" w:rsidTr="000A71BE">
        <w:trPr>
          <w:jc w:val="center"/>
        </w:trPr>
        <w:tc>
          <w:tcPr>
            <w:tcW w:w="1646" w:type="dxa"/>
            <w:vMerge w:val="restart"/>
            <w:shd w:val="clear" w:color="auto" w:fill="auto"/>
            <w:vAlign w:val="center"/>
          </w:tcPr>
          <w:p w14:paraId="6E08269E" w14:textId="364E4677" w:rsidR="00B04B8B" w:rsidRDefault="00B04B8B" w:rsidP="00B04B8B">
            <w:pPr>
              <w:widowControl/>
              <w:tabs>
                <w:tab w:val="left" w:pos="284"/>
              </w:tabs>
              <w:jc w:val="both"/>
            </w:pPr>
            <w:r w:rsidRPr="00CB1000">
              <w:rPr>
                <w:bCs/>
                <w:lang w:val="nl-NL"/>
              </w:rPr>
              <w:t xml:space="preserve">A3. Đánh giá cuối kỳ </w:t>
            </w:r>
          </w:p>
        </w:tc>
        <w:tc>
          <w:tcPr>
            <w:tcW w:w="2030" w:type="dxa"/>
            <w:shd w:val="clear" w:color="auto" w:fill="auto"/>
            <w:vAlign w:val="center"/>
          </w:tcPr>
          <w:p w14:paraId="49BE7109" w14:textId="1351656F" w:rsidR="00B04B8B" w:rsidRDefault="00B04B8B" w:rsidP="00B04B8B">
            <w:pPr>
              <w:widowControl/>
              <w:tabs>
                <w:tab w:val="left" w:pos="284"/>
              </w:tabs>
              <w:spacing w:before="120"/>
              <w:jc w:val="both"/>
            </w:pPr>
            <w:r w:rsidRPr="00CB1000">
              <w:rPr>
                <w:bCs/>
                <w:lang w:val="nl-NL"/>
              </w:rPr>
              <w:t xml:space="preserve">A.3.1 </w:t>
            </w:r>
            <w:r w:rsidRPr="00CB1000">
              <w:rPr>
                <w:lang w:val="nl-NL"/>
              </w:rPr>
              <w:t>Câu hỏi trắc nghiệm</w:t>
            </w:r>
          </w:p>
        </w:tc>
        <w:tc>
          <w:tcPr>
            <w:tcW w:w="2115" w:type="dxa"/>
            <w:gridSpan w:val="2"/>
            <w:vAlign w:val="center"/>
          </w:tcPr>
          <w:p w14:paraId="2A034701" w14:textId="6D3294E9" w:rsidR="00B04B8B" w:rsidRDefault="00B04B8B" w:rsidP="00B04B8B">
            <w:pPr>
              <w:widowControl/>
              <w:tabs>
                <w:tab w:val="left" w:pos="284"/>
              </w:tabs>
              <w:spacing w:before="120"/>
              <w:jc w:val="both"/>
            </w:pPr>
            <w:r w:rsidRPr="00CB1000">
              <w:rPr>
                <w:bCs/>
                <w:lang w:val="nl-NL"/>
              </w:rPr>
              <w:t>Cuối học kỳ</w:t>
            </w:r>
          </w:p>
        </w:tc>
        <w:tc>
          <w:tcPr>
            <w:tcW w:w="2102" w:type="dxa"/>
            <w:shd w:val="clear" w:color="auto" w:fill="auto"/>
            <w:vAlign w:val="center"/>
          </w:tcPr>
          <w:p w14:paraId="5AC7B7F2" w14:textId="14495AD3" w:rsidR="00B04B8B" w:rsidRDefault="00B04B8B" w:rsidP="00B04B8B">
            <w:pPr>
              <w:spacing w:before="120"/>
            </w:pPr>
            <w:r w:rsidRPr="00CB1000">
              <w:rPr>
                <w:bCs/>
                <w:lang w:val="nl-NL"/>
              </w:rPr>
              <w:t>CLO1 – CLO16;</w:t>
            </w:r>
          </w:p>
        </w:tc>
        <w:sdt>
          <w:sdtPr>
            <w:rPr>
              <w:bCs/>
              <w:lang w:val="nl-NL"/>
            </w:rPr>
            <w:id w:val="1706833603"/>
            <w:placeholder>
              <w:docPart w:val="EA7C2C4036EC4B6BB9418B264592B27C"/>
            </w:placeholder>
          </w:sdtPr>
          <w:sdtContent>
            <w:tc>
              <w:tcPr>
                <w:tcW w:w="1350" w:type="dxa"/>
                <w:shd w:val="clear" w:color="auto" w:fill="auto"/>
                <w:vAlign w:val="center"/>
              </w:tcPr>
              <w:p w14:paraId="3AE89CCD" w14:textId="4C684D13" w:rsidR="00B04B8B" w:rsidRDefault="00B04B8B" w:rsidP="00B04B8B">
                <w:pPr>
                  <w:widowControl/>
                  <w:tabs>
                    <w:tab w:val="left" w:pos="284"/>
                  </w:tabs>
                  <w:spacing w:before="120"/>
                  <w:jc w:val="center"/>
                </w:pPr>
                <w:r w:rsidRPr="00CB1000">
                  <w:rPr>
                    <w:bCs/>
                    <w:lang w:val="nl-NL"/>
                  </w:rPr>
                  <w:t>20%</w:t>
                </w:r>
              </w:p>
            </w:tc>
          </w:sdtContent>
        </w:sdt>
      </w:tr>
      <w:tr w:rsidR="00B04B8B" w14:paraId="14F6BE17" w14:textId="77777777" w:rsidTr="000A71BE">
        <w:trPr>
          <w:jc w:val="center"/>
        </w:trPr>
        <w:tc>
          <w:tcPr>
            <w:tcW w:w="1646" w:type="dxa"/>
            <w:vMerge/>
            <w:shd w:val="clear" w:color="auto" w:fill="auto"/>
            <w:vAlign w:val="center"/>
          </w:tcPr>
          <w:p w14:paraId="4F144F81" w14:textId="77777777" w:rsidR="00B04B8B" w:rsidRDefault="00B04B8B" w:rsidP="00B04B8B">
            <w:pPr>
              <w:pBdr>
                <w:top w:val="nil"/>
                <w:left w:val="nil"/>
                <w:bottom w:val="nil"/>
                <w:right w:val="nil"/>
                <w:between w:val="nil"/>
              </w:pBdr>
              <w:spacing w:line="276" w:lineRule="auto"/>
            </w:pPr>
          </w:p>
        </w:tc>
        <w:tc>
          <w:tcPr>
            <w:tcW w:w="2030" w:type="dxa"/>
            <w:shd w:val="clear" w:color="auto" w:fill="auto"/>
            <w:vAlign w:val="center"/>
          </w:tcPr>
          <w:p w14:paraId="593AEA51" w14:textId="74367699" w:rsidR="00B04B8B" w:rsidRDefault="00B04B8B" w:rsidP="00B04B8B">
            <w:pPr>
              <w:widowControl/>
              <w:tabs>
                <w:tab w:val="left" w:pos="284"/>
              </w:tabs>
              <w:spacing w:before="120"/>
              <w:jc w:val="both"/>
            </w:pPr>
            <w:r w:rsidRPr="00CB1000">
              <w:rPr>
                <w:bCs/>
                <w:lang w:val="nl-NL"/>
              </w:rPr>
              <w:t xml:space="preserve">A.3.2 </w:t>
            </w:r>
            <w:r w:rsidRPr="00CB1000">
              <w:rPr>
                <w:lang w:val="nl-NL"/>
              </w:rPr>
              <w:t>Bài tập  tự luận</w:t>
            </w:r>
          </w:p>
        </w:tc>
        <w:tc>
          <w:tcPr>
            <w:tcW w:w="2115" w:type="dxa"/>
            <w:gridSpan w:val="2"/>
            <w:vAlign w:val="center"/>
          </w:tcPr>
          <w:p w14:paraId="443C1931" w14:textId="460820A7" w:rsidR="00B04B8B" w:rsidRDefault="00B04B8B" w:rsidP="00B04B8B">
            <w:pPr>
              <w:widowControl/>
              <w:tabs>
                <w:tab w:val="left" w:pos="284"/>
              </w:tabs>
              <w:spacing w:before="120"/>
              <w:jc w:val="both"/>
            </w:pPr>
            <w:r w:rsidRPr="00CB1000">
              <w:rPr>
                <w:bCs/>
                <w:lang w:val="nl-NL"/>
              </w:rPr>
              <w:t>Cuối học kỳ</w:t>
            </w:r>
          </w:p>
        </w:tc>
        <w:tc>
          <w:tcPr>
            <w:tcW w:w="2102" w:type="dxa"/>
            <w:shd w:val="clear" w:color="auto" w:fill="auto"/>
            <w:vAlign w:val="center"/>
          </w:tcPr>
          <w:p w14:paraId="509F38A1" w14:textId="71D93BC5" w:rsidR="00B04B8B" w:rsidRDefault="00B04B8B" w:rsidP="00B04B8B">
            <w:pPr>
              <w:widowControl/>
              <w:tabs>
                <w:tab w:val="left" w:pos="284"/>
              </w:tabs>
              <w:spacing w:before="120"/>
              <w:jc w:val="both"/>
            </w:pPr>
            <w:r w:rsidRPr="00CB1000">
              <w:rPr>
                <w:bCs/>
                <w:lang w:val="nl-NL"/>
              </w:rPr>
              <w:t>CLO1 – CLO16;</w:t>
            </w:r>
          </w:p>
        </w:tc>
        <w:tc>
          <w:tcPr>
            <w:tcW w:w="1350" w:type="dxa"/>
            <w:shd w:val="clear" w:color="auto" w:fill="auto"/>
            <w:vAlign w:val="center"/>
          </w:tcPr>
          <w:p w14:paraId="074C4B70" w14:textId="0EB046F9" w:rsidR="00B04B8B" w:rsidRDefault="00B04B8B" w:rsidP="00B04B8B">
            <w:pPr>
              <w:widowControl/>
              <w:tabs>
                <w:tab w:val="left" w:pos="284"/>
              </w:tabs>
              <w:spacing w:before="120"/>
              <w:jc w:val="center"/>
            </w:pPr>
            <w:sdt>
              <w:sdtPr>
                <w:rPr>
                  <w:bCs/>
                  <w:lang w:val="nl-NL"/>
                </w:rPr>
                <w:id w:val="-881021205"/>
                <w:placeholder>
                  <w:docPart w:val="E882DE232F4241EC9FB7199C065B5E3E"/>
                </w:placeholder>
              </w:sdtPr>
              <w:sdtContent>
                <w:r w:rsidRPr="00CB1000">
                  <w:rPr>
                    <w:bCs/>
                    <w:lang w:val="nl-NL"/>
                  </w:rPr>
                  <w:t>30%</w:t>
                </w:r>
              </w:sdtContent>
            </w:sdt>
          </w:p>
        </w:tc>
      </w:tr>
      <w:tr w:rsidR="00B04B8B" w14:paraId="24F8B573" w14:textId="77777777">
        <w:trPr>
          <w:jc w:val="center"/>
        </w:trPr>
        <w:tc>
          <w:tcPr>
            <w:tcW w:w="1646" w:type="dxa"/>
            <w:vMerge/>
            <w:shd w:val="clear" w:color="auto" w:fill="auto"/>
            <w:vAlign w:val="center"/>
          </w:tcPr>
          <w:p w14:paraId="58E726E2" w14:textId="77777777" w:rsidR="00B04B8B" w:rsidRDefault="00B04B8B" w:rsidP="00B04B8B">
            <w:pPr>
              <w:pBdr>
                <w:top w:val="nil"/>
                <w:left w:val="nil"/>
                <w:bottom w:val="nil"/>
                <w:right w:val="nil"/>
                <w:between w:val="nil"/>
              </w:pBdr>
              <w:spacing w:line="276" w:lineRule="auto"/>
            </w:pPr>
          </w:p>
        </w:tc>
        <w:tc>
          <w:tcPr>
            <w:tcW w:w="2030" w:type="dxa"/>
            <w:shd w:val="clear" w:color="auto" w:fill="auto"/>
            <w:vAlign w:val="center"/>
          </w:tcPr>
          <w:p w14:paraId="36CBA496" w14:textId="2012C44D" w:rsidR="00B04B8B" w:rsidRDefault="00B04B8B" w:rsidP="00B04B8B">
            <w:pPr>
              <w:widowControl/>
              <w:tabs>
                <w:tab w:val="left" w:pos="284"/>
              </w:tabs>
              <w:spacing w:before="120"/>
              <w:jc w:val="both"/>
              <w:rPr>
                <w:b/>
                <w:i/>
              </w:rPr>
            </w:pPr>
            <w:r w:rsidRPr="00E36729">
              <w:rPr>
                <w:b/>
                <w:bCs/>
                <w:i/>
                <w:lang w:val="nl-NL"/>
              </w:rPr>
              <w:t>Tổng cộng</w:t>
            </w:r>
          </w:p>
        </w:tc>
        <w:tc>
          <w:tcPr>
            <w:tcW w:w="2115" w:type="dxa"/>
            <w:gridSpan w:val="2"/>
          </w:tcPr>
          <w:p w14:paraId="3D75EB54" w14:textId="77777777" w:rsidR="00B04B8B" w:rsidRDefault="00B04B8B" w:rsidP="00B04B8B">
            <w:pPr>
              <w:widowControl/>
              <w:tabs>
                <w:tab w:val="left" w:pos="284"/>
              </w:tabs>
              <w:spacing w:before="120"/>
              <w:jc w:val="both"/>
              <w:rPr>
                <w:b/>
                <w:i/>
              </w:rPr>
            </w:pPr>
          </w:p>
        </w:tc>
        <w:tc>
          <w:tcPr>
            <w:tcW w:w="2102" w:type="dxa"/>
            <w:shd w:val="clear" w:color="auto" w:fill="auto"/>
            <w:vAlign w:val="center"/>
          </w:tcPr>
          <w:p w14:paraId="6FD1D160" w14:textId="77777777" w:rsidR="00B04B8B" w:rsidRDefault="00B04B8B" w:rsidP="00B04B8B">
            <w:pPr>
              <w:widowControl/>
              <w:tabs>
                <w:tab w:val="left" w:pos="284"/>
              </w:tabs>
              <w:spacing w:before="120"/>
              <w:jc w:val="both"/>
              <w:rPr>
                <w:b/>
                <w:i/>
              </w:rPr>
            </w:pPr>
          </w:p>
        </w:tc>
        <w:sdt>
          <w:sdtPr>
            <w:rPr>
              <w:b/>
              <w:bCs/>
              <w:i/>
              <w:lang w:val="nl-NL"/>
            </w:rPr>
            <w:id w:val="-1762141516"/>
            <w:placeholder>
              <w:docPart w:val="9BE4D62CAFB046ABBEA6A1C95A910B74"/>
            </w:placeholder>
          </w:sdtPr>
          <w:sdtContent>
            <w:tc>
              <w:tcPr>
                <w:tcW w:w="1350" w:type="dxa"/>
                <w:shd w:val="clear" w:color="auto" w:fill="auto"/>
                <w:vAlign w:val="center"/>
              </w:tcPr>
              <w:p w14:paraId="5F5A443D" w14:textId="513C1C85" w:rsidR="00B04B8B" w:rsidRDefault="00B04B8B" w:rsidP="00B04B8B">
                <w:pPr>
                  <w:widowControl/>
                  <w:tabs>
                    <w:tab w:val="left" w:pos="284"/>
                  </w:tabs>
                  <w:spacing w:before="120"/>
                  <w:jc w:val="center"/>
                  <w:rPr>
                    <w:b/>
                    <w:i/>
                  </w:rPr>
                </w:pPr>
                <w:r w:rsidRPr="00E36729">
                  <w:rPr>
                    <w:b/>
                    <w:bCs/>
                    <w:i/>
                    <w:lang w:val="nl-NL"/>
                  </w:rPr>
                  <w:t>50%</w:t>
                </w:r>
              </w:p>
            </w:tc>
          </w:sdtContent>
        </w:sdt>
      </w:tr>
      <w:tr w:rsidR="00B04B8B" w14:paraId="26F72E98" w14:textId="77777777">
        <w:trPr>
          <w:jc w:val="center"/>
        </w:trPr>
        <w:tc>
          <w:tcPr>
            <w:tcW w:w="3684" w:type="dxa"/>
            <w:gridSpan w:val="3"/>
            <w:shd w:val="clear" w:color="auto" w:fill="auto"/>
            <w:vAlign w:val="center"/>
          </w:tcPr>
          <w:p w14:paraId="7455B5B8" w14:textId="46659CC4" w:rsidR="00B04B8B" w:rsidRDefault="00B04B8B" w:rsidP="00B04B8B">
            <w:pPr>
              <w:widowControl/>
              <w:tabs>
                <w:tab w:val="left" w:pos="284"/>
              </w:tabs>
              <w:spacing w:before="120"/>
              <w:jc w:val="both"/>
              <w:rPr>
                <w:b/>
              </w:rPr>
            </w:pPr>
            <w:r w:rsidRPr="00CB1000">
              <w:rPr>
                <w:b/>
                <w:bCs/>
                <w:lang w:val="nl-NL"/>
              </w:rPr>
              <w:t>Tổng cộng</w:t>
            </w:r>
          </w:p>
        </w:tc>
        <w:tc>
          <w:tcPr>
            <w:tcW w:w="2107" w:type="dxa"/>
          </w:tcPr>
          <w:p w14:paraId="172955D9" w14:textId="77777777" w:rsidR="00B04B8B" w:rsidRDefault="00B04B8B" w:rsidP="00B04B8B">
            <w:pPr>
              <w:widowControl/>
              <w:tabs>
                <w:tab w:val="left" w:pos="284"/>
              </w:tabs>
              <w:spacing w:before="120"/>
              <w:jc w:val="both"/>
              <w:rPr>
                <w:b/>
              </w:rPr>
            </w:pPr>
          </w:p>
        </w:tc>
        <w:tc>
          <w:tcPr>
            <w:tcW w:w="2102" w:type="dxa"/>
            <w:shd w:val="clear" w:color="auto" w:fill="auto"/>
            <w:vAlign w:val="center"/>
          </w:tcPr>
          <w:p w14:paraId="27CF1F01" w14:textId="77777777" w:rsidR="00B04B8B" w:rsidRDefault="00B04B8B" w:rsidP="00B04B8B">
            <w:pPr>
              <w:widowControl/>
              <w:tabs>
                <w:tab w:val="left" w:pos="284"/>
              </w:tabs>
              <w:spacing w:before="120"/>
              <w:jc w:val="both"/>
              <w:rPr>
                <w:b/>
              </w:rPr>
            </w:pPr>
          </w:p>
        </w:tc>
        <w:sdt>
          <w:sdtPr>
            <w:rPr>
              <w:b/>
              <w:bCs/>
              <w:lang w:val="nl-NL"/>
            </w:rPr>
            <w:id w:val="1490129622"/>
            <w:placeholder>
              <w:docPart w:val="F2F76B911EB1434D98E2FC440A7E0C9C"/>
            </w:placeholder>
          </w:sdtPr>
          <w:sdtContent>
            <w:tc>
              <w:tcPr>
                <w:tcW w:w="1350" w:type="dxa"/>
                <w:shd w:val="clear" w:color="auto" w:fill="auto"/>
                <w:vAlign w:val="center"/>
              </w:tcPr>
              <w:p w14:paraId="4FE5338B" w14:textId="6A3F1AA4" w:rsidR="00B04B8B" w:rsidRDefault="00B04B8B" w:rsidP="00B04B8B">
                <w:pPr>
                  <w:widowControl/>
                  <w:tabs>
                    <w:tab w:val="left" w:pos="284"/>
                  </w:tabs>
                  <w:spacing w:before="120"/>
                  <w:jc w:val="center"/>
                  <w:rPr>
                    <w:b/>
                  </w:rPr>
                </w:pPr>
                <w:r w:rsidRPr="00CB1000">
                  <w:rPr>
                    <w:b/>
                    <w:bCs/>
                    <w:lang w:val="nl-NL"/>
                  </w:rPr>
                  <w:t>100%</w:t>
                </w:r>
              </w:p>
            </w:tc>
          </w:sdtContent>
        </w:sdt>
      </w:tr>
    </w:tbl>
    <w:p w14:paraId="22BD6FFB" w14:textId="77777777" w:rsidR="009A3841" w:rsidRPr="009A3841" w:rsidRDefault="009A3841" w:rsidP="009A3841">
      <w:pPr>
        <w:widowControl/>
        <w:pBdr>
          <w:top w:val="nil"/>
          <w:left w:val="nil"/>
          <w:bottom w:val="nil"/>
          <w:right w:val="nil"/>
          <w:between w:val="nil"/>
        </w:pBdr>
        <w:tabs>
          <w:tab w:val="left" w:pos="1134"/>
        </w:tabs>
        <w:ind w:left="720"/>
        <w:jc w:val="both"/>
        <w:rPr>
          <w:b/>
          <w:sz w:val="26"/>
          <w:szCs w:val="26"/>
        </w:rPr>
      </w:pPr>
    </w:p>
    <w:p w14:paraId="73C3418D" w14:textId="28ECE296" w:rsidR="009F37D3" w:rsidRDefault="00B04B8B" w:rsidP="00B04B8B">
      <w:pPr>
        <w:widowControl/>
        <w:numPr>
          <w:ilvl w:val="0"/>
          <w:numId w:val="6"/>
        </w:numPr>
        <w:pBdr>
          <w:top w:val="nil"/>
          <w:left w:val="nil"/>
          <w:bottom w:val="nil"/>
          <w:right w:val="nil"/>
          <w:between w:val="nil"/>
        </w:pBdr>
        <w:tabs>
          <w:tab w:val="left" w:pos="1134"/>
        </w:tabs>
        <w:jc w:val="both"/>
        <w:rPr>
          <w:b/>
          <w:sz w:val="26"/>
          <w:szCs w:val="26"/>
        </w:rPr>
      </w:pPr>
      <w:r w:rsidRPr="00CB1000">
        <w:rPr>
          <w:b/>
          <w:bCs/>
          <w:sz w:val="26"/>
          <w:szCs w:val="26"/>
          <w:lang w:val="nl-NL"/>
        </w:rPr>
        <w:t>Kế hoạch giảng dạy</w:t>
      </w:r>
    </w:p>
    <w:tbl>
      <w:tblPr>
        <w:tblStyle w:val="ad"/>
        <w:tblW w:w="11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2880"/>
        <w:gridCol w:w="1260"/>
        <w:gridCol w:w="2805"/>
        <w:gridCol w:w="1605"/>
        <w:gridCol w:w="1605"/>
      </w:tblGrid>
      <w:tr w:rsidR="00B04B8B" w14:paraId="50FBE005" w14:textId="77777777" w:rsidTr="003945F5">
        <w:trPr>
          <w:trHeight w:val="44"/>
          <w:jc w:val="center"/>
        </w:trPr>
        <w:tc>
          <w:tcPr>
            <w:tcW w:w="985" w:type="dxa"/>
            <w:shd w:val="clear" w:color="auto" w:fill="auto"/>
            <w:vAlign w:val="center"/>
          </w:tcPr>
          <w:p w14:paraId="171447AE" w14:textId="77777777" w:rsidR="00B04B8B" w:rsidRPr="0026633C" w:rsidRDefault="00B04B8B" w:rsidP="00B04B8B">
            <w:pPr>
              <w:widowControl/>
              <w:tabs>
                <w:tab w:val="left" w:pos="284"/>
              </w:tabs>
              <w:autoSpaceDE/>
              <w:autoSpaceDN/>
              <w:adjustRightInd/>
              <w:spacing w:line="264" w:lineRule="auto"/>
              <w:jc w:val="center"/>
              <w:rPr>
                <w:b/>
                <w:bCs/>
                <w:lang w:val="nl-NL"/>
              </w:rPr>
            </w:pPr>
            <w:r w:rsidRPr="0026633C">
              <w:rPr>
                <w:b/>
                <w:bCs/>
                <w:lang w:val="nl-NL"/>
              </w:rPr>
              <w:t>Buổi</w:t>
            </w:r>
          </w:p>
          <w:p w14:paraId="24B6B13D" w14:textId="000EAD44" w:rsidR="00B04B8B" w:rsidRDefault="00B04B8B" w:rsidP="00B04B8B">
            <w:pPr>
              <w:tabs>
                <w:tab w:val="left" w:pos="284"/>
              </w:tabs>
              <w:jc w:val="center"/>
              <w:rPr>
                <w:b/>
              </w:rPr>
            </w:pPr>
            <w:r w:rsidRPr="0026633C">
              <w:rPr>
                <w:b/>
                <w:bCs/>
                <w:lang w:val="nl-NL"/>
              </w:rPr>
              <w:t>học</w:t>
            </w:r>
          </w:p>
        </w:tc>
        <w:tc>
          <w:tcPr>
            <w:tcW w:w="2880" w:type="dxa"/>
            <w:shd w:val="clear" w:color="auto" w:fill="auto"/>
            <w:vAlign w:val="center"/>
          </w:tcPr>
          <w:p w14:paraId="0FBA441C" w14:textId="4A5C17D4" w:rsidR="00B04B8B" w:rsidRDefault="00B04B8B" w:rsidP="00B04B8B">
            <w:pPr>
              <w:tabs>
                <w:tab w:val="left" w:pos="284"/>
              </w:tabs>
              <w:jc w:val="center"/>
              <w:rPr>
                <w:b/>
              </w:rPr>
            </w:pPr>
            <w:r w:rsidRPr="0026633C">
              <w:rPr>
                <w:b/>
                <w:bCs/>
                <w:lang w:val="nl-NL"/>
              </w:rPr>
              <w:t>Nội dung</w:t>
            </w:r>
          </w:p>
        </w:tc>
        <w:tc>
          <w:tcPr>
            <w:tcW w:w="1260" w:type="dxa"/>
            <w:shd w:val="clear" w:color="auto" w:fill="auto"/>
            <w:vAlign w:val="center"/>
          </w:tcPr>
          <w:p w14:paraId="77D39C91" w14:textId="2017CFA4" w:rsidR="00B04B8B" w:rsidRDefault="00B04B8B" w:rsidP="00B04B8B">
            <w:pPr>
              <w:widowControl/>
              <w:tabs>
                <w:tab w:val="left" w:pos="284"/>
              </w:tabs>
              <w:jc w:val="center"/>
            </w:pPr>
            <w:r w:rsidRPr="0026633C">
              <w:rPr>
                <w:rFonts w:ascii="Times" w:eastAsia="Times" w:hAnsi="Times" w:cs="Times"/>
                <w:b/>
              </w:rPr>
              <w:t xml:space="preserve">CĐR </w:t>
            </w:r>
            <w:proofErr w:type="spellStart"/>
            <w:r w:rsidRPr="0026633C">
              <w:rPr>
                <w:rFonts w:ascii="Times" w:eastAsia="Times" w:hAnsi="Times" w:cs="Times"/>
                <w:b/>
              </w:rPr>
              <w:t>môn</w:t>
            </w:r>
            <w:proofErr w:type="spellEnd"/>
            <w:r w:rsidRPr="0026633C">
              <w:rPr>
                <w:rFonts w:ascii="Times" w:eastAsia="Times" w:hAnsi="Times" w:cs="Times"/>
                <w:b/>
              </w:rPr>
              <w:t xml:space="preserve"> </w:t>
            </w:r>
            <w:proofErr w:type="spellStart"/>
            <w:r w:rsidRPr="0026633C">
              <w:rPr>
                <w:rFonts w:ascii="Times" w:eastAsia="Times" w:hAnsi="Times" w:cs="Times"/>
                <w:b/>
              </w:rPr>
              <w:t>học</w:t>
            </w:r>
            <w:proofErr w:type="spellEnd"/>
          </w:p>
        </w:tc>
        <w:tc>
          <w:tcPr>
            <w:tcW w:w="2805" w:type="dxa"/>
            <w:vAlign w:val="center"/>
          </w:tcPr>
          <w:p w14:paraId="4E20745A" w14:textId="3A23802D" w:rsidR="00B04B8B" w:rsidRDefault="00B04B8B" w:rsidP="00B04B8B">
            <w:pPr>
              <w:tabs>
                <w:tab w:val="left" w:pos="284"/>
              </w:tabs>
              <w:jc w:val="center"/>
              <w:rPr>
                <w:b/>
              </w:rPr>
            </w:pPr>
            <w:proofErr w:type="spellStart"/>
            <w:r w:rsidRPr="0026633C">
              <w:rPr>
                <w:rFonts w:ascii="Times" w:eastAsia="Times" w:hAnsi="Times" w:cs="Times"/>
                <w:b/>
              </w:rPr>
              <w:t>Hoạt</w:t>
            </w:r>
            <w:proofErr w:type="spellEnd"/>
            <w:r w:rsidRPr="0026633C">
              <w:rPr>
                <w:rFonts w:ascii="Times" w:eastAsia="Times" w:hAnsi="Times" w:cs="Times"/>
                <w:b/>
              </w:rPr>
              <w:t xml:space="preserve"> </w:t>
            </w:r>
            <w:proofErr w:type="spellStart"/>
            <w:r w:rsidRPr="0026633C">
              <w:rPr>
                <w:rFonts w:ascii="Times" w:eastAsia="Times" w:hAnsi="Times" w:cs="Times"/>
                <w:b/>
              </w:rPr>
              <w:t>động</w:t>
            </w:r>
            <w:proofErr w:type="spellEnd"/>
            <w:r w:rsidRPr="0026633C">
              <w:rPr>
                <w:rFonts w:ascii="Times" w:eastAsia="Times" w:hAnsi="Times" w:cs="Times"/>
                <w:b/>
              </w:rPr>
              <w:t xml:space="preserve"> </w:t>
            </w:r>
            <w:proofErr w:type="spellStart"/>
            <w:r w:rsidRPr="0026633C">
              <w:rPr>
                <w:rFonts w:ascii="Times" w:eastAsia="Times" w:hAnsi="Times" w:cs="Times"/>
                <w:b/>
              </w:rPr>
              <w:t>dạy</w:t>
            </w:r>
            <w:proofErr w:type="spellEnd"/>
            <w:r w:rsidRPr="0026633C">
              <w:rPr>
                <w:rFonts w:ascii="Times" w:eastAsia="Times" w:hAnsi="Times" w:cs="Times"/>
                <w:b/>
              </w:rPr>
              <w:t xml:space="preserve"> </w:t>
            </w:r>
            <w:proofErr w:type="spellStart"/>
            <w:r w:rsidRPr="0026633C">
              <w:rPr>
                <w:rFonts w:ascii="Times" w:eastAsia="Times" w:hAnsi="Times" w:cs="Times"/>
                <w:b/>
              </w:rPr>
              <w:t>và</w:t>
            </w:r>
            <w:proofErr w:type="spellEnd"/>
            <w:r w:rsidRPr="0026633C">
              <w:rPr>
                <w:rFonts w:ascii="Times" w:eastAsia="Times" w:hAnsi="Times" w:cs="Times"/>
                <w:b/>
              </w:rPr>
              <w:t xml:space="preserve"> </w:t>
            </w:r>
            <w:proofErr w:type="spellStart"/>
            <w:r w:rsidRPr="0026633C">
              <w:rPr>
                <w:rFonts w:ascii="Times" w:eastAsia="Times" w:hAnsi="Times" w:cs="Times"/>
                <w:b/>
              </w:rPr>
              <w:t>học</w:t>
            </w:r>
            <w:proofErr w:type="spellEnd"/>
          </w:p>
        </w:tc>
        <w:tc>
          <w:tcPr>
            <w:tcW w:w="1605" w:type="dxa"/>
            <w:vAlign w:val="center"/>
          </w:tcPr>
          <w:p w14:paraId="7DAFDD4F" w14:textId="368ECAB0" w:rsidR="00B04B8B" w:rsidRDefault="00B04B8B" w:rsidP="00B04B8B">
            <w:pPr>
              <w:tabs>
                <w:tab w:val="left" w:pos="284"/>
              </w:tabs>
              <w:jc w:val="center"/>
              <w:rPr>
                <w:b/>
              </w:rPr>
            </w:pPr>
            <w:r w:rsidRPr="00C14CE5">
              <w:rPr>
                <w:b/>
                <w:bCs/>
                <w:lang w:val="nl-NL"/>
              </w:rPr>
              <w:t>Bài đánh giá</w:t>
            </w:r>
          </w:p>
        </w:tc>
        <w:tc>
          <w:tcPr>
            <w:tcW w:w="1605" w:type="dxa"/>
            <w:shd w:val="clear" w:color="auto" w:fill="auto"/>
            <w:vAlign w:val="center"/>
          </w:tcPr>
          <w:p w14:paraId="0C2A61F0" w14:textId="3E5EDE29" w:rsidR="00B04B8B" w:rsidRDefault="00B04B8B" w:rsidP="00B04B8B">
            <w:pPr>
              <w:tabs>
                <w:tab w:val="left" w:pos="284"/>
              </w:tabs>
              <w:jc w:val="center"/>
              <w:rPr>
                <w:b/>
              </w:rPr>
            </w:pPr>
            <w:proofErr w:type="spellStart"/>
            <w:r w:rsidRPr="00C14CE5">
              <w:rPr>
                <w:rFonts w:ascii="Times" w:eastAsia="Times" w:hAnsi="Times" w:cs="Times"/>
                <w:b/>
              </w:rPr>
              <w:t>Tài</w:t>
            </w:r>
            <w:proofErr w:type="spellEnd"/>
            <w:r w:rsidRPr="00C14CE5">
              <w:rPr>
                <w:rFonts w:ascii="Times" w:eastAsia="Times" w:hAnsi="Times" w:cs="Times"/>
                <w:b/>
              </w:rPr>
              <w:t xml:space="preserve"> </w:t>
            </w:r>
            <w:proofErr w:type="spellStart"/>
            <w:r w:rsidRPr="00C14CE5">
              <w:rPr>
                <w:rFonts w:ascii="Times" w:eastAsia="Times" w:hAnsi="Times" w:cs="Times"/>
                <w:b/>
              </w:rPr>
              <w:t>liệu</w:t>
            </w:r>
            <w:proofErr w:type="spellEnd"/>
            <w:r w:rsidRPr="00C14CE5">
              <w:rPr>
                <w:rFonts w:ascii="Times" w:eastAsia="Times" w:hAnsi="Times" w:cs="Times"/>
                <w:b/>
              </w:rPr>
              <w:t xml:space="preserve"> </w:t>
            </w:r>
            <w:proofErr w:type="spellStart"/>
            <w:r w:rsidRPr="00C14CE5">
              <w:rPr>
                <w:rFonts w:ascii="Times" w:eastAsia="Times" w:hAnsi="Times" w:cs="Times"/>
                <w:b/>
              </w:rPr>
              <w:t>chính</w:t>
            </w:r>
            <w:proofErr w:type="spellEnd"/>
            <w:r w:rsidRPr="00C14CE5">
              <w:rPr>
                <w:rFonts w:ascii="Times" w:eastAsia="Times" w:hAnsi="Times" w:cs="Times"/>
                <w:b/>
              </w:rPr>
              <w:t xml:space="preserve"> </w:t>
            </w:r>
            <w:proofErr w:type="spellStart"/>
            <w:r w:rsidRPr="00C14CE5">
              <w:rPr>
                <w:rFonts w:ascii="Times" w:eastAsia="Times" w:hAnsi="Times" w:cs="Times"/>
                <w:b/>
              </w:rPr>
              <w:t>và</w:t>
            </w:r>
            <w:proofErr w:type="spellEnd"/>
            <w:r w:rsidRPr="00C14CE5">
              <w:rPr>
                <w:rFonts w:ascii="Times" w:eastAsia="Times" w:hAnsi="Times" w:cs="Times"/>
                <w:b/>
              </w:rPr>
              <w:t xml:space="preserve"> </w:t>
            </w:r>
            <w:proofErr w:type="spellStart"/>
            <w:r w:rsidRPr="00C14CE5">
              <w:rPr>
                <w:rFonts w:ascii="Times" w:eastAsia="Times" w:hAnsi="Times" w:cs="Times"/>
                <w:b/>
              </w:rPr>
              <w:t>tài</w:t>
            </w:r>
            <w:proofErr w:type="spellEnd"/>
            <w:r w:rsidRPr="00C14CE5">
              <w:rPr>
                <w:rFonts w:ascii="Times" w:eastAsia="Times" w:hAnsi="Times" w:cs="Times"/>
                <w:b/>
              </w:rPr>
              <w:t xml:space="preserve"> </w:t>
            </w:r>
            <w:proofErr w:type="spellStart"/>
            <w:r w:rsidRPr="00C14CE5">
              <w:rPr>
                <w:rFonts w:ascii="Times" w:eastAsia="Times" w:hAnsi="Times" w:cs="Times"/>
                <w:b/>
              </w:rPr>
              <w:t>liệu</w:t>
            </w:r>
            <w:proofErr w:type="spellEnd"/>
            <w:r w:rsidRPr="00C14CE5">
              <w:rPr>
                <w:rFonts w:ascii="Times" w:eastAsia="Times" w:hAnsi="Times" w:cs="Times"/>
                <w:b/>
              </w:rPr>
              <w:t xml:space="preserve"> </w:t>
            </w:r>
            <w:proofErr w:type="spellStart"/>
            <w:r w:rsidRPr="00C14CE5">
              <w:rPr>
                <w:rFonts w:ascii="Times" w:eastAsia="Times" w:hAnsi="Times" w:cs="Times"/>
                <w:b/>
              </w:rPr>
              <w:t>tham</w:t>
            </w:r>
            <w:proofErr w:type="spellEnd"/>
            <w:r w:rsidRPr="00C14CE5">
              <w:rPr>
                <w:rFonts w:ascii="Times" w:eastAsia="Times" w:hAnsi="Times" w:cs="Times"/>
                <w:b/>
              </w:rPr>
              <w:t xml:space="preserve"> </w:t>
            </w:r>
            <w:proofErr w:type="spellStart"/>
            <w:r w:rsidRPr="00C14CE5">
              <w:rPr>
                <w:rFonts w:ascii="Times" w:eastAsia="Times" w:hAnsi="Times" w:cs="Times"/>
                <w:b/>
              </w:rPr>
              <w:t>khảo</w:t>
            </w:r>
            <w:proofErr w:type="spellEnd"/>
          </w:p>
        </w:tc>
      </w:tr>
      <w:tr w:rsidR="00B04B8B" w14:paraId="09B43819" w14:textId="77777777" w:rsidTr="001B5B7B">
        <w:trPr>
          <w:jc w:val="center"/>
        </w:trPr>
        <w:tc>
          <w:tcPr>
            <w:tcW w:w="985" w:type="dxa"/>
            <w:shd w:val="clear" w:color="auto" w:fill="auto"/>
          </w:tcPr>
          <w:p w14:paraId="69CE039E" w14:textId="77777777" w:rsidR="00B04B8B" w:rsidRDefault="00B04B8B" w:rsidP="00B04B8B">
            <w:pPr>
              <w:widowControl/>
              <w:spacing w:before="120"/>
              <w:jc w:val="center"/>
            </w:pPr>
            <w:r>
              <w:t>1</w:t>
            </w:r>
          </w:p>
        </w:tc>
        <w:tc>
          <w:tcPr>
            <w:tcW w:w="2880" w:type="dxa"/>
            <w:shd w:val="clear" w:color="auto" w:fill="auto"/>
            <w:vAlign w:val="center"/>
          </w:tcPr>
          <w:p w14:paraId="34D4A67E" w14:textId="77777777" w:rsidR="00B04B8B" w:rsidRPr="00A23227" w:rsidRDefault="00B04B8B" w:rsidP="00B04B8B">
            <w:pPr>
              <w:widowControl/>
              <w:tabs>
                <w:tab w:val="left" w:pos="284"/>
              </w:tabs>
              <w:autoSpaceDE/>
              <w:autoSpaceDN/>
              <w:adjustRightInd/>
              <w:spacing w:before="120"/>
              <w:rPr>
                <w:bCs/>
                <w:sz w:val="20"/>
                <w:szCs w:val="20"/>
                <w:lang w:val="nl-NL"/>
              </w:rPr>
            </w:pPr>
            <w:r w:rsidRPr="00A23227">
              <w:rPr>
                <w:bCs/>
                <w:sz w:val="20"/>
                <w:szCs w:val="20"/>
                <w:lang w:val="nl-NL"/>
              </w:rPr>
              <w:t>Giới thiệu môn học</w:t>
            </w:r>
          </w:p>
          <w:p w14:paraId="5D03F5B8" w14:textId="77777777" w:rsidR="00B04B8B" w:rsidRPr="00A23227" w:rsidRDefault="00B04B8B" w:rsidP="00B04B8B">
            <w:pPr>
              <w:widowControl/>
              <w:autoSpaceDE/>
              <w:autoSpaceDN/>
              <w:adjustRightInd/>
              <w:spacing w:before="120"/>
              <w:rPr>
                <w:bCs/>
                <w:sz w:val="20"/>
                <w:szCs w:val="20"/>
                <w:lang w:val="nl-NL"/>
              </w:rPr>
            </w:pPr>
            <w:r w:rsidRPr="00A23227">
              <w:rPr>
                <w:b/>
                <w:bCs/>
                <w:sz w:val="20"/>
                <w:szCs w:val="20"/>
                <w:lang w:val="nl-NL"/>
              </w:rPr>
              <w:t>Chương 1. Kế toán giao dịch ngoại tệ và hoạt động kinh doanh xuất nhập khẩ</w:t>
            </w:r>
            <w:r w:rsidRPr="00A23227">
              <w:rPr>
                <w:bCs/>
                <w:sz w:val="20"/>
                <w:szCs w:val="20"/>
                <w:lang w:val="nl-NL"/>
              </w:rPr>
              <w:t>u</w:t>
            </w:r>
          </w:p>
          <w:p w14:paraId="7BF6700A" w14:textId="77777777" w:rsidR="00B04B8B" w:rsidRPr="00A23227" w:rsidRDefault="00B04B8B" w:rsidP="00B04B8B">
            <w:pPr>
              <w:pStyle w:val="ListParagraph"/>
              <w:widowControl/>
              <w:numPr>
                <w:ilvl w:val="1"/>
                <w:numId w:val="7"/>
              </w:numPr>
              <w:tabs>
                <w:tab w:val="left" w:pos="284"/>
              </w:tabs>
              <w:autoSpaceDE/>
              <w:autoSpaceDN/>
              <w:adjustRightInd/>
              <w:spacing w:before="120"/>
              <w:contextualSpacing w:val="0"/>
              <w:rPr>
                <w:bCs/>
                <w:sz w:val="20"/>
                <w:szCs w:val="20"/>
                <w:lang w:val="nl-NL"/>
              </w:rPr>
            </w:pPr>
            <w:r w:rsidRPr="00A23227">
              <w:rPr>
                <w:bCs/>
                <w:sz w:val="20"/>
                <w:szCs w:val="20"/>
                <w:lang w:val="nl-NL"/>
              </w:rPr>
              <w:t>Tổng quan về các giao dịch ngoại tệ.</w:t>
            </w:r>
          </w:p>
          <w:p w14:paraId="1F6DC281" w14:textId="38353036" w:rsidR="00B04B8B" w:rsidRDefault="00B04B8B" w:rsidP="00B04B8B">
            <w:pPr>
              <w:widowControl/>
              <w:tabs>
                <w:tab w:val="left" w:pos="284"/>
              </w:tabs>
              <w:spacing w:before="120"/>
            </w:pPr>
            <w:r w:rsidRPr="00A23227">
              <w:rPr>
                <w:bCs/>
                <w:sz w:val="20"/>
                <w:szCs w:val="20"/>
                <w:lang w:val="nl-NL"/>
              </w:rPr>
              <w:t>Các khái niệm và các nguyên tắc kế toán liên quan đến ngoại tệ</w:t>
            </w:r>
          </w:p>
        </w:tc>
        <w:tc>
          <w:tcPr>
            <w:tcW w:w="1260" w:type="dxa"/>
            <w:shd w:val="clear" w:color="auto" w:fill="auto"/>
            <w:vAlign w:val="center"/>
          </w:tcPr>
          <w:p w14:paraId="50CB9D3D" w14:textId="77777777" w:rsidR="00B04B8B" w:rsidRDefault="00B04B8B" w:rsidP="00B04B8B">
            <w:pPr>
              <w:widowControl/>
              <w:spacing w:before="120"/>
              <w:jc w:val="center"/>
            </w:pPr>
            <w:r>
              <w:t>CLO1; CLO5;</w:t>
            </w:r>
          </w:p>
          <w:p w14:paraId="2E5C06DA" w14:textId="77777777" w:rsidR="00B04B8B" w:rsidRDefault="00B04B8B" w:rsidP="00B04B8B">
            <w:pPr>
              <w:widowControl/>
              <w:tabs>
                <w:tab w:val="left" w:pos="284"/>
              </w:tabs>
              <w:jc w:val="center"/>
            </w:pPr>
            <w:r>
              <w:t>CLO15; CLO16</w:t>
            </w:r>
          </w:p>
        </w:tc>
        <w:tc>
          <w:tcPr>
            <w:tcW w:w="2805" w:type="dxa"/>
            <w:vAlign w:val="center"/>
          </w:tcPr>
          <w:p w14:paraId="1EAEA83C"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Giảng viên:</w:t>
            </w:r>
          </w:p>
          <w:p w14:paraId="35FD26C9" w14:textId="2D78D8F8" w:rsidR="00B04B8B" w:rsidRPr="003945F5" w:rsidRDefault="00B04B8B" w:rsidP="00B04B8B">
            <w:pPr>
              <w:widowControl/>
              <w:tabs>
                <w:tab w:val="left" w:pos="284"/>
              </w:tabs>
              <w:spacing w:before="120"/>
            </w:pPr>
            <w:r w:rsidRPr="00A23227">
              <w:rPr>
                <w:bCs/>
                <w:sz w:val="20"/>
                <w:szCs w:val="20"/>
                <w:lang w:val="nl-NL"/>
              </w:rPr>
              <w:t>+Thuyết giảng nội dung các khái niệm và nguyên tắc cơ bản liên quan đến ngoại tệ</w:t>
            </w:r>
          </w:p>
        </w:tc>
        <w:tc>
          <w:tcPr>
            <w:tcW w:w="1605" w:type="dxa"/>
            <w:shd w:val="clear" w:color="auto" w:fill="auto"/>
            <w:vAlign w:val="center"/>
          </w:tcPr>
          <w:p w14:paraId="356CF97F"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A1.2</w:t>
            </w:r>
          </w:p>
          <w:p w14:paraId="30AC4FA2"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A1.3</w:t>
            </w:r>
          </w:p>
          <w:p w14:paraId="092B8A35" w14:textId="77777777" w:rsidR="00B04B8B" w:rsidRPr="003945F5" w:rsidRDefault="00B04B8B" w:rsidP="00B04B8B">
            <w:pPr>
              <w:widowControl/>
              <w:tabs>
                <w:tab w:val="left" w:pos="284"/>
              </w:tabs>
              <w:spacing w:before="120"/>
              <w:jc w:val="center"/>
            </w:pPr>
          </w:p>
        </w:tc>
        <w:tc>
          <w:tcPr>
            <w:tcW w:w="1605" w:type="dxa"/>
            <w:shd w:val="clear" w:color="auto" w:fill="auto"/>
            <w:vAlign w:val="center"/>
          </w:tcPr>
          <w:p w14:paraId="1B7F9CEF" w14:textId="5ECA1243" w:rsidR="00B04B8B" w:rsidRDefault="00B04B8B" w:rsidP="00B04B8B">
            <w:pPr>
              <w:widowControl/>
              <w:tabs>
                <w:tab w:val="left" w:pos="284"/>
              </w:tabs>
              <w:spacing w:before="120"/>
              <w:jc w:val="center"/>
            </w:pPr>
            <w:r>
              <w:t>[1], Chapter 1</w:t>
            </w:r>
          </w:p>
        </w:tc>
      </w:tr>
      <w:tr w:rsidR="00B04B8B" w14:paraId="7786668E" w14:textId="77777777" w:rsidTr="001B5B7B">
        <w:trPr>
          <w:jc w:val="center"/>
        </w:trPr>
        <w:tc>
          <w:tcPr>
            <w:tcW w:w="985" w:type="dxa"/>
            <w:shd w:val="clear" w:color="auto" w:fill="auto"/>
          </w:tcPr>
          <w:p w14:paraId="61D8BE31" w14:textId="77777777" w:rsidR="00B04B8B" w:rsidRDefault="00B04B8B" w:rsidP="00B04B8B">
            <w:pPr>
              <w:widowControl/>
              <w:spacing w:before="120"/>
              <w:jc w:val="center"/>
            </w:pPr>
            <w:r>
              <w:t>2</w:t>
            </w:r>
          </w:p>
        </w:tc>
        <w:tc>
          <w:tcPr>
            <w:tcW w:w="2880" w:type="dxa"/>
            <w:shd w:val="clear" w:color="auto" w:fill="auto"/>
            <w:vAlign w:val="center"/>
          </w:tcPr>
          <w:p w14:paraId="41F22B5A" w14:textId="77777777" w:rsidR="00B04B8B" w:rsidRPr="00A23227" w:rsidRDefault="00B04B8B" w:rsidP="00B04B8B">
            <w:pPr>
              <w:widowControl/>
              <w:tabs>
                <w:tab w:val="left" w:pos="284"/>
              </w:tabs>
              <w:autoSpaceDE/>
              <w:autoSpaceDN/>
              <w:adjustRightInd/>
              <w:spacing w:before="120"/>
              <w:rPr>
                <w:b/>
                <w:bCs/>
                <w:sz w:val="20"/>
                <w:szCs w:val="20"/>
                <w:lang w:val="nl-NL"/>
              </w:rPr>
            </w:pPr>
            <w:r w:rsidRPr="00A23227">
              <w:rPr>
                <w:b/>
                <w:bCs/>
                <w:sz w:val="20"/>
                <w:szCs w:val="20"/>
                <w:lang w:val="nl-NL"/>
              </w:rPr>
              <w:t>Chương 1. Kế toán giao dịch ngoại tệ và hoạt động kinh doanh xuất nhập khẩu (tiếp theo)</w:t>
            </w:r>
          </w:p>
          <w:p w14:paraId="0275EBF3" w14:textId="77777777" w:rsidR="00B04B8B" w:rsidRPr="00A23227" w:rsidRDefault="00B04B8B" w:rsidP="00B04B8B">
            <w:pPr>
              <w:pStyle w:val="ListParagraph"/>
              <w:widowControl/>
              <w:numPr>
                <w:ilvl w:val="1"/>
                <w:numId w:val="8"/>
              </w:numPr>
              <w:tabs>
                <w:tab w:val="left" w:pos="284"/>
              </w:tabs>
              <w:autoSpaceDE/>
              <w:autoSpaceDN/>
              <w:adjustRightInd/>
              <w:spacing w:before="120"/>
              <w:contextualSpacing w:val="0"/>
              <w:rPr>
                <w:bCs/>
                <w:sz w:val="20"/>
                <w:szCs w:val="20"/>
                <w:lang w:val="nl-NL"/>
              </w:rPr>
            </w:pPr>
            <w:r w:rsidRPr="00A23227">
              <w:rPr>
                <w:bCs/>
                <w:sz w:val="20"/>
                <w:szCs w:val="20"/>
                <w:lang w:val="nl-NL"/>
              </w:rPr>
              <w:t>Tổng quan về các giao dịch ngoại tệ</w:t>
            </w:r>
          </w:p>
          <w:p w14:paraId="530556F6" w14:textId="4B28C34D" w:rsidR="00B04B8B" w:rsidRPr="00B04B8B" w:rsidRDefault="00B04B8B" w:rsidP="00B04B8B">
            <w:pPr>
              <w:widowControl/>
              <w:tabs>
                <w:tab w:val="left" w:pos="284"/>
              </w:tabs>
              <w:autoSpaceDE/>
              <w:autoSpaceDN/>
              <w:adjustRightInd/>
              <w:spacing w:before="120"/>
              <w:rPr>
                <w:bCs/>
                <w:sz w:val="20"/>
                <w:szCs w:val="20"/>
                <w:lang w:val="nl-NL"/>
              </w:rPr>
            </w:pPr>
            <w:r w:rsidRPr="00A23227">
              <w:rPr>
                <w:bCs/>
                <w:sz w:val="20"/>
                <w:szCs w:val="20"/>
                <w:lang w:val="nl-NL"/>
              </w:rPr>
              <w:t>Ghi nhận đánh giá và xử lý chênh lệch tỷ giá hối đoái</w:t>
            </w:r>
          </w:p>
        </w:tc>
        <w:tc>
          <w:tcPr>
            <w:tcW w:w="1260" w:type="dxa"/>
            <w:shd w:val="clear" w:color="auto" w:fill="auto"/>
            <w:vAlign w:val="center"/>
          </w:tcPr>
          <w:p w14:paraId="0EE5EA32" w14:textId="77777777" w:rsidR="00B04B8B" w:rsidRDefault="00B04B8B" w:rsidP="00B04B8B">
            <w:pPr>
              <w:widowControl/>
              <w:tabs>
                <w:tab w:val="left" w:pos="284"/>
              </w:tabs>
              <w:spacing w:before="120"/>
              <w:jc w:val="center"/>
            </w:pPr>
            <w:r>
              <w:t>CLO1 CLO5</w:t>
            </w:r>
          </w:p>
        </w:tc>
        <w:tc>
          <w:tcPr>
            <w:tcW w:w="2805" w:type="dxa"/>
            <w:vAlign w:val="center"/>
          </w:tcPr>
          <w:p w14:paraId="79F9AA95"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Giảng viên:</w:t>
            </w:r>
          </w:p>
          <w:p w14:paraId="7A120FBC"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+Thuyết giảng nội dung về ghi nhận đánh giá và xử lý chênh lệch tỷ giá hối đoái.</w:t>
            </w:r>
          </w:p>
          <w:p w14:paraId="7E1CEF92" w14:textId="21F29802" w:rsidR="00B04B8B" w:rsidRPr="003945F5" w:rsidRDefault="00B04B8B" w:rsidP="00B04B8B">
            <w:pPr>
              <w:widowControl/>
              <w:tabs>
                <w:tab w:val="left" w:pos="284"/>
              </w:tabs>
              <w:spacing w:before="120"/>
            </w:pPr>
            <w:r w:rsidRPr="00A23227">
              <w:rPr>
                <w:bCs/>
                <w:sz w:val="20"/>
                <w:szCs w:val="20"/>
                <w:lang w:val="nl-NL"/>
              </w:rPr>
              <w:t>+ Hướng dẫn bài tập liên quan đến việc ghi nhận, đánh giá và xử lý chênh lệch tỷ giá hối đoái.</w:t>
            </w:r>
          </w:p>
        </w:tc>
        <w:tc>
          <w:tcPr>
            <w:tcW w:w="1605" w:type="dxa"/>
            <w:shd w:val="clear" w:color="auto" w:fill="auto"/>
            <w:vAlign w:val="center"/>
          </w:tcPr>
          <w:p w14:paraId="5D77D32A"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A1.1</w:t>
            </w:r>
          </w:p>
          <w:p w14:paraId="4E76B819" w14:textId="58ECDFE0" w:rsidR="00B04B8B" w:rsidRPr="003945F5" w:rsidRDefault="00B04B8B" w:rsidP="00B04B8B">
            <w:pPr>
              <w:widowControl/>
              <w:tabs>
                <w:tab w:val="left" w:pos="284"/>
              </w:tabs>
              <w:spacing w:before="120"/>
              <w:jc w:val="center"/>
            </w:pPr>
            <w:r w:rsidRPr="003945F5">
              <w:rPr>
                <w:bCs/>
                <w:lang w:val="nl-NL"/>
              </w:rPr>
              <w:t>A1.2</w:t>
            </w:r>
          </w:p>
        </w:tc>
        <w:tc>
          <w:tcPr>
            <w:tcW w:w="1605" w:type="dxa"/>
            <w:shd w:val="clear" w:color="auto" w:fill="auto"/>
            <w:vAlign w:val="center"/>
          </w:tcPr>
          <w:p w14:paraId="255636F0" w14:textId="6661BC03" w:rsidR="00B04B8B" w:rsidRDefault="00B04B8B" w:rsidP="00B04B8B">
            <w:pPr>
              <w:widowControl/>
              <w:tabs>
                <w:tab w:val="left" w:pos="284"/>
              </w:tabs>
              <w:spacing w:before="120"/>
              <w:jc w:val="center"/>
            </w:pPr>
            <w:r>
              <w:t>[1], Chapter 1</w:t>
            </w:r>
          </w:p>
        </w:tc>
      </w:tr>
      <w:tr w:rsidR="00B04B8B" w14:paraId="788B1426" w14:textId="77777777" w:rsidTr="001B5B7B">
        <w:trPr>
          <w:jc w:val="center"/>
        </w:trPr>
        <w:tc>
          <w:tcPr>
            <w:tcW w:w="985" w:type="dxa"/>
            <w:shd w:val="clear" w:color="auto" w:fill="auto"/>
            <w:vAlign w:val="center"/>
          </w:tcPr>
          <w:p w14:paraId="7A195FD3" w14:textId="77777777" w:rsidR="00B04B8B" w:rsidRDefault="00B04B8B" w:rsidP="00B04B8B">
            <w:pPr>
              <w:widowControl/>
              <w:tabs>
                <w:tab w:val="left" w:pos="284"/>
              </w:tabs>
              <w:spacing w:before="120"/>
              <w:jc w:val="center"/>
            </w:pPr>
            <w:r>
              <w:lastRenderedPageBreak/>
              <w:t>3</w:t>
            </w:r>
          </w:p>
        </w:tc>
        <w:tc>
          <w:tcPr>
            <w:tcW w:w="2880" w:type="dxa"/>
            <w:shd w:val="clear" w:color="auto" w:fill="auto"/>
            <w:vAlign w:val="center"/>
          </w:tcPr>
          <w:p w14:paraId="19127220" w14:textId="77777777" w:rsidR="00B04B8B" w:rsidRPr="00A23227" w:rsidRDefault="00B04B8B" w:rsidP="00B04B8B">
            <w:pPr>
              <w:widowControl/>
              <w:tabs>
                <w:tab w:val="left" w:pos="284"/>
              </w:tabs>
              <w:autoSpaceDE/>
              <w:autoSpaceDN/>
              <w:adjustRightInd/>
              <w:spacing w:before="120"/>
              <w:rPr>
                <w:b/>
                <w:bCs/>
                <w:sz w:val="20"/>
                <w:szCs w:val="20"/>
                <w:lang w:val="nl-NL"/>
              </w:rPr>
            </w:pPr>
            <w:r w:rsidRPr="00A23227">
              <w:rPr>
                <w:b/>
                <w:bCs/>
                <w:sz w:val="20"/>
                <w:szCs w:val="20"/>
                <w:lang w:val="nl-NL"/>
              </w:rPr>
              <w:t>Chương 1. Kế toán giao dịch ngoại tệ và hoạt động kinh doanh xuất nhập khẩu (tiếp theo)</w:t>
            </w:r>
          </w:p>
          <w:p w14:paraId="3A7E26CD" w14:textId="73B0F47D" w:rsidR="00B04B8B" w:rsidRDefault="00B04B8B" w:rsidP="00B04B8B">
            <w:pPr>
              <w:widowControl/>
              <w:tabs>
                <w:tab w:val="left" w:pos="284"/>
              </w:tabs>
              <w:spacing w:before="120"/>
            </w:pPr>
            <w:r w:rsidRPr="00A23227">
              <w:rPr>
                <w:bCs/>
                <w:sz w:val="20"/>
                <w:szCs w:val="20"/>
                <w:lang w:val="nl-NL"/>
              </w:rPr>
              <w:t>1.2. Ứng dụng vào hệ thống tài khoản kế toán.</w:t>
            </w:r>
          </w:p>
        </w:tc>
        <w:tc>
          <w:tcPr>
            <w:tcW w:w="1260" w:type="dxa"/>
            <w:shd w:val="clear" w:color="auto" w:fill="auto"/>
            <w:vAlign w:val="center"/>
          </w:tcPr>
          <w:p w14:paraId="14A357C6" w14:textId="77777777" w:rsidR="00B04B8B" w:rsidRDefault="00B04B8B" w:rsidP="00B04B8B">
            <w:pPr>
              <w:widowControl/>
              <w:tabs>
                <w:tab w:val="left" w:pos="284"/>
              </w:tabs>
              <w:spacing w:before="120"/>
              <w:jc w:val="center"/>
            </w:pPr>
            <w:r>
              <w:t>CLO9</w:t>
            </w:r>
          </w:p>
        </w:tc>
        <w:tc>
          <w:tcPr>
            <w:tcW w:w="2805" w:type="dxa"/>
            <w:vAlign w:val="center"/>
          </w:tcPr>
          <w:p w14:paraId="0A16CB2F"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Giảng viên:</w:t>
            </w:r>
          </w:p>
          <w:p w14:paraId="277D6EDE"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+Thuyết giảng về ứng dụng và hệ thống tài khoản đối với các nghiệp vụ kinh tế phát sinh bằng ngoại tệ</w:t>
            </w:r>
          </w:p>
          <w:p w14:paraId="58356A8B" w14:textId="1212F53F" w:rsidR="00B04B8B" w:rsidRPr="003945F5" w:rsidRDefault="00B04B8B" w:rsidP="00B04B8B">
            <w:pPr>
              <w:widowControl/>
              <w:tabs>
                <w:tab w:val="left" w:pos="284"/>
              </w:tabs>
              <w:spacing w:before="120"/>
            </w:pPr>
            <w:r w:rsidRPr="00A23227">
              <w:rPr>
                <w:bCs/>
                <w:sz w:val="20"/>
                <w:szCs w:val="20"/>
                <w:lang w:val="nl-NL"/>
              </w:rPr>
              <w:t>+ Hướng dẫn bài tập liên quan đến việc ứng dụng và hệ thống tài khoản đối với các nghiệp vụ kinh tế phát sinh bằng ngoại tệ.</w:t>
            </w:r>
          </w:p>
        </w:tc>
        <w:tc>
          <w:tcPr>
            <w:tcW w:w="1605" w:type="dxa"/>
            <w:shd w:val="clear" w:color="auto" w:fill="auto"/>
            <w:vAlign w:val="center"/>
          </w:tcPr>
          <w:p w14:paraId="12558A9D" w14:textId="77777777" w:rsidR="00B04B8B" w:rsidRPr="003945F5" w:rsidRDefault="00B04B8B" w:rsidP="00B04B8B">
            <w:pPr>
              <w:widowControl/>
              <w:tabs>
                <w:tab w:val="left" w:pos="284"/>
              </w:tabs>
              <w:autoSpaceDE/>
              <w:autoSpaceDN/>
              <w:adjustRightInd/>
              <w:spacing w:before="120"/>
              <w:jc w:val="center"/>
              <w:rPr>
                <w:bCs/>
                <w:lang w:val="nl-NL"/>
              </w:rPr>
            </w:pPr>
          </w:p>
          <w:p w14:paraId="76B374A3"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A1.2</w:t>
            </w:r>
          </w:p>
          <w:p w14:paraId="71D86841" w14:textId="77777777" w:rsidR="00B04B8B" w:rsidRPr="003945F5" w:rsidRDefault="00B04B8B" w:rsidP="00B04B8B">
            <w:pPr>
              <w:widowControl/>
              <w:tabs>
                <w:tab w:val="left" w:pos="284"/>
              </w:tabs>
              <w:spacing w:before="120"/>
              <w:jc w:val="center"/>
            </w:pPr>
          </w:p>
        </w:tc>
        <w:tc>
          <w:tcPr>
            <w:tcW w:w="1605" w:type="dxa"/>
            <w:shd w:val="clear" w:color="auto" w:fill="auto"/>
            <w:vAlign w:val="center"/>
          </w:tcPr>
          <w:p w14:paraId="596AFD7A" w14:textId="3B817E55" w:rsidR="00B04B8B" w:rsidRDefault="00B04B8B" w:rsidP="00B04B8B">
            <w:pPr>
              <w:widowControl/>
              <w:tabs>
                <w:tab w:val="left" w:pos="284"/>
              </w:tabs>
              <w:spacing w:before="120"/>
              <w:jc w:val="center"/>
            </w:pPr>
            <w:r>
              <w:t>[1], Chapter 1</w:t>
            </w:r>
          </w:p>
        </w:tc>
      </w:tr>
      <w:tr w:rsidR="00B04B8B" w14:paraId="07B322F6" w14:textId="77777777" w:rsidTr="001B5B7B">
        <w:trPr>
          <w:jc w:val="center"/>
        </w:trPr>
        <w:tc>
          <w:tcPr>
            <w:tcW w:w="985" w:type="dxa"/>
            <w:shd w:val="clear" w:color="auto" w:fill="auto"/>
            <w:vAlign w:val="center"/>
          </w:tcPr>
          <w:p w14:paraId="0A90E60D" w14:textId="77777777" w:rsidR="00B04B8B" w:rsidRDefault="00B04B8B" w:rsidP="00B04B8B">
            <w:pPr>
              <w:widowControl/>
              <w:tabs>
                <w:tab w:val="left" w:pos="284"/>
              </w:tabs>
              <w:spacing w:before="120"/>
              <w:jc w:val="center"/>
            </w:pPr>
            <w:r>
              <w:t>4</w:t>
            </w:r>
          </w:p>
        </w:tc>
        <w:tc>
          <w:tcPr>
            <w:tcW w:w="2880" w:type="dxa"/>
            <w:shd w:val="clear" w:color="auto" w:fill="auto"/>
            <w:vAlign w:val="center"/>
          </w:tcPr>
          <w:p w14:paraId="2E08A3D2" w14:textId="77777777" w:rsidR="00B04B8B" w:rsidRPr="00A23227" w:rsidRDefault="00B04B8B" w:rsidP="00B04B8B">
            <w:pPr>
              <w:widowControl/>
              <w:tabs>
                <w:tab w:val="left" w:pos="284"/>
              </w:tabs>
              <w:autoSpaceDE/>
              <w:autoSpaceDN/>
              <w:adjustRightInd/>
              <w:spacing w:before="120"/>
              <w:rPr>
                <w:b/>
                <w:bCs/>
                <w:sz w:val="20"/>
                <w:szCs w:val="20"/>
                <w:lang w:val="nl-NL"/>
              </w:rPr>
            </w:pPr>
            <w:r w:rsidRPr="00A23227">
              <w:rPr>
                <w:b/>
                <w:bCs/>
                <w:sz w:val="20"/>
                <w:szCs w:val="20"/>
                <w:lang w:val="nl-NL"/>
              </w:rPr>
              <w:t>Chương 1. Kế toán giao dịch ngoại tệ và hoạt động kinh doanh xuất nhập khẩu (tiếp theo)</w:t>
            </w:r>
          </w:p>
          <w:p w14:paraId="73D63818" w14:textId="1C8177AC" w:rsidR="00B04B8B" w:rsidRDefault="00B04B8B" w:rsidP="00B04B8B">
            <w:pPr>
              <w:widowControl/>
              <w:tabs>
                <w:tab w:val="left" w:pos="284"/>
              </w:tabs>
              <w:spacing w:before="120"/>
            </w:pPr>
            <w:r w:rsidRPr="00A23227">
              <w:rPr>
                <w:bCs/>
                <w:sz w:val="20"/>
                <w:szCs w:val="20"/>
                <w:lang w:val="nl-NL"/>
              </w:rPr>
              <w:t>1.3. Kế toán hoạt động kinh doanh xuất nhập khẩu</w:t>
            </w:r>
          </w:p>
        </w:tc>
        <w:tc>
          <w:tcPr>
            <w:tcW w:w="1260" w:type="dxa"/>
            <w:shd w:val="clear" w:color="auto" w:fill="auto"/>
            <w:vAlign w:val="center"/>
          </w:tcPr>
          <w:p w14:paraId="7C32D379" w14:textId="77777777" w:rsidR="00B04B8B" w:rsidRDefault="00B04B8B" w:rsidP="00B04B8B">
            <w:pPr>
              <w:widowControl/>
              <w:tabs>
                <w:tab w:val="left" w:pos="284"/>
              </w:tabs>
              <w:spacing w:before="120"/>
              <w:jc w:val="center"/>
            </w:pPr>
            <w:r>
              <w:t>CLO9</w:t>
            </w:r>
          </w:p>
        </w:tc>
        <w:tc>
          <w:tcPr>
            <w:tcW w:w="2805" w:type="dxa"/>
            <w:vAlign w:val="center"/>
          </w:tcPr>
          <w:p w14:paraId="36806F9D"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Giảng viên:</w:t>
            </w:r>
          </w:p>
          <w:p w14:paraId="7846A57C"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+Thuyết giảng về kế toán hoạt động kinh doanh xuất nhập khẩu</w:t>
            </w:r>
          </w:p>
          <w:p w14:paraId="3E113CC4" w14:textId="494782E1" w:rsidR="00B04B8B" w:rsidRPr="003945F5" w:rsidRDefault="00B04B8B" w:rsidP="00B04B8B">
            <w:pPr>
              <w:spacing w:before="120"/>
            </w:pPr>
            <w:r w:rsidRPr="00A23227">
              <w:rPr>
                <w:bCs/>
                <w:sz w:val="20"/>
                <w:szCs w:val="20"/>
                <w:lang w:val="nl-NL"/>
              </w:rPr>
              <w:t>+ Hướng dẫn bài tập liên quan kế toán hoạt động kinh doanh xuất nhập khẩu.</w:t>
            </w:r>
          </w:p>
        </w:tc>
        <w:tc>
          <w:tcPr>
            <w:tcW w:w="1605" w:type="dxa"/>
            <w:shd w:val="clear" w:color="auto" w:fill="auto"/>
            <w:vAlign w:val="center"/>
          </w:tcPr>
          <w:p w14:paraId="5D8E759E" w14:textId="77777777" w:rsidR="00B04B8B" w:rsidRPr="003945F5" w:rsidRDefault="00B04B8B" w:rsidP="00B04B8B">
            <w:pPr>
              <w:widowControl/>
              <w:tabs>
                <w:tab w:val="left" w:pos="284"/>
              </w:tabs>
              <w:autoSpaceDE/>
              <w:autoSpaceDN/>
              <w:adjustRightInd/>
              <w:spacing w:before="120"/>
              <w:jc w:val="center"/>
              <w:rPr>
                <w:bCs/>
                <w:lang w:val="nl-NL"/>
              </w:rPr>
            </w:pPr>
          </w:p>
          <w:p w14:paraId="3D431786"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A1.2</w:t>
            </w:r>
          </w:p>
          <w:p w14:paraId="10CCE482" w14:textId="77777777" w:rsidR="00B04B8B" w:rsidRPr="003945F5" w:rsidRDefault="00B04B8B" w:rsidP="00B04B8B">
            <w:pPr>
              <w:spacing w:before="120"/>
              <w:jc w:val="center"/>
            </w:pPr>
          </w:p>
        </w:tc>
        <w:tc>
          <w:tcPr>
            <w:tcW w:w="1605" w:type="dxa"/>
            <w:shd w:val="clear" w:color="auto" w:fill="auto"/>
            <w:vAlign w:val="center"/>
          </w:tcPr>
          <w:p w14:paraId="44E7B262" w14:textId="16247C9A" w:rsidR="00B04B8B" w:rsidRDefault="00B04B8B" w:rsidP="00B04B8B">
            <w:pPr>
              <w:spacing w:before="120"/>
              <w:jc w:val="center"/>
            </w:pPr>
            <w:r>
              <w:t>[1], Chapter 1</w:t>
            </w:r>
          </w:p>
        </w:tc>
      </w:tr>
      <w:tr w:rsidR="00B04B8B" w14:paraId="763C897A" w14:textId="77777777" w:rsidTr="001B5B7B">
        <w:trPr>
          <w:jc w:val="center"/>
        </w:trPr>
        <w:tc>
          <w:tcPr>
            <w:tcW w:w="985" w:type="dxa"/>
            <w:shd w:val="clear" w:color="auto" w:fill="auto"/>
            <w:vAlign w:val="center"/>
          </w:tcPr>
          <w:p w14:paraId="7E50E42C" w14:textId="77777777" w:rsidR="00B04B8B" w:rsidRDefault="00B04B8B" w:rsidP="00B04B8B">
            <w:pPr>
              <w:widowControl/>
              <w:tabs>
                <w:tab w:val="left" w:pos="284"/>
              </w:tabs>
              <w:spacing w:before="120"/>
              <w:jc w:val="center"/>
            </w:pPr>
            <w:r>
              <w:t>5</w:t>
            </w:r>
          </w:p>
        </w:tc>
        <w:tc>
          <w:tcPr>
            <w:tcW w:w="2880" w:type="dxa"/>
            <w:shd w:val="clear" w:color="auto" w:fill="auto"/>
            <w:vAlign w:val="center"/>
          </w:tcPr>
          <w:p w14:paraId="704F3442" w14:textId="77777777" w:rsidR="00B04B8B" w:rsidRPr="00A23227" w:rsidRDefault="00B04B8B" w:rsidP="00B04B8B">
            <w:pPr>
              <w:spacing w:before="120"/>
              <w:rPr>
                <w:b/>
                <w:bCs/>
                <w:sz w:val="20"/>
                <w:szCs w:val="20"/>
                <w:lang w:val="nl-NL"/>
              </w:rPr>
            </w:pPr>
            <w:r w:rsidRPr="00A23227">
              <w:rPr>
                <w:b/>
                <w:bCs/>
                <w:sz w:val="20"/>
                <w:szCs w:val="20"/>
                <w:lang w:val="nl-NL"/>
              </w:rPr>
              <w:t>Chương 2: Kế toán bất động sản đầu tư</w:t>
            </w:r>
          </w:p>
          <w:p w14:paraId="004E5DA8" w14:textId="75D93C88" w:rsidR="00B04B8B" w:rsidRPr="00B04B8B" w:rsidRDefault="00B04B8B" w:rsidP="00B04B8B">
            <w:pPr>
              <w:spacing w:before="120"/>
              <w:rPr>
                <w:bCs/>
                <w:sz w:val="20"/>
                <w:szCs w:val="20"/>
                <w:lang w:val="nl-NL"/>
              </w:rPr>
            </w:pPr>
            <w:r w:rsidRPr="00A23227">
              <w:rPr>
                <w:bCs/>
                <w:sz w:val="20"/>
                <w:szCs w:val="20"/>
                <w:lang w:val="nl-NL"/>
              </w:rPr>
              <w:t>2.1 Tổng quan về bất động sản đầu tư</w:t>
            </w:r>
          </w:p>
        </w:tc>
        <w:tc>
          <w:tcPr>
            <w:tcW w:w="1260" w:type="dxa"/>
            <w:shd w:val="clear" w:color="auto" w:fill="auto"/>
            <w:vAlign w:val="center"/>
          </w:tcPr>
          <w:p w14:paraId="596B9846" w14:textId="77777777" w:rsidR="00B04B8B" w:rsidRDefault="00B04B8B" w:rsidP="00B04B8B">
            <w:pPr>
              <w:spacing w:before="120"/>
              <w:jc w:val="center"/>
            </w:pPr>
            <w:r>
              <w:t>CLO2; CLO6; CLO15; CLO16</w:t>
            </w:r>
          </w:p>
        </w:tc>
        <w:tc>
          <w:tcPr>
            <w:tcW w:w="2805" w:type="dxa"/>
            <w:vAlign w:val="center"/>
          </w:tcPr>
          <w:p w14:paraId="347F57C9"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Giảng viên:</w:t>
            </w:r>
          </w:p>
          <w:p w14:paraId="77F41A0D" w14:textId="14579583" w:rsidR="00B04B8B" w:rsidRPr="003945F5" w:rsidRDefault="00B04B8B" w:rsidP="00B04B8B">
            <w:pPr>
              <w:spacing w:before="120"/>
            </w:pPr>
            <w:r w:rsidRPr="00A23227">
              <w:rPr>
                <w:bCs/>
                <w:sz w:val="20"/>
                <w:szCs w:val="20"/>
                <w:lang w:val="nl-NL"/>
              </w:rPr>
              <w:t>+Thuyết giảng tổng quan về bất động sản đầu tư.</w:t>
            </w:r>
          </w:p>
        </w:tc>
        <w:tc>
          <w:tcPr>
            <w:tcW w:w="1605" w:type="dxa"/>
            <w:shd w:val="clear" w:color="auto" w:fill="auto"/>
            <w:vAlign w:val="center"/>
          </w:tcPr>
          <w:p w14:paraId="51EA4373" w14:textId="77777777" w:rsidR="00B04B8B" w:rsidRPr="003945F5" w:rsidRDefault="00B04B8B" w:rsidP="00B04B8B">
            <w:pPr>
              <w:spacing w:before="120"/>
              <w:jc w:val="center"/>
              <w:rPr>
                <w:bCs/>
                <w:lang w:val="nl-NL"/>
              </w:rPr>
            </w:pPr>
            <w:r w:rsidRPr="003945F5">
              <w:rPr>
                <w:bCs/>
                <w:lang w:val="nl-NL"/>
              </w:rPr>
              <w:t>A1.2</w:t>
            </w:r>
          </w:p>
          <w:p w14:paraId="4F0797BE" w14:textId="232A6F77" w:rsidR="00B04B8B" w:rsidRPr="003945F5" w:rsidRDefault="00B04B8B" w:rsidP="00B04B8B">
            <w:pPr>
              <w:spacing w:before="120"/>
              <w:jc w:val="center"/>
            </w:pPr>
            <w:r w:rsidRPr="003945F5">
              <w:rPr>
                <w:bCs/>
                <w:lang w:val="nl-NL"/>
              </w:rPr>
              <w:t>A1.3</w:t>
            </w:r>
          </w:p>
        </w:tc>
        <w:tc>
          <w:tcPr>
            <w:tcW w:w="1605" w:type="dxa"/>
            <w:shd w:val="clear" w:color="auto" w:fill="auto"/>
            <w:vAlign w:val="center"/>
          </w:tcPr>
          <w:p w14:paraId="0FBD8FA6" w14:textId="1F670A6C" w:rsidR="00B04B8B" w:rsidRDefault="00B04B8B" w:rsidP="00B04B8B">
            <w:pPr>
              <w:spacing w:before="120"/>
              <w:jc w:val="center"/>
            </w:pPr>
            <w:r>
              <w:t>[1], Chapter 5</w:t>
            </w:r>
          </w:p>
        </w:tc>
      </w:tr>
      <w:tr w:rsidR="00B04B8B" w14:paraId="5F49A532" w14:textId="77777777" w:rsidTr="001B5B7B">
        <w:trPr>
          <w:jc w:val="center"/>
        </w:trPr>
        <w:tc>
          <w:tcPr>
            <w:tcW w:w="985" w:type="dxa"/>
            <w:shd w:val="clear" w:color="auto" w:fill="auto"/>
            <w:vAlign w:val="center"/>
          </w:tcPr>
          <w:p w14:paraId="0B72F3AD" w14:textId="77777777" w:rsidR="00B04B8B" w:rsidRDefault="00B04B8B" w:rsidP="00B04B8B">
            <w:pPr>
              <w:widowControl/>
              <w:tabs>
                <w:tab w:val="left" w:pos="284"/>
              </w:tabs>
              <w:spacing w:before="120"/>
              <w:jc w:val="center"/>
            </w:pPr>
            <w:r>
              <w:t>6</w:t>
            </w:r>
          </w:p>
        </w:tc>
        <w:tc>
          <w:tcPr>
            <w:tcW w:w="2880" w:type="dxa"/>
            <w:shd w:val="clear" w:color="auto" w:fill="auto"/>
            <w:vAlign w:val="center"/>
          </w:tcPr>
          <w:p w14:paraId="125A1F3A" w14:textId="77777777" w:rsidR="00B04B8B" w:rsidRPr="00A23227" w:rsidRDefault="00B04B8B" w:rsidP="00B04B8B">
            <w:pPr>
              <w:spacing w:before="120"/>
              <w:rPr>
                <w:b/>
                <w:bCs/>
                <w:sz w:val="20"/>
                <w:szCs w:val="20"/>
                <w:lang w:val="nl-NL"/>
              </w:rPr>
            </w:pPr>
            <w:r w:rsidRPr="00A23227">
              <w:rPr>
                <w:b/>
                <w:bCs/>
                <w:sz w:val="20"/>
                <w:szCs w:val="20"/>
                <w:lang w:val="nl-NL"/>
              </w:rPr>
              <w:t>Chương 2: Kế toán bất động sản đầu tư (tiếp theo)</w:t>
            </w:r>
          </w:p>
          <w:p w14:paraId="266CC25F" w14:textId="77777777" w:rsidR="00B04B8B" w:rsidRPr="00A23227" w:rsidRDefault="00B04B8B" w:rsidP="00B04B8B">
            <w:pPr>
              <w:spacing w:before="120"/>
              <w:rPr>
                <w:bCs/>
                <w:sz w:val="20"/>
                <w:szCs w:val="20"/>
                <w:lang w:val="nl-NL"/>
              </w:rPr>
            </w:pPr>
            <w:r w:rsidRPr="00A23227">
              <w:rPr>
                <w:bCs/>
                <w:sz w:val="20"/>
                <w:szCs w:val="20"/>
                <w:lang w:val="nl-NL"/>
              </w:rPr>
              <w:t>2.2 Ứng dụng vào hệ thống tài khoản kế toán</w:t>
            </w:r>
          </w:p>
          <w:p w14:paraId="53FAEC1E" w14:textId="487D84BD" w:rsidR="00B04B8B" w:rsidRDefault="00B04B8B" w:rsidP="00B04B8B">
            <w:pPr>
              <w:spacing w:before="120"/>
            </w:pPr>
          </w:p>
        </w:tc>
        <w:tc>
          <w:tcPr>
            <w:tcW w:w="1260" w:type="dxa"/>
            <w:shd w:val="clear" w:color="auto" w:fill="auto"/>
            <w:vAlign w:val="center"/>
          </w:tcPr>
          <w:p w14:paraId="5C41248C" w14:textId="77777777" w:rsidR="00B04B8B" w:rsidRDefault="00B04B8B" w:rsidP="00B04B8B">
            <w:pPr>
              <w:spacing w:before="120"/>
              <w:jc w:val="center"/>
            </w:pPr>
            <w:r>
              <w:t>CLO10</w:t>
            </w:r>
          </w:p>
        </w:tc>
        <w:tc>
          <w:tcPr>
            <w:tcW w:w="2805" w:type="dxa"/>
            <w:vAlign w:val="center"/>
          </w:tcPr>
          <w:p w14:paraId="0DF22A35"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Giảng viên:</w:t>
            </w:r>
          </w:p>
          <w:p w14:paraId="1E49E36F" w14:textId="77777777" w:rsidR="00B04B8B" w:rsidRPr="00A23227" w:rsidRDefault="00B04B8B" w:rsidP="00B04B8B">
            <w:pPr>
              <w:widowControl/>
              <w:autoSpaceDE/>
              <w:autoSpaceDN/>
              <w:adjustRightInd/>
              <w:spacing w:before="120"/>
              <w:rPr>
                <w:bCs/>
                <w:sz w:val="20"/>
                <w:szCs w:val="20"/>
                <w:lang w:val="nl-NL"/>
              </w:rPr>
            </w:pPr>
            <w:r w:rsidRPr="00A23227">
              <w:rPr>
                <w:bCs/>
                <w:sz w:val="20"/>
                <w:szCs w:val="20"/>
                <w:lang w:val="nl-NL"/>
              </w:rPr>
              <w:t>+Thuyết giảng về ứng dụng vào hệ thống tài khoản kế toán đối với các nghiệp vụ kinh tế phát sinh liên quan bất động sản đầu tư</w:t>
            </w:r>
          </w:p>
          <w:p w14:paraId="728753E0" w14:textId="13A6EB4C" w:rsidR="00B04B8B" w:rsidRPr="003945F5" w:rsidRDefault="00B04B8B" w:rsidP="00B04B8B">
            <w:pPr>
              <w:widowControl/>
              <w:tabs>
                <w:tab w:val="left" w:pos="284"/>
              </w:tabs>
              <w:spacing w:before="120"/>
            </w:pPr>
            <w:r w:rsidRPr="00A23227">
              <w:rPr>
                <w:bCs/>
                <w:sz w:val="20"/>
                <w:szCs w:val="20"/>
                <w:lang w:val="nl-NL"/>
              </w:rPr>
              <w:t>+  Hướng dẫn bài tập về ứng dụng vào hệ thống tài khoản đối với các nghiệp vụ kinh tế phát sinh liên quan bất động sản đầu tư</w:t>
            </w:r>
          </w:p>
        </w:tc>
        <w:tc>
          <w:tcPr>
            <w:tcW w:w="1605" w:type="dxa"/>
            <w:shd w:val="clear" w:color="auto" w:fill="auto"/>
            <w:vAlign w:val="center"/>
          </w:tcPr>
          <w:p w14:paraId="2E02F628" w14:textId="77777777" w:rsidR="00B04B8B" w:rsidRPr="003945F5" w:rsidRDefault="00B04B8B" w:rsidP="00B04B8B">
            <w:pPr>
              <w:spacing w:before="120"/>
              <w:jc w:val="center"/>
              <w:rPr>
                <w:bCs/>
                <w:lang w:val="nl-NL"/>
              </w:rPr>
            </w:pPr>
            <w:r w:rsidRPr="003945F5">
              <w:rPr>
                <w:bCs/>
                <w:lang w:val="nl-NL"/>
              </w:rPr>
              <w:t>A1.1</w:t>
            </w:r>
          </w:p>
          <w:p w14:paraId="6B5D2E00" w14:textId="42AA32C6" w:rsidR="00B04B8B" w:rsidRPr="003945F5" w:rsidRDefault="00B04B8B" w:rsidP="00B04B8B">
            <w:pPr>
              <w:widowControl/>
              <w:tabs>
                <w:tab w:val="left" w:pos="284"/>
              </w:tabs>
              <w:spacing w:before="120"/>
              <w:jc w:val="center"/>
            </w:pPr>
            <w:r w:rsidRPr="003945F5">
              <w:rPr>
                <w:bCs/>
                <w:lang w:val="nl-NL"/>
              </w:rPr>
              <w:t>A1.2</w:t>
            </w:r>
          </w:p>
        </w:tc>
        <w:tc>
          <w:tcPr>
            <w:tcW w:w="1605" w:type="dxa"/>
            <w:shd w:val="clear" w:color="auto" w:fill="auto"/>
            <w:vAlign w:val="center"/>
          </w:tcPr>
          <w:p w14:paraId="4A23ED0B" w14:textId="71552AF0" w:rsidR="00B04B8B" w:rsidRDefault="00B04B8B" w:rsidP="00B04B8B">
            <w:pPr>
              <w:widowControl/>
              <w:tabs>
                <w:tab w:val="left" w:pos="284"/>
              </w:tabs>
              <w:spacing w:before="120"/>
              <w:jc w:val="center"/>
            </w:pPr>
            <w:r>
              <w:t>[1], Chapter 5</w:t>
            </w:r>
          </w:p>
        </w:tc>
      </w:tr>
      <w:tr w:rsidR="00B04B8B" w14:paraId="0218BAB0" w14:textId="77777777" w:rsidTr="001B5B7B">
        <w:trPr>
          <w:jc w:val="center"/>
        </w:trPr>
        <w:tc>
          <w:tcPr>
            <w:tcW w:w="985" w:type="dxa"/>
            <w:shd w:val="clear" w:color="auto" w:fill="auto"/>
            <w:vAlign w:val="center"/>
          </w:tcPr>
          <w:p w14:paraId="27536614" w14:textId="77777777" w:rsidR="00B04B8B" w:rsidRDefault="00B04B8B" w:rsidP="00B04B8B">
            <w:pPr>
              <w:widowControl/>
              <w:tabs>
                <w:tab w:val="left" w:pos="284"/>
              </w:tabs>
              <w:spacing w:before="120"/>
              <w:jc w:val="center"/>
            </w:pPr>
            <w:r>
              <w:t>7</w:t>
            </w:r>
          </w:p>
        </w:tc>
        <w:tc>
          <w:tcPr>
            <w:tcW w:w="2880" w:type="dxa"/>
            <w:shd w:val="clear" w:color="auto" w:fill="auto"/>
            <w:vAlign w:val="center"/>
          </w:tcPr>
          <w:p w14:paraId="2CC28AA8" w14:textId="77777777" w:rsidR="00B04B8B" w:rsidRPr="00A23227" w:rsidRDefault="00B04B8B" w:rsidP="00B04B8B">
            <w:pPr>
              <w:spacing w:before="120"/>
              <w:rPr>
                <w:b/>
                <w:bCs/>
                <w:sz w:val="20"/>
                <w:szCs w:val="20"/>
                <w:lang w:val="nl-NL"/>
              </w:rPr>
            </w:pPr>
            <w:r w:rsidRPr="00A23227">
              <w:rPr>
                <w:b/>
                <w:bCs/>
                <w:sz w:val="20"/>
                <w:szCs w:val="20"/>
                <w:lang w:val="nl-NL"/>
              </w:rPr>
              <w:t>Chương 2: Kế toán bất động sản đầu tư (tiếp theo)</w:t>
            </w:r>
          </w:p>
          <w:p w14:paraId="457FCADB" w14:textId="29F42C43" w:rsidR="00B04B8B" w:rsidRPr="00B04B8B" w:rsidRDefault="00B04B8B" w:rsidP="00B04B8B">
            <w:pPr>
              <w:spacing w:before="120"/>
              <w:rPr>
                <w:bCs/>
                <w:sz w:val="20"/>
                <w:szCs w:val="20"/>
                <w:lang w:val="nl-NL"/>
              </w:rPr>
            </w:pPr>
            <w:r w:rsidRPr="00A23227">
              <w:rPr>
                <w:bCs/>
                <w:sz w:val="20"/>
                <w:szCs w:val="20"/>
                <w:lang w:val="nl-NL"/>
              </w:rPr>
              <w:t>2.3 Trình bày thông tinh về bất động sản đầu tư trên BCTC</w:t>
            </w:r>
          </w:p>
        </w:tc>
        <w:tc>
          <w:tcPr>
            <w:tcW w:w="1260" w:type="dxa"/>
            <w:shd w:val="clear" w:color="auto" w:fill="auto"/>
            <w:vAlign w:val="center"/>
          </w:tcPr>
          <w:p w14:paraId="5296193C" w14:textId="77777777" w:rsidR="00B04B8B" w:rsidRDefault="00B04B8B" w:rsidP="00B04B8B">
            <w:pPr>
              <w:spacing w:before="120"/>
              <w:jc w:val="center"/>
            </w:pPr>
            <w:r>
              <w:t>CLO10</w:t>
            </w:r>
          </w:p>
        </w:tc>
        <w:tc>
          <w:tcPr>
            <w:tcW w:w="2805" w:type="dxa"/>
            <w:vAlign w:val="center"/>
          </w:tcPr>
          <w:p w14:paraId="23F0108D" w14:textId="4E4491BB" w:rsidR="00B04B8B" w:rsidRPr="003945F5" w:rsidRDefault="00B04B8B" w:rsidP="00B04B8B">
            <w:pPr>
              <w:widowControl/>
              <w:tabs>
                <w:tab w:val="left" w:pos="284"/>
              </w:tabs>
              <w:spacing w:before="120"/>
            </w:pPr>
            <w:r w:rsidRPr="00A23227">
              <w:rPr>
                <w:bCs/>
                <w:sz w:val="20"/>
                <w:szCs w:val="20"/>
                <w:lang w:val="nl-NL"/>
              </w:rPr>
              <w:t>Làm bài tập về trình bày thông tin bất động sản đầu tư trên BCTC</w:t>
            </w:r>
          </w:p>
        </w:tc>
        <w:tc>
          <w:tcPr>
            <w:tcW w:w="1605" w:type="dxa"/>
            <w:shd w:val="clear" w:color="auto" w:fill="auto"/>
            <w:vAlign w:val="center"/>
          </w:tcPr>
          <w:p w14:paraId="166AB265" w14:textId="77777777" w:rsidR="00B04B8B" w:rsidRPr="003945F5" w:rsidRDefault="00B04B8B" w:rsidP="00B04B8B">
            <w:pPr>
              <w:spacing w:before="120"/>
              <w:jc w:val="center"/>
              <w:rPr>
                <w:bCs/>
                <w:lang w:val="nl-NL"/>
              </w:rPr>
            </w:pPr>
          </w:p>
          <w:p w14:paraId="413570F4" w14:textId="164A85B7" w:rsidR="00B04B8B" w:rsidRPr="003945F5" w:rsidRDefault="00B04B8B" w:rsidP="00B04B8B">
            <w:pPr>
              <w:widowControl/>
              <w:tabs>
                <w:tab w:val="left" w:pos="284"/>
              </w:tabs>
              <w:spacing w:before="120"/>
              <w:jc w:val="center"/>
            </w:pPr>
            <w:r w:rsidRPr="003945F5">
              <w:rPr>
                <w:bCs/>
                <w:lang w:val="nl-NL"/>
              </w:rPr>
              <w:t>A1.2</w:t>
            </w:r>
          </w:p>
        </w:tc>
        <w:tc>
          <w:tcPr>
            <w:tcW w:w="1605" w:type="dxa"/>
            <w:shd w:val="clear" w:color="auto" w:fill="auto"/>
            <w:vAlign w:val="center"/>
          </w:tcPr>
          <w:p w14:paraId="6352FF4B" w14:textId="70BA96BB" w:rsidR="00B04B8B" w:rsidRDefault="00B04B8B" w:rsidP="00B04B8B">
            <w:pPr>
              <w:widowControl/>
              <w:tabs>
                <w:tab w:val="left" w:pos="284"/>
              </w:tabs>
              <w:spacing w:before="120"/>
              <w:jc w:val="center"/>
            </w:pPr>
            <w:r>
              <w:t>[1], Chapter 5</w:t>
            </w:r>
          </w:p>
        </w:tc>
      </w:tr>
      <w:tr w:rsidR="00B04B8B" w14:paraId="7BB875BD" w14:textId="77777777" w:rsidTr="001B5B7B">
        <w:trPr>
          <w:jc w:val="center"/>
        </w:trPr>
        <w:tc>
          <w:tcPr>
            <w:tcW w:w="985" w:type="dxa"/>
            <w:shd w:val="clear" w:color="auto" w:fill="auto"/>
            <w:vAlign w:val="center"/>
          </w:tcPr>
          <w:p w14:paraId="09BEAEA2" w14:textId="77777777" w:rsidR="00B04B8B" w:rsidRDefault="00B04B8B" w:rsidP="00B04B8B">
            <w:pPr>
              <w:widowControl/>
              <w:tabs>
                <w:tab w:val="left" w:pos="284"/>
              </w:tabs>
              <w:spacing w:before="120"/>
              <w:jc w:val="center"/>
            </w:pPr>
            <w:r>
              <w:t>8</w:t>
            </w:r>
          </w:p>
        </w:tc>
        <w:tc>
          <w:tcPr>
            <w:tcW w:w="2880" w:type="dxa"/>
            <w:shd w:val="clear" w:color="auto" w:fill="auto"/>
          </w:tcPr>
          <w:p w14:paraId="6727721E" w14:textId="77777777" w:rsidR="00B04B8B" w:rsidRPr="00A23227" w:rsidRDefault="00B04B8B" w:rsidP="00B04B8B">
            <w:pPr>
              <w:spacing w:before="120"/>
              <w:rPr>
                <w:b/>
                <w:bCs/>
                <w:sz w:val="20"/>
                <w:szCs w:val="20"/>
                <w:lang w:val="nl-NL"/>
              </w:rPr>
            </w:pPr>
            <w:r w:rsidRPr="00A23227">
              <w:rPr>
                <w:b/>
                <w:bCs/>
                <w:sz w:val="20"/>
                <w:szCs w:val="20"/>
                <w:lang w:val="nl-NL"/>
              </w:rPr>
              <w:t>Chương 3: Kế toán các khoản đầu tư tài chính</w:t>
            </w:r>
          </w:p>
          <w:p w14:paraId="6F51DC36" w14:textId="77777777" w:rsidR="00B04B8B" w:rsidRPr="00A23227" w:rsidRDefault="00B04B8B" w:rsidP="00B04B8B">
            <w:pPr>
              <w:spacing w:before="120"/>
              <w:jc w:val="both"/>
              <w:rPr>
                <w:bCs/>
                <w:sz w:val="20"/>
                <w:szCs w:val="20"/>
                <w:lang w:val="nl-NL"/>
              </w:rPr>
            </w:pPr>
            <w:r w:rsidRPr="00A23227">
              <w:rPr>
                <w:bCs/>
                <w:sz w:val="20"/>
                <w:szCs w:val="20"/>
                <w:lang w:val="nl-NL"/>
              </w:rPr>
              <w:t>3.1 Tổng quan về đầu tư tài chính</w:t>
            </w:r>
          </w:p>
          <w:p w14:paraId="3279F25D" w14:textId="77777777" w:rsidR="00B04B8B" w:rsidRPr="00A23227" w:rsidRDefault="00B04B8B" w:rsidP="00B04B8B">
            <w:pPr>
              <w:spacing w:before="120"/>
              <w:jc w:val="both"/>
              <w:rPr>
                <w:bCs/>
                <w:sz w:val="20"/>
                <w:szCs w:val="20"/>
                <w:lang w:val="nl-NL"/>
              </w:rPr>
            </w:pPr>
            <w:r w:rsidRPr="00A23227">
              <w:rPr>
                <w:bCs/>
                <w:sz w:val="20"/>
                <w:szCs w:val="20"/>
                <w:lang w:val="nl-NL"/>
              </w:rPr>
              <w:t>- Khái niệm</w:t>
            </w:r>
          </w:p>
          <w:p w14:paraId="0B539F3F" w14:textId="77777777" w:rsidR="00B04B8B" w:rsidRPr="00A23227" w:rsidRDefault="00B04B8B" w:rsidP="00B04B8B">
            <w:pPr>
              <w:spacing w:before="120"/>
              <w:jc w:val="both"/>
              <w:rPr>
                <w:bCs/>
                <w:sz w:val="20"/>
                <w:szCs w:val="20"/>
                <w:lang w:val="nl-NL"/>
              </w:rPr>
            </w:pPr>
            <w:r w:rsidRPr="00A23227">
              <w:rPr>
                <w:bCs/>
                <w:sz w:val="20"/>
                <w:szCs w:val="20"/>
                <w:lang w:val="nl-NL"/>
              </w:rPr>
              <w:t>- Mục đích của đầu tư tài chính</w:t>
            </w:r>
          </w:p>
          <w:p w14:paraId="2210F5FA" w14:textId="77777777" w:rsidR="00B04B8B" w:rsidRPr="00A23227" w:rsidRDefault="00B04B8B" w:rsidP="00B04B8B">
            <w:pPr>
              <w:spacing w:before="120"/>
              <w:jc w:val="both"/>
              <w:rPr>
                <w:bCs/>
                <w:sz w:val="20"/>
                <w:szCs w:val="20"/>
                <w:lang w:val="nl-NL"/>
              </w:rPr>
            </w:pPr>
            <w:r w:rsidRPr="00A23227">
              <w:rPr>
                <w:bCs/>
                <w:sz w:val="20"/>
                <w:szCs w:val="20"/>
                <w:lang w:val="nl-NL"/>
              </w:rPr>
              <w:t>- Phân loại</w:t>
            </w:r>
          </w:p>
          <w:p w14:paraId="7FB9333C" w14:textId="77777777" w:rsidR="00B04B8B" w:rsidRPr="00A23227" w:rsidRDefault="00B04B8B" w:rsidP="00B04B8B">
            <w:pPr>
              <w:spacing w:before="120"/>
              <w:jc w:val="both"/>
              <w:rPr>
                <w:bCs/>
                <w:sz w:val="20"/>
                <w:szCs w:val="20"/>
                <w:lang w:val="nl-NL"/>
              </w:rPr>
            </w:pPr>
            <w:r w:rsidRPr="00A23227">
              <w:rPr>
                <w:bCs/>
                <w:sz w:val="20"/>
                <w:szCs w:val="20"/>
                <w:lang w:val="nl-NL"/>
              </w:rPr>
              <w:t>- Quyền của nhà đầu tư tại bên nhận đầu tư</w:t>
            </w:r>
          </w:p>
          <w:p w14:paraId="733E3546" w14:textId="1752CDC0" w:rsidR="00B04B8B" w:rsidRPr="00B04B8B" w:rsidRDefault="00B04B8B" w:rsidP="00B04B8B">
            <w:pPr>
              <w:spacing w:before="120"/>
              <w:jc w:val="both"/>
              <w:rPr>
                <w:bCs/>
                <w:sz w:val="20"/>
                <w:szCs w:val="20"/>
                <w:lang w:val="nl-NL"/>
              </w:rPr>
            </w:pPr>
            <w:r w:rsidRPr="00A23227">
              <w:rPr>
                <w:bCs/>
                <w:sz w:val="20"/>
                <w:szCs w:val="20"/>
                <w:lang w:val="nl-NL"/>
              </w:rPr>
              <w:t>Xác định quyền biểu quyết</w:t>
            </w:r>
          </w:p>
        </w:tc>
        <w:tc>
          <w:tcPr>
            <w:tcW w:w="1260" w:type="dxa"/>
            <w:shd w:val="clear" w:color="auto" w:fill="auto"/>
            <w:vAlign w:val="center"/>
          </w:tcPr>
          <w:p w14:paraId="348EA6A6" w14:textId="77777777" w:rsidR="00B04B8B" w:rsidRDefault="00B04B8B" w:rsidP="00B04B8B">
            <w:pPr>
              <w:spacing w:before="120"/>
              <w:jc w:val="center"/>
            </w:pPr>
            <w:r>
              <w:t>CLO3 CLO7</w:t>
            </w:r>
          </w:p>
        </w:tc>
        <w:tc>
          <w:tcPr>
            <w:tcW w:w="2805" w:type="dxa"/>
            <w:vAlign w:val="center"/>
          </w:tcPr>
          <w:p w14:paraId="2FB9E622" w14:textId="77777777" w:rsidR="00B04B8B" w:rsidRPr="00A23227" w:rsidRDefault="00B04B8B" w:rsidP="00B04B8B">
            <w:pPr>
              <w:widowControl/>
              <w:tabs>
                <w:tab w:val="left" w:pos="284"/>
              </w:tabs>
              <w:autoSpaceDE/>
              <w:autoSpaceDN/>
              <w:adjustRightInd/>
              <w:spacing w:before="120"/>
              <w:rPr>
                <w:bCs/>
                <w:sz w:val="20"/>
                <w:szCs w:val="20"/>
                <w:lang w:val="nl-NL"/>
              </w:rPr>
            </w:pPr>
            <w:r w:rsidRPr="00A23227">
              <w:rPr>
                <w:bCs/>
                <w:sz w:val="20"/>
                <w:szCs w:val="20"/>
                <w:lang w:val="nl-NL"/>
              </w:rPr>
              <w:t>Giảng viên:</w:t>
            </w:r>
          </w:p>
          <w:p w14:paraId="09BE643F" w14:textId="77777777" w:rsidR="00B04B8B" w:rsidRPr="00A23227" w:rsidRDefault="00B04B8B" w:rsidP="00B04B8B">
            <w:pPr>
              <w:spacing w:before="120"/>
              <w:rPr>
                <w:bCs/>
                <w:sz w:val="20"/>
                <w:szCs w:val="20"/>
                <w:lang w:val="nl-NL"/>
              </w:rPr>
            </w:pPr>
            <w:r w:rsidRPr="00A23227">
              <w:rPr>
                <w:bCs/>
                <w:sz w:val="20"/>
                <w:szCs w:val="20"/>
                <w:lang w:val="nl-NL"/>
              </w:rPr>
              <w:t>+Thuyết giảng tổng quan về đầu tư tài chính như khái niệm, mục đích của đầu tư tài chính, phân loại các khoản đầu tư, quyền của nhà đầu tư tại bên nhận đầu tư, xác định quyền biểu quyết</w:t>
            </w:r>
          </w:p>
          <w:p w14:paraId="5FB1D323" w14:textId="08E40C56" w:rsidR="00B04B8B" w:rsidRPr="003945F5" w:rsidRDefault="00B04B8B" w:rsidP="00B04B8B">
            <w:pPr>
              <w:widowControl/>
              <w:tabs>
                <w:tab w:val="left" w:pos="284"/>
              </w:tabs>
              <w:spacing w:before="120"/>
            </w:pPr>
          </w:p>
        </w:tc>
        <w:tc>
          <w:tcPr>
            <w:tcW w:w="1605" w:type="dxa"/>
            <w:shd w:val="clear" w:color="auto" w:fill="auto"/>
            <w:vAlign w:val="center"/>
          </w:tcPr>
          <w:p w14:paraId="43F879B9"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A1.2</w:t>
            </w:r>
          </w:p>
          <w:p w14:paraId="0A1D1F38" w14:textId="2E62898C" w:rsidR="00B04B8B" w:rsidRPr="003945F5" w:rsidRDefault="00B04B8B" w:rsidP="00B04B8B">
            <w:pPr>
              <w:widowControl/>
              <w:tabs>
                <w:tab w:val="left" w:pos="284"/>
              </w:tabs>
              <w:spacing w:before="120"/>
              <w:jc w:val="center"/>
            </w:pPr>
            <w:r w:rsidRPr="003945F5">
              <w:rPr>
                <w:bCs/>
                <w:lang w:val="nl-NL"/>
              </w:rPr>
              <w:t>A1.3</w:t>
            </w:r>
          </w:p>
        </w:tc>
        <w:tc>
          <w:tcPr>
            <w:tcW w:w="1605" w:type="dxa"/>
            <w:shd w:val="clear" w:color="auto" w:fill="auto"/>
            <w:vAlign w:val="center"/>
          </w:tcPr>
          <w:p w14:paraId="5F9BEBF8" w14:textId="3A3B2592" w:rsidR="00B04B8B" w:rsidRDefault="00B04B8B" w:rsidP="00B04B8B">
            <w:pPr>
              <w:widowControl/>
              <w:tabs>
                <w:tab w:val="left" w:pos="284"/>
              </w:tabs>
              <w:spacing w:before="120"/>
              <w:jc w:val="center"/>
            </w:pPr>
            <w:r>
              <w:t>[2], Chapter 1</w:t>
            </w:r>
          </w:p>
        </w:tc>
      </w:tr>
      <w:tr w:rsidR="00B04B8B" w14:paraId="2AFF63E1" w14:textId="77777777" w:rsidTr="001B5B7B">
        <w:trPr>
          <w:jc w:val="center"/>
        </w:trPr>
        <w:tc>
          <w:tcPr>
            <w:tcW w:w="985" w:type="dxa"/>
            <w:shd w:val="clear" w:color="auto" w:fill="auto"/>
            <w:vAlign w:val="center"/>
          </w:tcPr>
          <w:p w14:paraId="6E89BC08" w14:textId="77777777" w:rsidR="00B04B8B" w:rsidRDefault="00B04B8B" w:rsidP="00B04B8B">
            <w:pPr>
              <w:widowControl/>
              <w:tabs>
                <w:tab w:val="left" w:pos="284"/>
              </w:tabs>
              <w:spacing w:before="120"/>
              <w:jc w:val="center"/>
            </w:pPr>
            <w:r>
              <w:t>9</w:t>
            </w:r>
          </w:p>
        </w:tc>
        <w:tc>
          <w:tcPr>
            <w:tcW w:w="2880" w:type="dxa"/>
            <w:shd w:val="clear" w:color="auto" w:fill="auto"/>
            <w:vAlign w:val="center"/>
          </w:tcPr>
          <w:p w14:paraId="1BDBA9A8" w14:textId="77777777" w:rsidR="00B04B8B" w:rsidRPr="00A23227" w:rsidRDefault="00B04B8B" w:rsidP="00B04B8B">
            <w:pPr>
              <w:spacing w:before="120"/>
              <w:rPr>
                <w:b/>
                <w:bCs/>
                <w:sz w:val="20"/>
                <w:szCs w:val="20"/>
                <w:lang w:val="nl-NL"/>
              </w:rPr>
            </w:pPr>
            <w:r w:rsidRPr="00A23227">
              <w:rPr>
                <w:b/>
                <w:bCs/>
                <w:sz w:val="20"/>
                <w:szCs w:val="20"/>
                <w:lang w:val="nl-NL"/>
              </w:rPr>
              <w:t>Chương 3: Kế toán các khoản đầu tư tài chính (tiếp theo)</w:t>
            </w:r>
          </w:p>
          <w:p w14:paraId="550848BA" w14:textId="77777777" w:rsidR="00B04B8B" w:rsidRPr="00A23227" w:rsidRDefault="00B04B8B" w:rsidP="00B04B8B">
            <w:pPr>
              <w:spacing w:before="120"/>
              <w:rPr>
                <w:bCs/>
                <w:sz w:val="20"/>
                <w:szCs w:val="20"/>
                <w:lang w:val="nl-NL"/>
              </w:rPr>
            </w:pPr>
            <w:r w:rsidRPr="00A23227">
              <w:rPr>
                <w:bCs/>
                <w:sz w:val="20"/>
                <w:szCs w:val="20"/>
                <w:lang w:val="nl-NL"/>
              </w:rPr>
              <w:t>3.1 Tổng quan về đầu tư tài chính</w:t>
            </w:r>
          </w:p>
          <w:p w14:paraId="34FF8029" w14:textId="5EABF632" w:rsidR="00B04B8B" w:rsidRPr="00B04B8B" w:rsidRDefault="00B04B8B" w:rsidP="00B04B8B">
            <w:pPr>
              <w:spacing w:before="120"/>
              <w:rPr>
                <w:bCs/>
                <w:sz w:val="20"/>
                <w:szCs w:val="20"/>
                <w:lang w:val="nl-NL"/>
              </w:rPr>
            </w:pPr>
            <w:r w:rsidRPr="00A23227">
              <w:rPr>
                <w:bCs/>
                <w:sz w:val="20"/>
                <w:szCs w:val="20"/>
                <w:lang w:val="nl-NL"/>
              </w:rPr>
              <w:t>Ghi nhận và đánh giá các khoản đầu tư</w:t>
            </w:r>
          </w:p>
        </w:tc>
        <w:tc>
          <w:tcPr>
            <w:tcW w:w="1260" w:type="dxa"/>
            <w:shd w:val="clear" w:color="auto" w:fill="auto"/>
            <w:vAlign w:val="center"/>
          </w:tcPr>
          <w:p w14:paraId="48E4651C" w14:textId="77777777" w:rsidR="00B04B8B" w:rsidRDefault="00B04B8B" w:rsidP="00B04B8B">
            <w:pPr>
              <w:spacing w:before="120"/>
              <w:jc w:val="center"/>
            </w:pPr>
            <w:r>
              <w:t>CLO3 CLO7</w:t>
            </w:r>
          </w:p>
        </w:tc>
        <w:tc>
          <w:tcPr>
            <w:tcW w:w="2805" w:type="dxa"/>
            <w:vAlign w:val="center"/>
          </w:tcPr>
          <w:p w14:paraId="7AC9C3D0" w14:textId="591EC05C" w:rsidR="00B04B8B" w:rsidRPr="003945F5" w:rsidRDefault="00B04B8B" w:rsidP="00B04B8B">
            <w:pPr>
              <w:widowControl/>
              <w:tabs>
                <w:tab w:val="left" w:pos="284"/>
              </w:tabs>
              <w:spacing w:before="120"/>
            </w:pPr>
            <w:r w:rsidRPr="00A23227">
              <w:rPr>
                <w:bCs/>
                <w:sz w:val="20"/>
                <w:szCs w:val="20"/>
                <w:lang w:val="nl-NL"/>
              </w:rPr>
              <w:t>Làm bài tập trắc nghiệm về ghi nhận, đánh giá các khoản đầu tư tài chính [TN03]</w:t>
            </w:r>
          </w:p>
        </w:tc>
        <w:tc>
          <w:tcPr>
            <w:tcW w:w="1605" w:type="dxa"/>
            <w:shd w:val="clear" w:color="auto" w:fill="auto"/>
            <w:vAlign w:val="center"/>
          </w:tcPr>
          <w:p w14:paraId="15438373"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A1.1</w:t>
            </w:r>
          </w:p>
          <w:p w14:paraId="25843604" w14:textId="5A16801C" w:rsidR="00B04B8B" w:rsidRPr="003945F5" w:rsidRDefault="00B04B8B" w:rsidP="00B04B8B">
            <w:pPr>
              <w:widowControl/>
              <w:tabs>
                <w:tab w:val="left" w:pos="284"/>
              </w:tabs>
              <w:spacing w:before="120"/>
              <w:jc w:val="center"/>
            </w:pPr>
            <w:r w:rsidRPr="003945F5">
              <w:rPr>
                <w:bCs/>
                <w:lang w:val="nl-NL"/>
              </w:rPr>
              <w:t>A1.2</w:t>
            </w:r>
          </w:p>
        </w:tc>
        <w:tc>
          <w:tcPr>
            <w:tcW w:w="1605" w:type="dxa"/>
            <w:shd w:val="clear" w:color="auto" w:fill="auto"/>
            <w:vAlign w:val="center"/>
          </w:tcPr>
          <w:p w14:paraId="7D07B032" w14:textId="1A435E45" w:rsidR="00B04B8B" w:rsidRDefault="00B04B8B" w:rsidP="00B04B8B">
            <w:pPr>
              <w:widowControl/>
              <w:tabs>
                <w:tab w:val="left" w:pos="284"/>
              </w:tabs>
              <w:spacing w:before="120"/>
              <w:jc w:val="center"/>
            </w:pPr>
            <w:r>
              <w:t>[2], Chapter 1</w:t>
            </w:r>
          </w:p>
        </w:tc>
      </w:tr>
      <w:tr w:rsidR="00B04B8B" w14:paraId="117A6A80" w14:textId="77777777" w:rsidTr="001B5B7B">
        <w:trPr>
          <w:trHeight w:val="44"/>
          <w:jc w:val="center"/>
        </w:trPr>
        <w:tc>
          <w:tcPr>
            <w:tcW w:w="985" w:type="dxa"/>
            <w:shd w:val="clear" w:color="auto" w:fill="auto"/>
          </w:tcPr>
          <w:p w14:paraId="22A77001" w14:textId="77777777" w:rsidR="00B04B8B" w:rsidRDefault="00B04B8B" w:rsidP="00B04B8B">
            <w:pPr>
              <w:widowControl/>
              <w:tabs>
                <w:tab w:val="left" w:pos="284"/>
              </w:tabs>
              <w:spacing w:before="120"/>
              <w:jc w:val="center"/>
            </w:pPr>
            <w:r>
              <w:lastRenderedPageBreak/>
              <w:t>10</w:t>
            </w:r>
          </w:p>
        </w:tc>
        <w:tc>
          <w:tcPr>
            <w:tcW w:w="2880" w:type="dxa"/>
            <w:shd w:val="clear" w:color="auto" w:fill="auto"/>
            <w:vAlign w:val="center"/>
          </w:tcPr>
          <w:p w14:paraId="659B9FDB" w14:textId="77777777" w:rsidR="00B04B8B" w:rsidRPr="00A23227" w:rsidRDefault="00B04B8B" w:rsidP="00B04B8B">
            <w:pPr>
              <w:spacing w:before="120"/>
              <w:rPr>
                <w:b/>
                <w:bCs/>
                <w:sz w:val="20"/>
                <w:szCs w:val="20"/>
                <w:lang w:val="nl-NL"/>
              </w:rPr>
            </w:pPr>
            <w:r w:rsidRPr="00A23227">
              <w:rPr>
                <w:b/>
                <w:bCs/>
                <w:sz w:val="20"/>
                <w:szCs w:val="20"/>
                <w:lang w:val="nl-NL"/>
              </w:rPr>
              <w:t>Chương 3: Kế toán các khoản đầu tư tài chính (tiếp theo)</w:t>
            </w:r>
          </w:p>
          <w:p w14:paraId="0C8091DC" w14:textId="1E5088B3" w:rsidR="00B04B8B" w:rsidRDefault="00B04B8B" w:rsidP="00B04B8B">
            <w:pPr>
              <w:spacing w:before="120"/>
            </w:pPr>
            <w:r w:rsidRPr="00A23227">
              <w:rPr>
                <w:bCs/>
                <w:sz w:val="20"/>
                <w:szCs w:val="20"/>
                <w:lang w:val="nl-NL"/>
              </w:rPr>
              <w:t xml:space="preserve">3.2  Ứng dụng vào hệ thống tài khoản kế toán </w:t>
            </w:r>
          </w:p>
        </w:tc>
        <w:tc>
          <w:tcPr>
            <w:tcW w:w="1260" w:type="dxa"/>
            <w:shd w:val="clear" w:color="auto" w:fill="auto"/>
            <w:vAlign w:val="center"/>
          </w:tcPr>
          <w:p w14:paraId="3B6860F1" w14:textId="77777777" w:rsidR="00B04B8B" w:rsidRDefault="00B04B8B" w:rsidP="00B04B8B">
            <w:pPr>
              <w:spacing w:before="120"/>
              <w:jc w:val="center"/>
            </w:pPr>
            <w:r>
              <w:t>CLO11</w:t>
            </w:r>
          </w:p>
        </w:tc>
        <w:tc>
          <w:tcPr>
            <w:tcW w:w="2805" w:type="dxa"/>
            <w:vAlign w:val="center"/>
          </w:tcPr>
          <w:p w14:paraId="013E28EE" w14:textId="77777777" w:rsidR="00B04B8B" w:rsidRPr="00A23227" w:rsidRDefault="00B04B8B" w:rsidP="00B04B8B">
            <w:pPr>
              <w:widowControl/>
              <w:tabs>
                <w:tab w:val="left" w:pos="284"/>
              </w:tabs>
              <w:autoSpaceDE/>
              <w:autoSpaceDN/>
              <w:adjustRightInd/>
              <w:spacing w:before="120"/>
              <w:rPr>
                <w:bCs/>
                <w:sz w:val="20"/>
                <w:szCs w:val="20"/>
                <w:lang w:val="nl-NL"/>
              </w:rPr>
            </w:pPr>
            <w:r w:rsidRPr="00A23227">
              <w:rPr>
                <w:bCs/>
                <w:sz w:val="20"/>
                <w:szCs w:val="20"/>
                <w:lang w:val="nl-NL"/>
              </w:rPr>
              <w:t>Giảng viên:</w:t>
            </w:r>
          </w:p>
          <w:p w14:paraId="48B4E111" w14:textId="77777777" w:rsidR="00B04B8B" w:rsidRPr="00A23227" w:rsidRDefault="00B04B8B" w:rsidP="00B04B8B">
            <w:pPr>
              <w:widowControl/>
              <w:tabs>
                <w:tab w:val="left" w:pos="284"/>
              </w:tabs>
              <w:autoSpaceDE/>
              <w:autoSpaceDN/>
              <w:adjustRightInd/>
              <w:spacing w:before="120"/>
              <w:rPr>
                <w:bCs/>
                <w:sz w:val="20"/>
                <w:szCs w:val="20"/>
                <w:lang w:val="nl-NL"/>
              </w:rPr>
            </w:pPr>
            <w:r w:rsidRPr="00A23227">
              <w:rPr>
                <w:bCs/>
                <w:sz w:val="20"/>
                <w:szCs w:val="20"/>
                <w:lang w:val="nl-NL"/>
              </w:rPr>
              <w:t>+Thuyết giảng trước ứng dụng vào hệ thống tài khoản kế toán liên quan các khoản đầu tư tài chính.</w:t>
            </w:r>
          </w:p>
          <w:p w14:paraId="612A1FD8" w14:textId="5E2B2244" w:rsidR="00B04B8B" w:rsidRPr="003945F5" w:rsidRDefault="00B04B8B" w:rsidP="00B04B8B">
            <w:pPr>
              <w:widowControl/>
              <w:tabs>
                <w:tab w:val="left" w:pos="284"/>
              </w:tabs>
              <w:spacing w:before="120"/>
            </w:pPr>
            <w:r w:rsidRPr="00A23227">
              <w:rPr>
                <w:bCs/>
                <w:sz w:val="20"/>
                <w:szCs w:val="20"/>
                <w:lang w:val="nl-NL"/>
              </w:rPr>
              <w:t>+ Hướng dẫn bài tập về ứng dụng vào hệ thống tài khoản đối với các nghiệp vụ kinh tế phát sinh liên quan đầu tư tài chính.</w:t>
            </w:r>
          </w:p>
        </w:tc>
        <w:tc>
          <w:tcPr>
            <w:tcW w:w="1605" w:type="dxa"/>
            <w:shd w:val="clear" w:color="auto" w:fill="auto"/>
            <w:vAlign w:val="center"/>
          </w:tcPr>
          <w:p w14:paraId="2C3D87E4"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A1.2</w:t>
            </w:r>
          </w:p>
          <w:p w14:paraId="433E7B07" w14:textId="77777777" w:rsidR="00B04B8B" w:rsidRPr="003945F5" w:rsidRDefault="00B04B8B" w:rsidP="00B04B8B">
            <w:pPr>
              <w:widowControl/>
              <w:tabs>
                <w:tab w:val="left" w:pos="284"/>
              </w:tabs>
              <w:spacing w:before="120"/>
              <w:jc w:val="center"/>
            </w:pPr>
          </w:p>
        </w:tc>
        <w:tc>
          <w:tcPr>
            <w:tcW w:w="1605" w:type="dxa"/>
            <w:shd w:val="clear" w:color="auto" w:fill="auto"/>
          </w:tcPr>
          <w:p w14:paraId="2E5BC3FC" w14:textId="5C18ECBA" w:rsidR="00B04B8B" w:rsidRDefault="00B04B8B" w:rsidP="00B04B8B">
            <w:pPr>
              <w:widowControl/>
              <w:tabs>
                <w:tab w:val="left" w:pos="284"/>
              </w:tabs>
              <w:spacing w:before="120"/>
              <w:jc w:val="center"/>
            </w:pPr>
            <w:r>
              <w:t>[2], Chapter 1</w:t>
            </w:r>
          </w:p>
        </w:tc>
      </w:tr>
      <w:tr w:rsidR="00B04B8B" w14:paraId="6B511CAD" w14:textId="77777777" w:rsidTr="001B5B7B">
        <w:trPr>
          <w:trHeight w:val="44"/>
          <w:jc w:val="center"/>
        </w:trPr>
        <w:tc>
          <w:tcPr>
            <w:tcW w:w="985" w:type="dxa"/>
            <w:shd w:val="clear" w:color="auto" w:fill="auto"/>
          </w:tcPr>
          <w:p w14:paraId="20545CB6" w14:textId="77777777" w:rsidR="00B04B8B" w:rsidRDefault="00B04B8B" w:rsidP="00B04B8B">
            <w:pPr>
              <w:widowControl/>
              <w:tabs>
                <w:tab w:val="left" w:pos="284"/>
              </w:tabs>
              <w:spacing w:before="120"/>
              <w:jc w:val="center"/>
            </w:pPr>
          </w:p>
        </w:tc>
        <w:tc>
          <w:tcPr>
            <w:tcW w:w="2880" w:type="dxa"/>
            <w:shd w:val="clear" w:color="auto" w:fill="auto"/>
          </w:tcPr>
          <w:p w14:paraId="5F756C09" w14:textId="1321B896" w:rsidR="00B04B8B" w:rsidRDefault="00B04B8B" w:rsidP="00B04B8B">
            <w:pPr>
              <w:spacing w:before="120"/>
            </w:pPr>
            <w:r w:rsidRPr="00A23227">
              <w:rPr>
                <w:bCs/>
                <w:sz w:val="20"/>
                <w:szCs w:val="20"/>
                <w:lang w:val="nl-NL"/>
              </w:rPr>
              <w:t>Kiểm tra giữa kỳ</w:t>
            </w:r>
          </w:p>
        </w:tc>
        <w:tc>
          <w:tcPr>
            <w:tcW w:w="1260" w:type="dxa"/>
            <w:shd w:val="clear" w:color="auto" w:fill="auto"/>
            <w:vAlign w:val="center"/>
          </w:tcPr>
          <w:p w14:paraId="36BE7EC5" w14:textId="77777777" w:rsidR="00B04B8B" w:rsidRDefault="00B04B8B" w:rsidP="00B04B8B">
            <w:pPr>
              <w:spacing w:before="120"/>
              <w:jc w:val="center"/>
            </w:pPr>
            <w:r>
              <w:t>CLO1; CLO2; CLO3;</w:t>
            </w:r>
          </w:p>
          <w:p w14:paraId="45121BD1" w14:textId="77777777" w:rsidR="00B04B8B" w:rsidRDefault="00B04B8B" w:rsidP="00B04B8B">
            <w:pPr>
              <w:jc w:val="center"/>
            </w:pPr>
            <w:r>
              <w:t>CLO5; CLO6; CLO7;</w:t>
            </w:r>
          </w:p>
          <w:p w14:paraId="62C1E901" w14:textId="77777777" w:rsidR="00B04B8B" w:rsidRDefault="00B04B8B" w:rsidP="00B04B8B">
            <w:pPr>
              <w:jc w:val="center"/>
            </w:pPr>
            <w:r>
              <w:t>CLO9; LO10; CLO11</w:t>
            </w:r>
          </w:p>
        </w:tc>
        <w:tc>
          <w:tcPr>
            <w:tcW w:w="2805" w:type="dxa"/>
          </w:tcPr>
          <w:p w14:paraId="3882CC91" w14:textId="77777777" w:rsidR="00B04B8B" w:rsidRPr="003945F5" w:rsidRDefault="00B04B8B" w:rsidP="00B04B8B">
            <w:pPr>
              <w:widowControl/>
              <w:tabs>
                <w:tab w:val="left" w:pos="284"/>
              </w:tabs>
              <w:spacing w:before="120"/>
            </w:pPr>
          </w:p>
        </w:tc>
        <w:tc>
          <w:tcPr>
            <w:tcW w:w="1605" w:type="dxa"/>
            <w:shd w:val="clear" w:color="auto" w:fill="auto"/>
          </w:tcPr>
          <w:p w14:paraId="4F9307E0"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A2.1</w:t>
            </w:r>
          </w:p>
          <w:p w14:paraId="3385471E" w14:textId="56A1F23E" w:rsidR="00B04B8B" w:rsidRPr="003945F5" w:rsidRDefault="00B04B8B" w:rsidP="00B04B8B">
            <w:pPr>
              <w:widowControl/>
              <w:tabs>
                <w:tab w:val="left" w:pos="284"/>
              </w:tabs>
              <w:spacing w:before="120"/>
              <w:jc w:val="center"/>
            </w:pPr>
            <w:r w:rsidRPr="003945F5">
              <w:rPr>
                <w:bCs/>
                <w:lang w:val="nl-NL"/>
              </w:rPr>
              <w:t>A2.2</w:t>
            </w:r>
          </w:p>
        </w:tc>
        <w:tc>
          <w:tcPr>
            <w:tcW w:w="1605" w:type="dxa"/>
            <w:shd w:val="clear" w:color="auto" w:fill="auto"/>
          </w:tcPr>
          <w:p w14:paraId="4414C186" w14:textId="4F02A51E" w:rsidR="00B04B8B" w:rsidRDefault="00B04B8B" w:rsidP="00B04B8B">
            <w:pPr>
              <w:widowControl/>
              <w:tabs>
                <w:tab w:val="left" w:pos="284"/>
              </w:tabs>
              <w:spacing w:before="120"/>
              <w:jc w:val="center"/>
            </w:pPr>
          </w:p>
        </w:tc>
      </w:tr>
      <w:tr w:rsidR="00B04B8B" w14:paraId="1C0574FD" w14:textId="77777777" w:rsidTr="001B5B7B">
        <w:trPr>
          <w:jc w:val="center"/>
        </w:trPr>
        <w:tc>
          <w:tcPr>
            <w:tcW w:w="985" w:type="dxa"/>
            <w:shd w:val="clear" w:color="auto" w:fill="auto"/>
            <w:vAlign w:val="center"/>
          </w:tcPr>
          <w:p w14:paraId="21C60160" w14:textId="77777777" w:rsidR="00B04B8B" w:rsidRDefault="00B04B8B" w:rsidP="00B04B8B">
            <w:pPr>
              <w:widowControl/>
              <w:tabs>
                <w:tab w:val="left" w:pos="284"/>
              </w:tabs>
              <w:spacing w:before="120"/>
              <w:jc w:val="center"/>
            </w:pPr>
            <w:r>
              <w:t>11</w:t>
            </w:r>
          </w:p>
        </w:tc>
        <w:tc>
          <w:tcPr>
            <w:tcW w:w="2880" w:type="dxa"/>
            <w:shd w:val="clear" w:color="auto" w:fill="auto"/>
            <w:vAlign w:val="center"/>
          </w:tcPr>
          <w:p w14:paraId="62B0C47D" w14:textId="77777777" w:rsidR="00B04B8B" w:rsidRPr="00A23227" w:rsidRDefault="00B04B8B" w:rsidP="00B04B8B">
            <w:pPr>
              <w:spacing w:before="120"/>
              <w:rPr>
                <w:b/>
                <w:bCs/>
                <w:sz w:val="20"/>
                <w:szCs w:val="20"/>
                <w:lang w:val="nl-NL"/>
              </w:rPr>
            </w:pPr>
            <w:r w:rsidRPr="00A23227">
              <w:rPr>
                <w:b/>
                <w:bCs/>
                <w:sz w:val="20"/>
                <w:szCs w:val="20"/>
                <w:lang w:val="nl-NL"/>
              </w:rPr>
              <w:t>Chương 4: Kế toán thuế TNDN</w:t>
            </w:r>
          </w:p>
          <w:p w14:paraId="326ECD99" w14:textId="77777777" w:rsidR="00B04B8B" w:rsidRPr="00A23227" w:rsidRDefault="00B04B8B" w:rsidP="00B04B8B">
            <w:pPr>
              <w:spacing w:before="120"/>
              <w:rPr>
                <w:bCs/>
                <w:sz w:val="20"/>
                <w:szCs w:val="20"/>
                <w:lang w:val="nl-NL"/>
              </w:rPr>
            </w:pPr>
            <w:r w:rsidRPr="00A23227">
              <w:rPr>
                <w:bCs/>
                <w:sz w:val="20"/>
                <w:szCs w:val="20"/>
                <w:lang w:val="nl-NL"/>
              </w:rPr>
              <w:t>4.1 Tổng quan về thuế TNDN</w:t>
            </w:r>
          </w:p>
          <w:p w14:paraId="5FD2266B" w14:textId="77777777" w:rsidR="00B04B8B" w:rsidRPr="00A23227" w:rsidRDefault="00B04B8B" w:rsidP="00B04B8B">
            <w:pPr>
              <w:spacing w:before="120"/>
              <w:rPr>
                <w:bCs/>
                <w:sz w:val="20"/>
                <w:szCs w:val="20"/>
                <w:lang w:val="nl-NL"/>
              </w:rPr>
            </w:pPr>
            <w:r w:rsidRPr="00A23227">
              <w:rPr>
                <w:bCs/>
                <w:sz w:val="20"/>
                <w:szCs w:val="20"/>
                <w:lang w:val="nl-NL"/>
              </w:rPr>
              <w:t>4.1.1 Các khái niệm</w:t>
            </w:r>
          </w:p>
          <w:p w14:paraId="1C18CDC9" w14:textId="77777777" w:rsidR="00B04B8B" w:rsidRPr="00A23227" w:rsidRDefault="00B04B8B" w:rsidP="00B04B8B">
            <w:pPr>
              <w:spacing w:before="120"/>
              <w:rPr>
                <w:bCs/>
                <w:sz w:val="20"/>
                <w:szCs w:val="20"/>
                <w:lang w:val="nl-NL"/>
              </w:rPr>
            </w:pPr>
            <w:r w:rsidRPr="00A23227">
              <w:rPr>
                <w:bCs/>
                <w:sz w:val="20"/>
                <w:szCs w:val="20"/>
                <w:lang w:val="nl-NL"/>
              </w:rPr>
              <w:t>4.1.2 Phân biệt lợi nhuận kế toán, thu nhập chịu thuế và tính thuế TNDN hiện hành</w:t>
            </w:r>
          </w:p>
          <w:p w14:paraId="442F8256" w14:textId="7E9B559B" w:rsidR="00B04B8B" w:rsidRDefault="00B04B8B" w:rsidP="00B04B8B">
            <w:pPr>
              <w:spacing w:before="120"/>
            </w:pPr>
            <w:r w:rsidRPr="00A23227">
              <w:rPr>
                <w:bCs/>
                <w:sz w:val="20"/>
                <w:szCs w:val="20"/>
                <w:lang w:val="nl-NL"/>
              </w:rPr>
              <w:t>4.1.3 Xác định giá trị ghi sổ và cơ sở tính thuế của tài sản và nợ phải trả.</w:t>
            </w:r>
          </w:p>
        </w:tc>
        <w:tc>
          <w:tcPr>
            <w:tcW w:w="1260" w:type="dxa"/>
            <w:shd w:val="clear" w:color="auto" w:fill="auto"/>
            <w:vAlign w:val="center"/>
          </w:tcPr>
          <w:p w14:paraId="6DA7FB80" w14:textId="77777777" w:rsidR="00B04B8B" w:rsidRDefault="00B04B8B" w:rsidP="00B04B8B">
            <w:pPr>
              <w:spacing w:before="120"/>
              <w:jc w:val="center"/>
            </w:pPr>
            <w:r>
              <w:t>CLO4 CLO8 CLO13</w:t>
            </w:r>
          </w:p>
        </w:tc>
        <w:tc>
          <w:tcPr>
            <w:tcW w:w="2805" w:type="dxa"/>
            <w:vAlign w:val="center"/>
          </w:tcPr>
          <w:p w14:paraId="0580A853" w14:textId="77777777" w:rsidR="00B04B8B" w:rsidRPr="00A23227" w:rsidRDefault="00B04B8B" w:rsidP="00B04B8B">
            <w:pPr>
              <w:widowControl/>
              <w:tabs>
                <w:tab w:val="left" w:pos="284"/>
              </w:tabs>
              <w:autoSpaceDE/>
              <w:autoSpaceDN/>
              <w:adjustRightInd/>
              <w:spacing w:before="120"/>
              <w:rPr>
                <w:bCs/>
                <w:sz w:val="20"/>
                <w:szCs w:val="20"/>
                <w:lang w:val="nl-NL"/>
              </w:rPr>
            </w:pPr>
            <w:r w:rsidRPr="00A23227">
              <w:rPr>
                <w:bCs/>
                <w:sz w:val="20"/>
                <w:szCs w:val="20"/>
                <w:lang w:val="nl-NL"/>
              </w:rPr>
              <w:t>Giảng viên:</w:t>
            </w:r>
          </w:p>
          <w:p w14:paraId="38B20F42" w14:textId="33C631EC" w:rsidR="00B04B8B" w:rsidRPr="003945F5" w:rsidRDefault="00B04B8B" w:rsidP="00B04B8B">
            <w:pPr>
              <w:widowControl/>
              <w:tabs>
                <w:tab w:val="left" w:pos="284"/>
              </w:tabs>
              <w:spacing w:before="120"/>
            </w:pPr>
            <w:r w:rsidRPr="00A23227">
              <w:rPr>
                <w:bCs/>
                <w:sz w:val="20"/>
                <w:szCs w:val="20"/>
                <w:lang w:val="nl-NL"/>
              </w:rPr>
              <w:t>+Thuyết giảng các khái niệm; phân biệt lợi nhuận kế toán, thu nhập chịu thuế và tính thuế TNDN hiện hành; xác định giá trị ghi sổ và cơ sở tính thuế của tài sản và nợ phải trả;</w:t>
            </w:r>
          </w:p>
        </w:tc>
        <w:tc>
          <w:tcPr>
            <w:tcW w:w="1605" w:type="dxa"/>
            <w:shd w:val="clear" w:color="auto" w:fill="auto"/>
            <w:vAlign w:val="center"/>
          </w:tcPr>
          <w:p w14:paraId="1DD71482"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A1.1</w:t>
            </w:r>
          </w:p>
          <w:p w14:paraId="524E8118" w14:textId="5F3A8CDA" w:rsidR="00B04B8B" w:rsidRPr="003945F5" w:rsidRDefault="00B04B8B" w:rsidP="00B04B8B">
            <w:pPr>
              <w:widowControl/>
              <w:tabs>
                <w:tab w:val="left" w:pos="284"/>
              </w:tabs>
              <w:spacing w:before="120"/>
              <w:jc w:val="center"/>
            </w:pPr>
            <w:r w:rsidRPr="003945F5">
              <w:rPr>
                <w:bCs/>
                <w:lang w:val="nl-NL"/>
              </w:rPr>
              <w:t>A1.3</w:t>
            </w:r>
          </w:p>
        </w:tc>
        <w:tc>
          <w:tcPr>
            <w:tcW w:w="1605" w:type="dxa"/>
            <w:shd w:val="clear" w:color="auto" w:fill="auto"/>
            <w:vAlign w:val="center"/>
          </w:tcPr>
          <w:p w14:paraId="60684AAB" w14:textId="1B060DDC" w:rsidR="00B04B8B" w:rsidRDefault="00B04B8B" w:rsidP="00B04B8B">
            <w:pPr>
              <w:widowControl/>
              <w:tabs>
                <w:tab w:val="left" w:pos="284"/>
              </w:tabs>
              <w:spacing w:before="120"/>
              <w:jc w:val="center"/>
            </w:pPr>
            <w:r>
              <w:t>[2], Chapter 3</w:t>
            </w:r>
          </w:p>
        </w:tc>
      </w:tr>
      <w:tr w:rsidR="00B04B8B" w14:paraId="2A7A0A80" w14:textId="77777777" w:rsidTr="001B5B7B">
        <w:trPr>
          <w:jc w:val="center"/>
        </w:trPr>
        <w:tc>
          <w:tcPr>
            <w:tcW w:w="985" w:type="dxa"/>
            <w:shd w:val="clear" w:color="auto" w:fill="auto"/>
          </w:tcPr>
          <w:p w14:paraId="1865D2D9" w14:textId="77777777" w:rsidR="00B04B8B" w:rsidRDefault="00B04B8B" w:rsidP="00B04B8B">
            <w:pPr>
              <w:widowControl/>
              <w:tabs>
                <w:tab w:val="left" w:pos="284"/>
              </w:tabs>
              <w:spacing w:before="120"/>
              <w:jc w:val="center"/>
            </w:pPr>
            <w:r>
              <w:t>12</w:t>
            </w:r>
          </w:p>
        </w:tc>
        <w:tc>
          <w:tcPr>
            <w:tcW w:w="2880" w:type="dxa"/>
            <w:shd w:val="clear" w:color="auto" w:fill="auto"/>
            <w:vAlign w:val="center"/>
          </w:tcPr>
          <w:p w14:paraId="5A626DE7" w14:textId="77777777" w:rsidR="00B04B8B" w:rsidRPr="00A23227" w:rsidRDefault="00B04B8B" w:rsidP="00B04B8B">
            <w:pPr>
              <w:spacing w:before="120"/>
              <w:rPr>
                <w:b/>
                <w:bCs/>
                <w:sz w:val="20"/>
                <w:szCs w:val="20"/>
                <w:lang w:val="nl-NL"/>
              </w:rPr>
            </w:pPr>
            <w:r w:rsidRPr="00A23227">
              <w:rPr>
                <w:b/>
                <w:bCs/>
                <w:sz w:val="20"/>
                <w:szCs w:val="20"/>
                <w:lang w:val="nl-NL"/>
              </w:rPr>
              <w:t>Chương 4: Kế toán thuế TNDN (tiếp theo)</w:t>
            </w:r>
          </w:p>
          <w:p w14:paraId="0D1F1854" w14:textId="77777777" w:rsidR="00B04B8B" w:rsidRPr="00A23227" w:rsidRDefault="00B04B8B" w:rsidP="00B04B8B">
            <w:pPr>
              <w:spacing w:before="120"/>
              <w:rPr>
                <w:bCs/>
                <w:sz w:val="20"/>
                <w:szCs w:val="20"/>
                <w:lang w:val="nl-NL"/>
              </w:rPr>
            </w:pPr>
            <w:r w:rsidRPr="00A23227">
              <w:rPr>
                <w:bCs/>
                <w:sz w:val="20"/>
                <w:szCs w:val="20"/>
                <w:lang w:val="nl-NL"/>
              </w:rPr>
              <w:t>4.1 Tổng quan về thuế TNDN</w:t>
            </w:r>
          </w:p>
          <w:p w14:paraId="7CF50715" w14:textId="77777777" w:rsidR="00B04B8B" w:rsidRPr="00A23227" w:rsidRDefault="00B04B8B" w:rsidP="00B04B8B">
            <w:pPr>
              <w:spacing w:before="120"/>
              <w:rPr>
                <w:bCs/>
                <w:sz w:val="20"/>
                <w:szCs w:val="20"/>
                <w:lang w:val="nl-NL"/>
              </w:rPr>
            </w:pPr>
            <w:r w:rsidRPr="00A23227">
              <w:rPr>
                <w:sz w:val="20"/>
                <w:szCs w:val="20"/>
                <w:lang w:val="nl-NL"/>
              </w:rPr>
              <w:t>4.1.4 Xác định loại chênh lệch tạm thời và tính tài sản thuế TNDN hoãn lại hoặc thuế TNDN hoãn lại phải trả.</w:t>
            </w:r>
          </w:p>
          <w:p w14:paraId="15568682" w14:textId="2830275A" w:rsidR="00B04B8B" w:rsidRDefault="00B04B8B" w:rsidP="00B04B8B">
            <w:pPr>
              <w:spacing w:before="120"/>
            </w:pPr>
          </w:p>
        </w:tc>
        <w:tc>
          <w:tcPr>
            <w:tcW w:w="1260" w:type="dxa"/>
            <w:shd w:val="clear" w:color="auto" w:fill="auto"/>
            <w:vAlign w:val="center"/>
          </w:tcPr>
          <w:p w14:paraId="3372DB21" w14:textId="77777777" w:rsidR="00B04B8B" w:rsidRDefault="00B04B8B" w:rsidP="00B04B8B">
            <w:pPr>
              <w:spacing w:before="120"/>
              <w:jc w:val="center"/>
            </w:pPr>
            <w:r>
              <w:t>CLO4 CLO8 CLO13</w:t>
            </w:r>
          </w:p>
        </w:tc>
        <w:tc>
          <w:tcPr>
            <w:tcW w:w="2805" w:type="dxa"/>
            <w:vAlign w:val="center"/>
          </w:tcPr>
          <w:p w14:paraId="2BDC6A1A" w14:textId="77777777" w:rsidR="00B04B8B" w:rsidRPr="00A23227" w:rsidRDefault="00B04B8B" w:rsidP="00B04B8B">
            <w:pPr>
              <w:widowControl/>
              <w:tabs>
                <w:tab w:val="left" w:pos="284"/>
              </w:tabs>
              <w:autoSpaceDE/>
              <w:autoSpaceDN/>
              <w:adjustRightInd/>
              <w:spacing w:before="120"/>
              <w:rPr>
                <w:bCs/>
                <w:sz w:val="20"/>
                <w:szCs w:val="20"/>
                <w:lang w:val="nl-NL"/>
              </w:rPr>
            </w:pPr>
            <w:r w:rsidRPr="00A23227">
              <w:rPr>
                <w:bCs/>
                <w:sz w:val="20"/>
                <w:szCs w:val="20"/>
                <w:lang w:val="nl-NL"/>
              </w:rPr>
              <w:t>Giảng viên:</w:t>
            </w:r>
          </w:p>
          <w:p w14:paraId="7DCAA32B" w14:textId="41DF2EC7" w:rsidR="00B04B8B" w:rsidRPr="003945F5" w:rsidRDefault="00B04B8B" w:rsidP="00B04B8B">
            <w:pPr>
              <w:widowControl/>
              <w:tabs>
                <w:tab w:val="left" w:pos="284"/>
              </w:tabs>
              <w:spacing w:before="120"/>
            </w:pPr>
            <w:r w:rsidRPr="00A23227">
              <w:rPr>
                <w:bCs/>
                <w:sz w:val="20"/>
                <w:szCs w:val="20"/>
                <w:lang w:val="nl-NL"/>
              </w:rPr>
              <w:t>+Thuyết giảng cách xác định loại chênh lệch tạm thời và tính tài sản thuế TNDN hoãn lại hoặc thuế TNDN hoãn lại phải trả</w:t>
            </w:r>
          </w:p>
        </w:tc>
        <w:tc>
          <w:tcPr>
            <w:tcW w:w="1605" w:type="dxa"/>
            <w:shd w:val="clear" w:color="auto" w:fill="auto"/>
            <w:vAlign w:val="center"/>
          </w:tcPr>
          <w:p w14:paraId="36F31B16" w14:textId="643A67ED" w:rsidR="00B04B8B" w:rsidRPr="003945F5" w:rsidRDefault="00B04B8B" w:rsidP="00B04B8B">
            <w:pPr>
              <w:widowControl/>
              <w:tabs>
                <w:tab w:val="left" w:pos="284"/>
              </w:tabs>
              <w:spacing w:before="120"/>
              <w:jc w:val="center"/>
            </w:pPr>
            <w:r w:rsidRPr="003945F5">
              <w:rPr>
                <w:bCs/>
                <w:lang w:val="nl-NL"/>
              </w:rPr>
              <w:t>A1.2</w:t>
            </w:r>
          </w:p>
        </w:tc>
        <w:tc>
          <w:tcPr>
            <w:tcW w:w="1605" w:type="dxa"/>
            <w:shd w:val="clear" w:color="auto" w:fill="auto"/>
          </w:tcPr>
          <w:p w14:paraId="584D59C7" w14:textId="28BB5D32" w:rsidR="00B04B8B" w:rsidRDefault="00B04B8B" w:rsidP="00B04B8B">
            <w:pPr>
              <w:widowControl/>
              <w:tabs>
                <w:tab w:val="left" w:pos="284"/>
              </w:tabs>
              <w:spacing w:before="120"/>
              <w:jc w:val="center"/>
            </w:pPr>
            <w:r>
              <w:t>[2], Chapter 3</w:t>
            </w:r>
          </w:p>
        </w:tc>
      </w:tr>
      <w:tr w:rsidR="00B04B8B" w14:paraId="0A2EA4CA" w14:textId="77777777" w:rsidTr="001B5B7B">
        <w:trPr>
          <w:jc w:val="center"/>
        </w:trPr>
        <w:tc>
          <w:tcPr>
            <w:tcW w:w="985" w:type="dxa"/>
            <w:shd w:val="clear" w:color="auto" w:fill="auto"/>
            <w:vAlign w:val="center"/>
          </w:tcPr>
          <w:p w14:paraId="26F196DC" w14:textId="77777777" w:rsidR="00B04B8B" w:rsidRDefault="00B04B8B" w:rsidP="00B04B8B">
            <w:pPr>
              <w:widowControl/>
              <w:tabs>
                <w:tab w:val="left" w:pos="284"/>
              </w:tabs>
              <w:spacing w:before="120"/>
              <w:jc w:val="center"/>
            </w:pPr>
            <w:r>
              <w:t>13</w:t>
            </w:r>
          </w:p>
        </w:tc>
        <w:tc>
          <w:tcPr>
            <w:tcW w:w="2880" w:type="dxa"/>
            <w:shd w:val="clear" w:color="auto" w:fill="auto"/>
            <w:vAlign w:val="center"/>
          </w:tcPr>
          <w:p w14:paraId="11E1C406" w14:textId="77777777" w:rsidR="00B04B8B" w:rsidRPr="00A23227" w:rsidRDefault="00B04B8B" w:rsidP="00B04B8B">
            <w:pPr>
              <w:spacing w:before="120"/>
              <w:rPr>
                <w:b/>
                <w:bCs/>
                <w:sz w:val="20"/>
                <w:szCs w:val="20"/>
                <w:lang w:val="nl-NL"/>
              </w:rPr>
            </w:pPr>
            <w:r w:rsidRPr="00A23227">
              <w:rPr>
                <w:b/>
                <w:bCs/>
                <w:sz w:val="20"/>
                <w:szCs w:val="20"/>
                <w:lang w:val="nl-NL"/>
              </w:rPr>
              <w:t>Chương 4: Kế toán thuế TNDN ( tiếp theo)</w:t>
            </w:r>
          </w:p>
          <w:p w14:paraId="1D29C318" w14:textId="77777777" w:rsidR="00B04B8B" w:rsidRPr="00A23227" w:rsidRDefault="00B04B8B" w:rsidP="00B04B8B">
            <w:pPr>
              <w:spacing w:before="120"/>
              <w:rPr>
                <w:bCs/>
                <w:sz w:val="20"/>
                <w:szCs w:val="20"/>
                <w:lang w:val="nl-NL"/>
              </w:rPr>
            </w:pPr>
            <w:r w:rsidRPr="00A23227">
              <w:rPr>
                <w:bCs/>
                <w:sz w:val="20"/>
                <w:szCs w:val="20"/>
                <w:lang w:val="nl-NL"/>
              </w:rPr>
              <w:t>4.2 Ứng dụng vào hệ thống tài khoản kế toán</w:t>
            </w:r>
          </w:p>
          <w:p w14:paraId="662E29F0" w14:textId="77777777" w:rsidR="00B04B8B" w:rsidRPr="00A23227" w:rsidRDefault="00B04B8B" w:rsidP="00B04B8B">
            <w:pPr>
              <w:spacing w:before="120"/>
              <w:rPr>
                <w:bCs/>
                <w:sz w:val="20"/>
                <w:szCs w:val="20"/>
                <w:lang w:val="nl-NL"/>
              </w:rPr>
            </w:pPr>
            <w:r w:rsidRPr="00A23227">
              <w:rPr>
                <w:bCs/>
                <w:sz w:val="20"/>
                <w:szCs w:val="20"/>
                <w:lang w:val="nl-NL"/>
              </w:rPr>
              <w:t>4.2.1 Kế toán chi phí thuế TNDN hiện hành</w:t>
            </w:r>
          </w:p>
          <w:p w14:paraId="140BBB33" w14:textId="77777777" w:rsidR="00B04B8B" w:rsidRPr="00A23227" w:rsidRDefault="00B04B8B" w:rsidP="00B04B8B">
            <w:pPr>
              <w:spacing w:before="120"/>
              <w:rPr>
                <w:bCs/>
                <w:sz w:val="20"/>
                <w:szCs w:val="20"/>
                <w:lang w:val="nl-NL"/>
              </w:rPr>
            </w:pPr>
            <w:r w:rsidRPr="00A23227">
              <w:rPr>
                <w:bCs/>
                <w:sz w:val="20"/>
                <w:szCs w:val="20"/>
                <w:lang w:val="nl-NL"/>
              </w:rPr>
              <w:t>4.2.2 Kế toán chi phí thuế TNDN hoãn lại.</w:t>
            </w:r>
          </w:p>
          <w:p w14:paraId="1D353EE8" w14:textId="5F1DB626" w:rsidR="00B04B8B" w:rsidRDefault="00B04B8B" w:rsidP="00B04B8B">
            <w:pPr>
              <w:spacing w:before="120"/>
            </w:pPr>
          </w:p>
        </w:tc>
        <w:tc>
          <w:tcPr>
            <w:tcW w:w="1260" w:type="dxa"/>
            <w:shd w:val="clear" w:color="auto" w:fill="auto"/>
            <w:vAlign w:val="center"/>
          </w:tcPr>
          <w:p w14:paraId="1EBAFA9D" w14:textId="77777777" w:rsidR="00B04B8B" w:rsidRDefault="00B04B8B" w:rsidP="00B04B8B">
            <w:pPr>
              <w:spacing w:before="120"/>
              <w:jc w:val="center"/>
            </w:pPr>
            <w:r>
              <w:t>CLO12</w:t>
            </w:r>
          </w:p>
        </w:tc>
        <w:tc>
          <w:tcPr>
            <w:tcW w:w="2805" w:type="dxa"/>
            <w:vAlign w:val="center"/>
          </w:tcPr>
          <w:p w14:paraId="5170416F" w14:textId="2B49A043" w:rsidR="00B04B8B" w:rsidRPr="003945F5" w:rsidRDefault="00B04B8B" w:rsidP="00B04B8B">
            <w:pPr>
              <w:widowControl/>
              <w:tabs>
                <w:tab w:val="left" w:pos="284"/>
              </w:tabs>
              <w:spacing w:before="120"/>
            </w:pPr>
            <w:r w:rsidRPr="00A23227">
              <w:rPr>
                <w:bCs/>
                <w:sz w:val="20"/>
                <w:szCs w:val="20"/>
                <w:lang w:val="nl-NL"/>
              </w:rPr>
              <w:t xml:space="preserve">Làm bài tập trắc nghiệm về ứng dụng vào hệ thống tài khoản kế toán liên quan đến chi phí thuế TNDN hiện hành và chi phí thuế TNDN hoãn lại </w:t>
            </w:r>
          </w:p>
        </w:tc>
        <w:tc>
          <w:tcPr>
            <w:tcW w:w="1605" w:type="dxa"/>
            <w:shd w:val="clear" w:color="auto" w:fill="auto"/>
            <w:vAlign w:val="center"/>
          </w:tcPr>
          <w:p w14:paraId="2FB1DC0B" w14:textId="77777777" w:rsidR="00B04B8B" w:rsidRPr="003945F5" w:rsidRDefault="00B04B8B" w:rsidP="00B04B8B">
            <w:pPr>
              <w:widowControl/>
              <w:tabs>
                <w:tab w:val="left" w:pos="284"/>
              </w:tabs>
              <w:autoSpaceDE/>
              <w:autoSpaceDN/>
              <w:adjustRightInd/>
              <w:spacing w:before="120"/>
              <w:jc w:val="center"/>
              <w:rPr>
                <w:bCs/>
                <w:lang w:val="nl-NL"/>
              </w:rPr>
            </w:pPr>
            <w:r w:rsidRPr="003945F5">
              <w:rPr>
                <w:bCs/>
                <w:lang w:val="nl-NL"/>
              </w:rPr>
              <w:t>A1.1</w:t>
            </w:r>
          </w:p>
          <w:p w14:paraId="171B864D" w14:textId="77777777" w:rsidR="00B04B8B" w:rsidRPr="003945F5" w:rsidRDefault="00B04B8B" w:rsidP="00B04B8B">
            <w:pPr>
              <w:widowControl/>
              <w:tabs>
                <w:tab w:val="left" w:pos="284"/>
              </w:tabs>
              <w:spacing w:before="120"/>
              <w:jc w:val="center"/>
            </w:pPr>
          </w:p>
        </w:tc>
        <w:tc>
          <w:tcPr>
            <w:tcW w:w="1605" w:type="dxa"/>
            <w:shd w:val="clear" w:color="auto" w:fill="auto"/>
            <w:vAlign w:val="center"/>
          </w:tcPr>
          <w:p w14:paraId="062D1295" w14:textId="2762DF41" w:rsidR="00B04B8B" w:rsidRDefault="00B04B8B" w:rsidP="00B04B8B">
            <w:pPr>
              <w:widowControl/>
              <w:tabs>
                <w:tab w:val="left" w:pos="284"/>
              </w:tabs>
              <w:spacing w:before="120"/>
              <w:jc w:val="center"/>
            </w:pPr>
            <w:r>
              <w:t>[2], Chapter 3</w:t>
            </w:r>
          </w:p>
        </w:tc>
      </w:tr>
      <w:tr w:rsidR="00B04B8B" w14:paraId="36037DA0" w14:textId="77777777" w:rsidTr="00630161">
        <w:trPr>
          <w:jc w:val="center"/>
        </w:trPr>
        <w:tc>
          <w:tcPr>
            <w:tcW w:w="985" w:type="dxa"/>
            <w:shd w:val="clear" w:color="auto" w:fill="auto"/>
          </w:tcPr>
          <w:p w14:paraId="3A7497E0" w14:textId="77777777" w:rsidR="00B04B8B" w:rsidRDefault="00B04B8B" w:rsidP="00B04B8B">
            <w:pPr>
              <w:widowControl/>
              <w:tabs>
                <w:tab w:val="left" w:pos="284"/>
              </w:tabs>
              <w:spacing w:before="120"/>
              <w:jc w:val="center"/>
            </w:pPr>
            <w:r>
              <w:t>14</w:t>
            </w:r>
          </w:p>
        </w:tc>
        <w:tc>
          <w:tcPr>
            <w:tcW w:w="2880" w:type="dxa"/>
            <w:shd w:val="clear" w:color="auto" w:fill="auto"/>
          </w:tcPr>
          <w:p w14:paraId="25F33296" w14:textId="639D2DD3" w:rsidR="00B04B8B" w:rsidRDefault="00B04B8B" w:rsidP="00B04B8B">
            <w:pPr>
              <w:spacing w:before="120"/>
            </w:pPr>
            <w:r w:rsidRPr="00A23227">
              <w:rPr>
                <w:b/>
                <w:bCs/>
                <w:sz w:val="20"/>
                <w:szCs w:val="20"/>
                <w:lang w:val="nl-NL"/>
              </w:rPr>
              <w:t>Ôn tập</w:t>
            </w:r>
          </w:p>
        </w:tc>
        <w:tc>
          <w:tcPr>
            <w:tcW w:w="1260" w:type="dxa"/>
            <w:shd w:val="clear" w:color="auto" w:fill="auto"/>
          </w:tcPr>
          <w:p w14:paraId="7DE85F88" w14:textId="77777777" w:rsidR="00B04B8B" w:rsidRDefault="00B04B8B" w:rsidP="00B04B8B">
            <w:pPr>
              <w:spacing w:before="120"/>
            </w:pPr>
          </w:p>
        </w:tc>
        <w:tc>
          <w:tcPr>
            <w:tcW w:w="2805" w:type="dxa"/>
            <w:vAlign w:val="center"/>
          </w:tcPr>
          <w:p w14:paraId="252BD39D" w14:textId="2DD908AA" w:rsidR="00B04B8B" w:rsidRPr="00B04B8B" w:rsidRDefault="00B04B8B" w:rsidP="00B04B8B">
            <w:pPr>
              <w:widowControl/>
              <w:tabs>
                <w:tab w:val="left" w:pos="284"/>
              </w:tabs>
              <w:autoSpaceDE/>
              <w:autoSpaceDN/>
              <w:adjustRightInd/>
              <w:spacing w:before="120"/>
              <w:rPr>
                <w:bCs/>
                <w:sz w:val="20"/>
                <w:szCs w:val="20"/>
                <w:lang w:val="nl-NL"/>
              </w:rPr>
            </w:pPr>
            <w:r w:rsidRPr="00A23227">
              <w:rPr>
                <w:bCs/>
                <w:sz w:val="20"/>
                <w:szCs w:val="20"/>
                <w:lang w:val="nl-NL"/>
              </w:rPr>
              <w:t>Bài tập trắc nghiệm tổng hợp</w:t>
            </w:r>
          </w:p>
        </w:tc>
        <w:tc>
          <w:tcPr>
            <w:tcW w:w="1605" w:type="dxa"/>
            <w:shd w:val="clear" w:color="auto" w:fill="auto"/>
          </w:tcPr>
          <w:p w14:paraId="7C17315C" w14:textId="77777777" w:rsidR="00B04B8B" w:rsidRPr="003945F5" w:rsidRDefault="00B04B8B" w:rsidP="00B04B8B">
            <w:pPr>
              <w:widowControl/>
              <w:tabs>
                <w:tab w:val="left" w:pos="284"/>
              </w:tabs>
              <w:spacing w:before="120"/>
            </w:pPr>
          </w:p>
        </w:tc>
        <w:tc>
          <w:tcPr>
            <w:tcW w:w="1605" w:type="dxa"/>
            <w:shd w:val="clear" w:color="auto" w:fill="auto"/>
          </w:tcPr>
          <w:p w14:paraId="56A5E9B4" w14:textId="15FBE89B" w:rsidR="00B04B8B" w:rsidRDefault="00B04B8B" w:rsidP="00B04B8B">
            <w:pPr>
              <w:widowControl/>
              <w:tabs>
                <w:tab w:val="left" w:pos="284"/>
              </w:tabs>
              <w:spacing w:before="120"/>
            </w:pPr>
          </w:p>
        </w:tc>
      </w:tr>
    </w:tbl>
    <w:p w14:paraId="42A4A184" w14:textId="47A4A0C5" w:rsidR="009A3841" w:rsidRDefault="009A3841" w:rsidP="009A3841">
      <w:pPr>
        <w:widowControl/>
        <w:pBdr>
          <w:top w:val="nil"/>
          <w:left w:val="nil"/>
          <w:bottom w:val="nil"/>
          <w:right w:val="nil"/>
          <w:between w:val="nil"/>
        </w:pBdr>
        <w:tabs>
          <w:tab w:val="left" w:pos="1080"/>
        </w:tabs>
        <w:ind w:left="720"/>
        <w:jc w:val="both"/>
        <w:rPr>
          <w:b/>
          <w:sz w:val="26"/>
          <w:szCs w:val="26"/>
        </w:rPr>
      </w:pPr>
    </w:p>
    <w:p w14:paraId="11B873A5" w14:textId="77777777" w:rsidR="009A3841" w:rsidRPr="009A3841" w:rsidRDefault="009A3841" w:rsidP="009A3841">
      <w:pPr>
        <w:widowControl/>
        <w:pBdr>
          <w:top w:val="nil"/>
          <w:left w:val="nil"/>
          <w:bottom w:val="nil"/>
          <w:right w:val="nil"/>
          <w:between w:val="nil"/>
        </w:pBdr>
        <w:tabs>
          <w:tab w:val="left" w:pos="1080"/>
        </w:tabs>
        <w:ind w:left="720"/>
        <w:jc w:val="both"/>
        <w:rPr>
          <w:b/>
          <w:sz w:val="26"/>
          <w:szCs w:val="26"/>
        </w:rPr>
      </w:pPr>
    </w:p>
    <w:p w14:paraId="3EF737CB" w14:textId="3777B14A" w:rsidR="009F37D3" w:rsidRDefault="00655E8D" w:rsidP="00B04B8B">
      <w:pPr>
        <w:widowControl/>
        <w:numPr>
          <w:ilvl w:val="0"/>
          <w:numId w:val="6"/>
        </w:numPr>
        <w:pBdr>
          <w:top w:val="nil"/>
          <w:left w:val="nil"/>
          <w:bottom w:val="nil"/>
          <w:right w:val="nil"/>
          <w:between w:val="nil"/>
        </w:pBdr>
        <w:tabs>
          <w:tab w:val="left" w:pos="1080"/>
        </w:tabs>
        <w:jc w:val="both"/>
        <w:rPr>
          <w:b/>
          <w:sz w:val="26"/>
          <w:szCs w:val="26"/>
        </w:rPr>
      </w:pPr>
      <w:r>
        <w:rPr>
          <w:b/>
          <w:bCs/>
          <w:sz w:val="26"/>
          <w:szCs w:val="26"/>
          <w:lang w:val="nl-NL"/>
        </w:rPr>
        <w:lastRenderedPageBreak/>
        <w:t>Quy định của môn học</w:t>
      </w:r>
      <w:r w:rsidR="003945F5">
        <w:rPr>
          <w:b/>
          <w:color w:val="000000"/>
          <w:sz w:val="26"/>
          <w:szCs w:val="26"/>
        </w:rPr>
        <w:t xml:space="preserve"> </w:t>
      </w:r>
    </w:p>
    <w:p w14:paraId="2CB1C413" w14:textId="77777777" w:rsidR="00655E8D" w:rsidRPr="00CB1000" w:rsidRDefault="00655E8D" w:rsidP="00655E8D">
      <w:pPr>
        <w:pStyle w:val="ListParagraph"/>
        <w:widowControl/>
        <w:numPr>
          <w:ilvl w:val="0"/>
          <w:numId w:val="10"/>
        </w:numPr>
        <w:autoSpaceDE/>
        <w:adjustRightInd/>
        <w:spacing w:before="120"/>
        <w:ind w:left="709"/>
        <w:contextualSpacing w:val="0"/>
        <w:jc w:val="both"/>
        <w:rPr>
          <w:bCs/>
          <w:lang w:val="nl-NL"/>
        </w:rPr>
      </w:pPr>
      <w:r w:rsidRPr="00CB1000">
        <w:rPr>
          <w:bCs/>
          <w:lang w:val="nl-NL"/>
        </w:rPr>
        <w:t xml:space="preserve">Quy định về nộp bài tập, bài kiểm tra: </w:t>
      </w:r>
    </w:p>
    <w:p w14:paraId="3ABBD150" w14:textId="77777777" w:rsidR="00655E8D" w:rsidRPr="00CB1000" w:rsidRDefault="00655E8D" w:rsidP="00655E8D">
      <w:pPr>
        <w:pStyle w:val="ListParagraph"/>
        <w:widowControl/>
        <w:numPr>
          <w:ilvl w:val="1"/>
          <w:numId w:val="10"/>
        </w:numPr>
        <w:autoSpaceDE/>
        <w:adjustRightInd/>
        <w:spacing w:before="120"/>
        <w:ind w:left="1134"/>
        <w:contextualSpacing w:val="0"/>
        <w:jc w:val="both"/>
        <w:rPr>
          <w:bCs/>
          <w:lang w:val="nl-NL"/>
        </w:rPr>
      </w:pPr>
      <w:r w:rsidRPr="00CB1000">
        <w:rPr>
          <w:bCs/>
          <w:lang w:val="nl-NL"/>
        </w:rPr>
        <w:t xml:space="preserve">Sinh viên phải hoàn thành bài tập, bài kiểm tra đúng hạn. </w:t>
      </w:r>
    </w:p>
    <w:p w14:paraId="5259BDAF" w14:textId="77777777" w:rsidR="00655E8D" w:rsidRPr="00CB1000" w:rsidRDefault="00655E8D" w:rsidP="00655E8D">
      <w:pPr>
        <w:pStyle w:val="ListParagraph"/>
        <w:widowControl/>
        <w:numPr>
          <w:ilvl w:val="0"/>
          <w:numId w:val="10"/>
        </w:numPr>
        <w:autoSpaceDE/>
        <w:adjustRightInd/>
        <w:spacing w:before="120"/>
        <w:ind w:left="709"/>
        <w:contextualSpacing w:val="0"/>
        <w:jc w:val="both"/>
        <w:rPr>
          <w:bCs/>
          <w:lang w:val="nl-NL"/>
        </w:rPr>
      </w:pPr>
      <w:r w:rsidRPr="00CB1000">
        <w:rPr>
          <w:bCs/>
          <w:lang w:val="nl-NL"/>
        </w:rPr>
        <w:t>Quy định về cấm thi</w:t>
      </w:r>
    </w:p>
    <w:p w14:paraId="57CEB153" w14:textId="77777777" w:rsidR="00655E8D" w:rsidRPr="00CB1000" w:rsidRDefault="00655E8D" w:rsidP="00655E8D">
      <w:pPr>
        <w:pStyle w:val="ListParagraph"/>
        <w:widowControl/>
        <w:numPr>
          <w:ilvl w:val="1"/>
          <w:numId w:val="10"/>
        </w:numPr>
        <w:autoSpaceDE/>
        <w:adjustRightInd/>
        <w:spacing w:before="120"/>
        <w:ind w:left="1134"/>
        <w:contextualSpacing w:val="0"/>
        <w:jc w:val="both"/>
        <w:rPr>
          <w:bCs/>
          <w:lang w:val="nl-NL"/>
        </w:rPr>
      </w:pPr>
      <w:r w:rsidRPr="00CB1000">
        <w:rPr>
          <w:bCs/>
          <w:lang w:val="nl-NL"/>
        </w:rPr>
        <w:t>Theo quy định của trường, cụ thể vắng mặt quá 20% thời gian lên lớp quy định đối với môn học sẽ bị cấm thi cuối kỳ.</w:t>
      </w:r>
    </w:p>
    <w:p w14:paraId="2F759352" w14:textId="77777777" w:rsidR="00655E8D" w:rsidRPr="00CB1000" w:rsidRDefault="00655E8D" w:rsidP="00655E8D">
      <w:pPr>
        <w:pStyle w:val="ListParagraph"/>
        <w:widowControl/>
        <w:numPr>
          <w:ilvl w:val="0"/>
          <w:numId w:val="10"/>
        </w:numPr>
        <w:autoSpaceDE/>
        <w:adjustRightInd/>
        <w:spacing w:before="120"/>
        <w:ind w:left="709"/>
        <w:contextualSpacing w:val="0"/>
        <w:jc w:val="both"/>
        <w:rPr>
          <w:bCs/>
          <w:lang w:val="nl-NL"/>
        </w:rPr>
      </w:pPr>
      <w:r w:rsidRPr="00CB1000">
        <w:rPr>
          <w:bCs/>
          <w:lang w:val="nl-NL"/>
        </w:rPr>
        <w:t>Nội quy lớp học</w:t>
      </w:r>
    </w:p>
    <w:p w14:paraId="4CA18648" w14:textId="77777777" w:rsidR="00655E8D" w:rsidRPr="00CB1000" w:rsidRDefault="00655E8D" w:rsidP="00655E8D">
      <w:pPr>
        <w:pStyle w:val="ListParagraph"/>
        <w:widowControl/>
        <w:numPr>
          <w:ilvl w:val="1"/>
          <w:numId w:val="10"/>
        </w:numPr>
        <w:autoSpaceDE/>
        <w:adjustRightInd/>
        <w:spacing w:before="120"/>
        <w:ind w:left="1134"/>
        <w:contextualSpacing w:val="0"/>
        <w:jc w:val="both"/>
        <w:rPr>
          <w:bCs/>
          <w:lang w:val="nl-NL"/>
        </w:rPr>
      </w:pPr>
      <w:r w:rsidRPr="00CB1000">
        <w:rPr>
          <w:bCs/>
          <w:lang w:val="nl-NL"/>
        </w:rPr>
        <w:t>Sinh viên tích cực tham gia thảo luận và hoàn thành các hoạt động học tập được giao</w:t>
      </w:r>
    </w:p>
    <w:p w14:paraId="6BA95BA9" w14:textId="77777777" w:rsidR="00655E8D" w:rsidRPr="00CB1000" w:rsidRDefault="00655E8D" w:rsidP="00655E8D">
      <w:pPr>
        <w:pStyle w:val="ListParagraph"/>
        <w:widowControl/>
        <w:numPr>
          <w:ilvl w:val="1"/>
          <w:numId w:val="10"/>
        </w:numPr>
        <w:autoSpaceDE/>
        <w:adjustRightInd/>
        <w:spacing w:before="120"/>
        <w:ind w:left="1134"/>
        <w:contextualSpacing w:val="0"/>
        <w:jc w:val="both"/>
        <w:rPr>
          <w:bCs/>
          <w:lang w:val="nl-NL"/>
        </w:rPr>
      </w:pPr>
      <w:r w:rsidRPr="00CB1000">
        <w:rPr>
          <w:bCs/>
          <w:lang w:val="nl-NL"/>
        </w:rPr>
        <w:t>Đọc trước văn bản, tài liệu được yêu cầu</w:t>
      </w:r>
    </w:p>
    <w:p w14:paraId="1B13FD9B" w14:textId="5B2E44A0" w:rsidR="009F37D3" w:rsidRDefault="00655E8D" w:rsidP="00655E8D">
      <w:pPr>
        <w:widowControl/>
        <w:numPr>
          <w:ilvl w:val="1"/>
          <w:numId w:val="4"/>
        </w:numPr>
        <w:pBdr>
          <w:top w:val="nil"/>
          <w:left w:val="nil"/>
          <w:bottom w:val="nil"/>
          <w:right w:val="nil"/>
          <w:between w:val="nil"/>
        </w:pBdr>
        <w:ind w:left="1170"/>
        <w:jc w:val="both"/>
        <w:rPr>
          <w:color w:val="000000"/>
        </w:rPr>
      </w:pPr>
      <w:r w:rsidRPr="00CB1000">
        <w:rPr>
          <w:bCs/>
          <w:lang w:val="nl-NL"/>
        </w:rPr>
        <w:t>Hoàn thành các bài tập về nhà</w:t>
      </w:r>
      <w:r>
        <w:rPr>
          <w:bCs/>
          <w:lang w:val="nl-NL"/>
        </w:rPr>
        <w:t>.</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745"/>
        <w:gridCol w:w="5203"/>
      </w:tblGrid>
      <w:tr w:rsidR="009A3841" w:rsidRPr="009A3841" w14:paraId="6B2CB065" w14:textId="77777777" w:rsidTr="005D08B6">
        <w:trPr>
          <w:trHeight w:val="982"/>
          <w:jc w:val="center"/>
        </w:trPr>
        <w:tc>
          <w:tcPr>
            <w:tcW w:w="3078" w:type="dxa"/>
          </w:tcPr>
          <w:p w14:paraId="1CBA7C70" w14:textId="77777777" w:rsidR="009A3841" w:rsidRPr="009A3841" w:rsidRDefault="009A3841" w:rsidP="009A3841">
            <w:pPr>
              <w:spacing w:before="120" w:line="264" w:lineRule="auto"/>
              <w:jc w:val="center"/>
              <w:rPr>
                <w:b/>
                <w:sz w:val="26"/>
                <w:szCs w:val="28"/>
                <w:lang w:val="nl-NL"/>
              </w:rPr>
            </w:pPr>
            <w:r w:rsidRPr="009A3841">
              <w:rPr>
                <w:b/>
                <w:sz w:val="26"/>
                <w:szCs w:val="28"/>
                <w:lang w:val="nl-NL"/>
              </w:rPr>
              <w:t>TRƯỞNG KHOA</w:t>
            </w:r>
          </w:p>
          <w:p w14:paraId="394491C1" w14:textId="77777777" w:rsidR="009A3841" w:rsidRPr="009A3841" w:rsidRDefault="009A3841" w:rsidP="009A3841">
            <w:pPr>
              <w:spacing w:before="120" w:line="264" w:lineRule="auto"/>
              <w:jc w:val="center"/>
              <w:rPr>
                <w:i/>
                <w:sz w:val="26"/>
                <w:szCs w:val="28"/>
                <w:lang w:val="nl-NL"/>
              </w:rPr>
            </w:pPr>
            <w:r w:rsidRPr="009A3841">
              <w:rPr>
                <w:i/>
                <w:sz w:val="26"/>
                <w:szCs w:val="28"/>
                <w:lang w:val="nl-NL"/>
              </w:rPr>
              <w:t>(Ký và ghi rõ họ tên)</w:t>
            </w:r>
          </w:p>
          <w:p w14:paraId="16987461" w14:textId="77777777" w:rsidR="009A3841" w:rsidRPr="009A3841" w:rsidRDefault="009A3841" w:rsidP="009A3841">
            <w:pPr>
              <w:spacing w:before="120" w:line="264" w:lineRule="auto"/>
              <w:jc w:val="center"/>
              <w:rPr>
                <w:b/>
                <w:sz w:val="26"/>
                <w:szCs w:val="28"/>
                <w:lang w:val="nl-NL"/>
              </w:rPr>
            </w:pPr>
          </w:p>
          <w:p w14:paraId="71B569DA" w14:textId="77777777" w:rsidR="009A3841" w:rsidRPr="009A3841" w:rsidRDefault="009A3841" w:rsidP="009A3841">
            <w:pPr>
              <w:spacing w:before="120" w:line="264" w:lineRule="auto"/>
              <w:jc w:val="center"/>
              <w:rPr>
                <w:b/>
                <w:sz w:val="26"/>
                <w:szCs w:val="28"/>
                <w:lang w:val="nl-NL"/>
              </w:rPr>
            </w:pPr>
          </w:p>
          <w:p w14:paraId="57AACE60" w14:textId="77777777" w:rsidR="009A3841" w:rsidRPr="009A3841" w:rsidRDefault="009A3841" w:rsidP="009A3841">
            <w:pPr>
              <w:spacing w:before="120" w:line="264" w:lineRule="auto"/>
              <w:jc w:val="center"/>
              <w:rPr>
                <w:b/>
                <w:sz w:val="26"/>
                <w:szCs w:val="28"/>
                <w:lang w:val="nl-NL"/>
              </w:rPr>
            </w:pPr>
          </w:p>
          <w:p w14:paraId="4EBC0E38" w14:textId="77777777" w:rsidR="009A3841" w:rsidRPr="009A3841" w:rsidRDefault="009A3841" w:rsidP="009A3841">
            <w:pPr>
              <w:spacing w:before="120" w:line="264" w:lineRule="auto"/>
              <w:jc w:val="center"/>
              <w:rPr>
                <w:b/>
                <w:sz w:val="26"/>
                <w:szCs w:val="28"/>
                <w:lang w:val="nl-NL"/>
              </w:rPr>
            </w:pPr>
          </w:p>
          <w:p w14:paraId="1F7A4FEA" w14:textId="77777777" w:rsidR="009A3841" w:rsidRPr="009A3841" w:rsidRDefault="009A3841" w:rsidP="009A3841">
            <w:pPr>
              <w:jc w:val="center"/>
              <w:rPr>
                <w:rFonts w:ascii="Times" w:eastAsia="Times" w:hAnsi="Times" w:cs="Times"/>
                <w:b/>
                <w:sz w:val="26"/>
                <w:szCs w:val="26"/>
              </w:rPr>
            </w:pPr>
            <w:r w:rsidRPr="009A3841">
              <w:rPr>
                <w:b/>
                <w:sz w:val="26"/>
                <w:szCs w:val="28"/>
                <w:lang w:val="nl-NL"/>
              </w:rPr>
              <w:t>TS. Hồ Hữu Thụy</w:t>
            </w:r>
          </w:p>
        </w:tc>
        <w:tc>
          <w:tcPr>
            <w:tcW w:w="745" w:type="dxa"/>
          </w:tcPr>
          <w:p w14:paraId="3258881E" w14:textId="77777777" w:rsidR="009A3841" w:rsidRPr="009A3841" w:rsidRDefault="009A3841" w:rsidP="009A3841">
            <w:pPr>
              <w:spacing w:before="120"/>
              <w:jc w:val="center"/>
              <w:rPr>
                <w:rFonts w:ascii="Times" w:eastAsia="Times" w:hAnsi="Times" w:cs="Times"/>
                <w:b/>
                <w:sz w:val="26"/>
                <w:szCs w:val="26"/>
              </w:rPr>
            </w:pPr>
          </w:p>
        </w:tc>
        <w:tc>
          <w:tcPr>
            <w:tcW w:w="5203" w:type="dxa"/>
          </w:tcPr>
          <w:p w14:paraId="096AC503" w14:textId="77777777" w:rsidR="009A3841" w:rsidRPr="009A3841" w:rsidRDefault="009A3841" w:rsidP="009A3841">
            <w:pPr>
              <w:spacing w:before="120" w:line="264" w:lineRule="auto"/>
              <w:jc w:val="center"/>
              <w:rPr>
                <w:b/>
                <w:sz w:val="26"/>
                <w:szCs w:val="28"/>
                <w:lang w:val="nl-NL"/>
              </w:rPr>
            </w:pPr>
            <w:r w:rsidRPr="009A3841">
              <w:rPr>
                <w:b/>
                <w:sz w:val="26"/>
                <w:szCs w:val="28"/>
                <w:lang w:val="nl-NL"/>
              </w:rPr>
              <w:t>GIẢNG VIÊN BIÊN SOẠN</w:t>
            </w:r>
          </w:p>
          <w:p w14:paraId="6014BCF5" w14:textId="77777777" w:rsidR="009A3841" w:rsidRPr="009A3841" w:rsidRDefault="009A3841" w:rsidP="009A3841">
            <w:pPr>
              <w:spacing w:before="120" w:line="264" w:lineRule="auto"/>
              <w:jc w:val="center"/>
              <w:rPr>
                <w:i/>
                <w:sz w:val="26"/>
                <w:szCs w:val="28"/>
                <w:lang w:val="nl-NL"/>
              </w:rPr>
            </w:pPr>
            <w:r w:rsidRPr="009A3841">
              <w:rPr>
                <w:i/>
                <w:sz w:val="26"/>
                <w:szCs w:val="28"/>
                <w:lang w:val="nl-NL"/>
              </w:rPr>
              <w:t>(Ký và ghi rõ họ tên)</w:t>
            </w:r>
          </w:p>
          <w:p w14:paraId="16A1FE0A" w14:textId="77777777" w:rsidR="009A3841" w:rsidRPr="009A3841" w:rsidRDefault="009A3841" w:rsidP="009A3841">
            <w:pPr>
              <w:spacing w:before="120" w:line="264" w:lineRule="auto"/>
              <w:jc w:val="center"/>
              <w:rPr>
                <w:b/>
                <w:sz w:val="26"/>
                <w:szCs w:val="28"/>
                <w:lang w:val="nl-NL"/>
              </w:rPr>
            </w:pPr>
          </w:p>
          <w:p w14:paraId="5F9B82D9" w14:textId="77777777" w:rsidR="009A3841" w:rsidRPr="009A3841" w:rsidRDefault="009A3841" w:rsidP="009A3841">
            <w:pPr>
              <w:spacing w:before="120" w:line="264" w:lineRule="auto"/>
              <w:jc w:val="center"/>
              <w:rPr>
                <w:b/>
                <w:sz w:val="26"/>
                <w:szCs w:val="28"/>
                <w:lang w:val="nl-NL"/>
              </w:rPr>
            </w:pPr>
          </w:p>
          <w:p w14:paraId="6BF7A807" w14:textId="77777777" w:rsidR="009A3841" w:rsidRPr="009A3841" w:rsidRDefault="009A3841" w:rsidP="009A3841">
            <w:pPr>
              <w:spacing w:before="120" w:line="264" w:lineRule="auto"/>
              <w:jc w:val="center"/>
              <w:rPr>
                <w:b/>
                <w:sz w:val="26"/>
                <w:szCs w:val="28"/>
                <w:lang w:val="nl-NL"/>
              </w:rPr>
            </w:pPr>
          </w:p>
          <w:p w14:paraId="16F615A6" w14:textId="77777777" w:rsidR="009A3841" w:rsidRPr="009A3841" w:rsidRDefault="009A3841" w:rsidP="009A3841">
            <w:pPr>
              <w:spacing w:before="120" w:line="264" w:lineRule="auto"/>
              <w:jc w:val="center"/>
              <w:rPr>
                <w:b/>
                <w:sz w:val="26"/>
                <w:szCs w:val="28"/>
                <w:lang w:val="nl-NL"/>
              </w:rPr>
            </w:pPr>
          </w:p>
          <w:p w14:paraId="79A93394" w14:textId="77777777" w:rsidR="009A3841" w:rsidRPr="009A3841" w:rsidRDefault="009A3841" w:rsidP="009A3841">
            <w:pPr>
              <w:jc w:val="center"/>
              <w:rPr>
                <w:rFonts w:ascii="Times" w:eastAsia="Times" w:hAnsi="Times" w:cs="Times"/>
                <w:b/>
                <w:sz w:val="26"/>
                <w:szCs w:val="26"/>
              </w:rPr>
            </w:pPr>
            <w:r w:rsidRPr="009A3841">
              <w:rPr>
                <w:b/>
                <w:sz w:val="26"/>
                <w:szCs w:val="28"/>
                <w:lang w:val="nl-NL"/>
              </w:rPr>
              <w:t>TS. Ngô Hoàng Điệp</w:t>
            </w:r>
          </w:p>
        </w:tc>
      </w:tr>
    </w:tbl>
    <w:p w14:paraId="0E9651A0" w14:textId="77777777" w:rsidR="009F37D3" w:rsidRDefault="009F37D3">
      <w:pPr>
        <w:widowControl/>
        <w:jc w:val="both"/>
      </w:pPr>
    </w:p>
    <w:sectPr w:rsidR="009F37D3">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BB7"/>
    <w:multiLevelType w:val="multilevel"/>
    <w:tmpl w:val="D7AEBAB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A93852"/>
    <w:multiLevelType w:val="multilevel"/>
    <w:tmpl w:val="BA96897E"/>
    <w:lvl w:ilvl="0">
      <w:start w:val="2"/>
      <w:numFmt w:val="decimal"/>
      <w:lvlText w:val="%1."/>
      <w:lvlJc w:val="left"/>
      <w:pPr>
        <w:ind w:left="720" w:hanging="360"/>
      </w:pPr>
      <w:rPr>
        <w:rFonts w:hint="default"/>
        <w:b/>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50399D"/>
    <w:multiLevelType w:val="multilevel"/>
    <w:tmpl w:val="9006A22A"/>
    <w:lvl w:ilvl="0">
      <w:start w:val="2"/>
      <w:numFmt w:val="upperRoman"/>
      <w:lvlText w:val="%1."/>
      <w:lvlJc w:val="left"/>
      <w:pPr>
        <w:ind w:left="720" w:hanging="360"/>
      </w:pPr>
      <w:rPr>
        <w:rFonts w:ascii="Times New Roman" w:eastAsia="Times New Roman" w:hAnsi="Times New Roman" w:cs="Times New Roman" w:hint="default"/>
        <w:b/>
        <w:i w:val="0"/>
        <w:color w:val="000000"/>
        <w:sz w:val="26"/>
        <w:szCs w:val="26"/>
      </w:rPr>
    </w:lvl>
    <w:lvl w:ilvl="1">
      <w:start w:val="1"/>
      <w:numFmt w:val="decimal"/>
      <w:lvlText w:val="%2."/>
      <w:lvlJc w:val="left"/>
      <w:pPr>
        <w:ind w:left="1440" w:hanging="360"/>
      </w:pPr>
      <w:rPr>
        <w:rFonts w:hint="default"/>
        <w:b/>
        <w:i w:val="0"/>
        <w:color w:val="000000"/>
      </w:rPr>
    </w:lvl>
    <w:lvl w:ilvl="2">
      <w:start w:val="1"/>
      <w:numFmt w:val="lowerLetter"/>
      <w:lvlText w:val="%3."/>
      <w:lvlJc w:val="left"/>
      <w:pPr>
        <w:ind w:left="2160" w:hanging="180"/>
      </w:pPr>
      <w:rPr>
        <w:rFonts w:hint="default"/>
        <w:b/>
      </w:rPr>
    </w:lvl>
    <w:lvl w:ilvl="3">
      <w:start w:val="1"/>
      <w:numFmt w:val="bullet"/>
      <w:lvlText w:val="-"/>
      <w:lvlJc w:val="left"/>
      <w:pPr>
        <w:ind w:left="2880" w:hanging="360"/>
      </w:pPr>
      <w:rPr>
        <w:rFonts w:ascii="VNI-Aptima" w:eastAsia="VNI-Aptima" w:hAnsi="VNI-Aptima" w:cs="VNI-Aptim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C101922"/>
    <w:multiLevelType w:val="multilevel"/>
    <w:tmpl w:val="B3D4526C"/>
    <w:lvl w:ilvl="0">
      <w:start w:val="1"/>
      <w:numFmt w:val="decimal"/>
      <w:lvlText w:val="%1."/>
      <w:lvlJc w:val="left"/>
      <w:pPr>
        <w:ind w:left="144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485FA5"/>
    <w:multiLevelType w:val="multilevel"/>
    <w:tmpl w:val="26F62052"/>
    <w:lvl w:ilvl="0">
      <w:start w:val="1"/>
      <w:numFmt w:val="upperRoman"/>
      <w:lvlText w:val="%1."/>
      <w:lvlJc w:val="left"/>
      <w:pPr>
        <w:ind w:left="720" w:hanging="360"/>
      </w:pPr>
      <w:rPr>
        <w:rFonts w:ascii="Times New Roman" w:eastAsia="Times New Roman" w:hAnsi="Times New Roman" w:cs="Times New Roman"/>
        <w:b/>
        <w:i w:val="0"/>
        <w:color w:val="000000"/>
        <w:sz w:val="26"/>
        <w:szCs w:val="26"/>
      </w:rPr>
    </w:lvl>
    <w:lvl w:ilvl="1">
      <w:start w:val="1"/>
      <w:numFmt w:val="decimal"/>
      <w:lvlText w:val="%2."/>
      <w:lvlJc w:val="left"/>
      <w:pPr>
        <w:ind w:left="1440" w:hanging="360"/>
      </w:pPr>
      <w:rPr>
        <w:b/>
        <w:i w:val="0"/>
        <w:color w:val="000000"/>
      </w:rPr>
    </w:lvl>
    <w:lvl w:ilvl="2">
      <w:start w:val="1"/>
      <w:numFmt w:val="lowerLetter"/>
      <w:lvlText w:val="%3."/>
      <w:lvlJc w:val="left"/>
      <w:pPr>
        <w:ind w:left="2160" w:hanging="180"/>
      </w:pPr>
      <w:rPr>
        <w:b/>
      </w:rPr>
    </w:lvl>
    <w:lvl w:ilvl="3">
      <w:start w:val="1"/>
      <w:numFmt w:val="bullet"/>
      <w:lvlText w:val="-"/>
      <w:lvlJc w:val="left"/>
      <w:pPr>
        <w:ind w:left="2880" w:hanging="360"/>
      </w:pPr>
      <w:rPr>
        <w:rFonts w:ascii="VNI-Aptima" w:eastAsia="VNI-Aptima" w:hAnsi="VNI-Aptima" w:cs="VNI-Apti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B9694E"/>
    <w:multiLevelType w:val="multilevel"/>
    <w:tmpl w:val="5DD41852"/>
    <w:lvl w:ilvl="0">
      <w:start w:val="7"/>
      <w:numFmt w:val="bullet"/>
      <w:lvlText w:val="-"/>
      <w:lvlJc w:val="left"/>
      <w:pPr>
        <w:ind w:left="2250" w:hanging="360"/>
      </w:pPr>
      <w:rPr>
        <w:rFonts w:ascii="Times New Roman" w:eastAsia="Times New Roman" w:hAnsi="Times New Roman" w:cs="Times New Roman"/>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6" w15:restartNumberingAfterBreak="0">
    <w:nsid w:val="49CF59F7"/>
    <w:multiLevelType w:val="hybridMultilevel"/>
    <w:tmpl w:val="78A6E8CA"/>
    <w:lvl w:ilvl="0" w:tplc="911C8896">
      <w:start w:val="7"/>
      <w:numFmt w:val="bullet"/>
      <w:lvlText w:val="-"/>
      <w:lvlJc w:val="left"/>
      <w:pPr>
        <w:ind w:left="2250" w:hanging="360"/>
      </w:pPr>
      <w:rPr>
        <w:rFonts w:ascii="Times New Roman" w:eastAsia="Times New Roman" w:hAnsi="Times New Roman" w:cs="Times New Roman" w:hint="default"/>
      </w:rPr>
    </w:lvl>
    <w:lvl w:ilvl="1" w:tplc="042A0003">
      <w:start w:val="1"/>
      <w:numFmt w:val="bullet"/>
      <w:lvlText w:val="o"/>
      <w:lvlJc w:val="left"/>
      <w:pPr>
        <w:ind w:left="2970" w:hanging="360"/>
      </w:pPr>
      <w:rPr>
        <w:rFonts w:ascii="Courier New" w:hAnsi="Courier New" w:cs="Courier New" w:hint="default"/>
      </w:rPr>
    </w:lvl>
    <w:lvl w:ilvl="2" w:tplc="042A0005" w:tentative="1">
      <w:start w:val="1"/>
      <w:numFmt w:val="bullet"/>
      <w:lvlText w:val=""/>
      <w:lvlJc w:val="left"/>
      <w:pPr>
        <w:ind w:left="3690" w:hanging="360"/>
      </w:pPr>
      <w:rPr>
        <w:rFonts w:ascii="Wingdings" w:hAnsi="Wingdings" w:hint="default"/>
      </w:rPr>
    </w:lvl>
    <w:lvl w:ilvl="3" w:tplc="042A0001" w:tentative="1">
      <w:start w:val="1"/>
      <w:numFmt w:val="bullet"/>
      <w:lvlText w:val=""/>
      <w:lvlJc w:val="left"/>
      <w:pPr>
        <w:ind w:left="4410" w:hanging="360"/>
      </w:pPr>
      <w:rPr>
        <w:rFonts w:ascii="Symbol" w:hAnsi="Symbol" w:hint="default"/>
      </w:rPr>
    </w:lvl>
    <w:lvl w:ilvl="4" w:tplc="042A0003" w:tentative="1">
      <w:start w:val="1"/>
      <w:numFmt w:val="bullet"/>
      <w:lvlText w:val="o"/>
      <w:lvlJc w:val="left"/>
      <w:pPr>
        <w:ind w:left="5130" w:hanging="360"/>
      </w:pPr>
      <w:rPr>
        <w:rFonts w:ascii="Courier New" w:hAnsi="Courier New" w:cs="Courier New" w:hint="default"/>
      </w:rPr>
    </w:lvl>
    <w:lvl w:ilvl="5" w:tplc="042A0005" w:tentative="1">
      <w:start w:val="1"/>
      <w:numFmt w:val="bullet"/>
      <w:lvlText w:val=""/>
      <w:lvlJc w:val="left"/>
      <w:pPr>
        <w:ind w:left="5850" w:hanging="360"/>
      </w:pPr>
      <w:rPr>
        <w:rFonts w:ascii="Wingdings" w:hAnsi="Wingdings" w:hint="default"/>
      </w:rPr>
    </w:lvl>
    <w:lvl w:ilvl="6" w:tplc="042A0001" w:tentative="1">
      <w:start w:val="1"/>
      <w:numFmt w:val="bullet"/>
      <w:lvlText w:val=""/>
      <w:lvlJc w:val="left"/>
      <w:pPr>
        <w:ind w:left="6570" w:hanging="360"/>
      </w:pPr>
      <w:rPr>
        <w:rFonts w:ascii="Symbol" w:hAnsi="Symbol" w:hint="default"/>
      </w:rPr>
    </w:lvl>
    <w:lvl w:ilvl="7" w:tplc="042A0003" w:tentative="1">
      <w:start w:val="1"/>
      <w:numFmt w:val="bullet"/>
      <w:lvlText w:val="o"/>
      <w:lvlJc w:val="left"/>
      <w:pPr>
        <w:ind w:left="7290" w:hanging="360"/>
      </w:pPr>
      <w:rPr>
        <w:rFonts w:ascii="Courier New" w:hAnsi="Courier New" w:cs="Courier New" w:hint="default"/>
      </w:rPr>
    </w:lvl>
    <w:lvl w:ilvl="8" w:tplc="042A0005" w:tentative="1">
      <w:start w:val="1"/>
      <w:numFmt w:val="bullet"/>
      <w:lvlText w:val=""/>
      <w:lvlJc w:val="left"/>
      <w:pPr>
        <w:ind w:left="8010" w:hanging="360"/>
      </w:pPr>
      <w:rPr>
        <w:rFonts w:ascii="Wingdings" w:hAnsi="Wingdings" w:hint="default"/>
      </w:rPr>
    </w:lvl>
  </w:abstractNum>
  <w:abstractNum w:abstractNumId="7" w15:restartNumberingAfterBreak="0">
    <w:nsid w:val="59196E8E"/>
    <w:multiLevelType w:val="multilevel"/>
    <w:tmpl w:val="2B442AE8"/>
    <w:lvl w:ilvl="0">
      <w:start w:val="1"/>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40654D"/>
    <w:multiLevelType w:val="multilevel"/>
    <w:tmpl w:val="2FDC842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D3"/>
    <w:rsid w:val="003945F5"/>
    <w:rsid w:val="00655E8D"/>
    <w:rsid w:val="006F3EF4"/>
    <w:rsid w:val="009A3841"/>
    <w:rsid w:val="009F37D3"/>
    <w:rsid w:val="00B0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A553"/>
  <w15:docId w15:val="{8AA1A694-3985-4B5E-9726-B3F29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BB"/>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2768BB"/>
    <w:pPr>
      <w:ind w:left="720"/>
      <w:contextualSpacing/>
    </w:pPr>
  </w:style>
  <w:style w:type="table" w:styleId="TableGrid">
    <w:name w:val="Table Grid"/>
    <w:basedOn w:val="TableNormal"/>
    <w:uiPriority w:val="59"/>
    <w:unhideWhenUsed/>
    <w:rsid w:val="0027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3AF2"/>
    <w:rPr>
      <w:color w:val="808080"/>
    </w:rPr>
  </w:style>
  <w:style w:type="paragraph" w:styleId="Header">
    <w:name w:val="header"/>
    <w:basedOn w:val="Normal"/>
    <w:link w:val="HeaderChar"/>
    <w:uiPriority w:val="99"/>
    <w:unhideWhenUsed/>
    <w:rsid w:val="00CC0865"/>
    <w:pPr>
      <w:tabs>
        <w:tab w:val="center" w:pos="4513"/>
        <w:tab w:val="right" w:pos="9026"/>
      </w:tabs>
    </w:pPr>
  </w:style>
  <w:style w:type="character" w:customStyle="1" w:styleId="HeaderChar">
    <w:name w:val="Header Char"/>
    <w:basedOn w:val="DefaultParagraphFont"/>
    <w:link w:val="Header"/>
    <w:uiPriority w:val="99"/>
    <w:rsid w:val="00CC08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0865"/>
    <w:pPr>
      <w:tabs>
        <w:tab w:val="center" w:pos="4513"/>
        <w:tab w:val="right" w:pos="9026"/>
      </w:tabs>
    </w:pPr>
  </w:style>
  <w:style w:type="character" w:customStyle="1" w:styleId="FooterChar">
    <w:name w:val="Footer Char"/>
    <w:basedOn w:val="DefaultParagraphFont"/>
    <w:link w:val="Footer"/>
    <w:uiPriority w:val="99"/>
    <w:rsid w:val="00CC0865"/>
    <w:rPr>
      <w:rFonts w:ascii="Times New Roman" w:eastAsia="Times New Roman" w:hAnsi="Times New Roman" w:cs="Times New Roman"/>
      <w:sz w:val="24"/>
      <w:szCs w:val="24"/>
      <w:lang w:val="en-US"/>
    </w:rPr>
  </w:style>
  <w:style w:type="paragraph" w:customStyle="1" w:styleId="Default">
    <w:name w:val="Default"/>
    <w:rsid w:val="00214CC6"/>
    <w:pPr>
      <w:autoSpaceDE w:val="0"/>
      <w:autoSpaceDN w:val="0"/>
      <w:adjustRightInd w:val="0"/>
    </w:pPr>
    <w:rPr>
      <w:color w:val="000000"/>
    </w:rPr>
  </w:style>
  <w:style w:type="character" w:customStyle="1" w:styleId="ListParagraphChar">
    <w:name w:val="List Paragraph Char"/>
    <w:link w:val="ListParagraph"/>
    <w:uiPriority w:val="34"/>
    <w:locked/>
    <w:rsid w:val="00A86901"/>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B51D26AB4488B8C5B1577B037DCDA"/>
        <w:category>
          <w:name w:val="General"/>
          <w:gallery w:val="placeholder"/>
        </w:category>
        <w:types>
          <w:type w:val="bbPlcHdr"/>
        </w:types>
        <w:behaviors>
          <w:behavior w:val="content"/>
        </w:behaviors>
        <w:guid w:val="{F3EBC408-57F0-4113-AF14-B00564EB5A7E}"/>
      </w:docPartPr>
      <w:docPartBody>
        <w:p w:rsidR="00000000" w:rsidRDefault="008D39D2" w:rsidP="008D39D2">
          <w:pPr>
            <w:pStyle w:val="512B51D26AB4488B8C5B1577B037DCDA"/>
          </w:pPr>
          <w:r w:rsidRPr="009C0290">
            <w:rPr>
              <w:rStyle w:val="PlaceholderText"/>
            </w:rPr>
            <w:t>Click or tap here to enter text.</w:t>
          </w:r>
        </w:p>
      </w:docPartBody>
    </w:docPart>
    <w:docPart>
      <w:docPartPr>
        <w:name w:val="305E4E4877A14C0893A6608C51F839EA"/>
        <w:category>
          <w:name w:val="General"/>
          <w:gallery w:val="placeholder"/>
        </w:category>
        <w:types>
          <w:type w:val="bbPlcHdr"/>
        </w:types>
        <w:behaviors>
          <w:behavior w:val="content"/>
        </w:behaviors>
        <w:guid w:val="{4A042143-0E0C-4CB6-B32C-01CCA361645D}"/>
      </w:docPartPr>
      <w:docPartBody>
        <w:p w:rsidR="00000000" w:rsidRDefault="008D39D2" w:rsidP="008D39D2">
          <w:pPr>
            <w:pStyle w:val="305E4E4877A14C0893A6608C51F839EA"/>
          </w:pPr>
          <w:r w:rsidRPr="009C0290">
            <w:rPr>
              <w:rStyle w:val="PlaceholderText"/>
            </w:rPr>
            <w:t>Click or tap here to enter text.</w:t>
          </w:r>
        </w:p>
      </w:docPartBody>
    </w:docPart>
    <w:docPart>
      <w:docPartPr>
        <w:name w:val="C258E885CAE34C7B884B772E0AEEC10F"/>
        <w:category>
          <w:name w:val="General"/>
          <w:gallery w:val="placeholder"/>
        </w:category>
        <w:types>
          <w:type w:val="bbPlcHdr"/>
        </w:types>
        <w:behaviors>
          <w:behavior w:val="content"/>
        </w:behaviors>
        <w:guid w:val="{3904A303-F2CB-4BAE-A0AD-D2E8B21B223D}"/>
      </w:docPartPr>
      <w:docPartBody>
        <w:p w:rsidR="00000000" w:rsidRDefault="008D39D2" w:rsidP="008D39D2">
          <w:pPr>
            <w:pStyle w:val="C258E885CAE34C7B884B772E0AEEC10F"/>
          </w:pPr>
          <w:r w:rsidRPr="009C0290">
            <w:rPr>
              <w:rStyle w:val="PlaceholderText"/>
            </w:rPr>
            <w:t>Click or tap here to enter text.</w:t>
          </w:r>
        </w:p>
      </w:docPartBody>
    </w:docPart>
    <w:docPart>
      <w:docPartPr>
        <w:name w:val="EA7C2C4036EC4B6BB9418B264592B27C"/>
        <w:category>
          <w:name w:val="General"/>
          <w:gallery w:val="placeholder"/>
        </w:category>
        <w:types>
          <w:type w:val="bbPlcHdr"/>
        </w:types>
        <w:behaviors>
          <w:behavior w:val="content"/>
        </w:behaviors>
        <w:guid w:val="{5649A97B-6480-4F83-A796-85BBC7AA355A}"/>
      </w:docPartPr>
      <w:docPartBody>
        <w:p w:rsidR="00000000" w:rsidRDefault="008D39D2" w:rsidP="008D39D2">
          <w:pPr>
            <w:pStyle w:val="EA7C2C4036EC4B6BB9418B264592B27C"/>
          </w:pPr>
          <w:r w:rsidRPr="009C0290">
            <w:rPr>
              <w:rStyle w:val="PlaceholderText"/>
            </w:rPr>
            <w:t>Click or tap here to enter text.</w:t>
          </w:r>
        </w:p>
      </w:docPartBody>
    </w:docPart>
    <w:docPart>
      <w:docPartPr>
        <w:name w:val="E882DE232F4241EC9FB7199C065B5E3E"/>
        <w:category>
          <w:name w:val="General"/>
          <w:gallery w:val="placeholder"/>
        </w:category>
        <w:types>
          <w:type w:val="bbPlcHdr"/>
        </w:types>
        <w:behaviors>
          <w:behavior w:val="content"/>
        </w:behaviors>
        <w:guid w:val="{D8A87131-556F-4BF5-ADD9-48F311B6E1D1}"/>
      </w:docPartPr>
      <w:docPartBody>
        <w:p w:rsidR="00000000" w:rsidRDefault="008D39D2" w:rsidP="008D39D2">
          <w:pPr>
            <w:pStyle w:val="E882DE232F4241EC9FB7199C065B5E3E"/>
          </w:pPr>
          <w:r w:rsidRPr="009C0290">
            <w:rPr>
              <w:rStyle w:val="PlaceholderText"/>
            </w:rPr>
            <w:t>Click or tap here to enter text.</w:t>
          </w:r>
        </w:p>
      </w:docPartBody>
    </w:docPart>
    <w:docPart>
      <w:docPartPr>
        <w:name w:val="9BE4D62CAFB046ABBEA6A1C95A910B74"/>
        <w:category>
          <w:name w:val="General"/>
          <w:gallery w:val="placeholder"/>
        </w:category>
        <w:types>
          <w:type w:val="bbPlcHdr"/>
        </w:types>
        <w:behaviors>
          <w:behavior w:val="content"/>
        </w:behaviors>
        <w:guid w:val="{184A6470-DBD6-4342-87D2-8FE41BE3FCE1}"/>
      </w:docPartPr>
      <w:docPartBody>
        <w:p w:rsidR="00000000" w:rsidRDefault="008D39D2" w:rsidP="008D39D2">
          <w:pPr>
            <w:pStyle w:val="9BE4D62CAFB046ABBEA6A1C95A910B74"/>
          </w:pPr>
          <w:r w:rsidRPr="009C0290">
            <w:rPr>
              <w:rStyle w:val="PlaceholderText"/>
            </w:rPr>
            <w:t>Click or tap here to enter text.</w:t>
          </w:r>
        </w:p>
      </w:docPartBody>
    </w:docPart>
    <w:docPart>
      <w:docPartPr>
        <w:name w:val="F2F76B911EB1434D98E2FC440A7E0C9C"/>
        <w:category>
          <w:name w:val="General"/>
          <w:gallery w:val="placeholder"/>
        </w:category>
        <w:types>
          <w:type w:val="bbPlcHdr"/>
        </w:types>
        <w:behaviors>
          <w:behavior w:val="content"/>
        </w:behaviors>
        <w:guid w:val="{BA8239EB-014B-47DF-98F7-B14AFADA6DD3}"/>
      </w:docPartPr>
      <w:docPartBody>
        <w:p w:rsidR="00000000" w:rsidRDefault="008D39D2" w:rsidP="008D39D2">
          <w:pPr>
            <w:pStyle w:val="F2F76B911EB1434D98E2FC440A7E0C9C"/>
          </w:pPr>
          <w:r w:rsidRPr="009C02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D2"/>
    <w:rsid w:val="008D39D2"/>
    <w:rsid w:val="00ED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9D2"/>
    <w:rPr>
      <w:color w:val="808080"/>
    </w:rPr>
  </w:style>
  <w:style w:type="paragraph" w:customStyle="1" w:styleId="512B51D26AB4488B8C5B1577B037DCDA">
    <w:name w:val="512B51D26AB4488B8C5B1577B037DCDA"/>
    <w:rsid w:val="008D39D2"/>
  </w:style>
  <w:style w:type="paragraph" w:customStyle="1" w:styleId="305E4E4877A14C0893A6608C51F839EA">
    <w:name w:val="305E4E4877A14C0893A6608C51F839EA"/>
    <w:rsid w:val="008D39D2"/>
  </w:style>
  <w:style w:type="paragraph" w:customStyle="1" w:styleId="C258E885CAE34C7B884B772E0AEEC10F">
    <w:name w:val="C258E885CAE34C7B884B772E0AEEC10F"/>
    <w:rsid w:val="008D39D2"/>
  </w:style>
  <w:style w:type="paragraph" w:customStyle="1" w:styleId="EA7C2C4036EC4B6BB9418B264592B27C">
    <w:name w:val="EA7C2C4036EC4B6BB9418B264592B27C"/>
    <w:rsid w:val="008D39D2"/>
  </w:style>
  <w:style w:type="paragraph" w:customStyle="1" w:styleId="E882DE232F4241EC9FB7199C065B5E3E">
    <w:name w:val="E882DE232F4241EC9FB7199C065B5E3E"/>
    <w:rsid w:val="008D39D2"/>
  </w:style>
  <w:style w:type="paragraph" w:customStyle="1" w:styleId="9BE4D62CAFB046ABBEA6A1C95A910B74">
    <w:name w:val="9BE4D62CAFB046ABBEA6A1C95A910B74"/>
    <w:rsid w:val="008D39D2"/>
  </w:style>
  <w:style w:type="paragraph" w:customStyle="1" w:styleId="F2F76B911EB1434D98E2FC440A7E0C9C">
    <w:name w:val="F2F76B911EB1434D98E2FC440A7E0C9C"/>
    <w:rsid w:val="008D3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4p0aCh7sqy5Zckd062IfMRrepA==">AMUW2mXR6GOlIRG44IJiqm22eevJ2brgMLHByeLYrSM6i/ni35lLGW1rQol4S1FkX/jtdYFMQK4Pltg1OxytLIJUZB5lvEik6u5XJc6CIv+GTuE9qwxaTrgXOu+se0b+PQaHCksavEalUbhgCQB0xjiZZ812lVU4J7sy6SBUFk6f3d7VhhUCNCDXHbjui91lxhJdyu2qL5ThkB92zC/DomqH7eUGmVULs/F14Np3JLXY4tj0UGp+gcnr+2fSrGi0mCZu12cjrSX39zW6u/dVmXU3psHOIQRRdzs37XezerfexhAgzxpAJF28eZKU8Q3ZevUaPfsHpN0o8IDFEZywd4eNak1yhuB45Dk6Uk0rXsJDBuERyKYXZH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AJVNCJQTK6FV-128-728</_dlc_DocId>
    <_dlc_DocIdUrl xmlns="899dc094-1e94-4f91-a470-511ad44b7ba1">
      <Url>http://webadmin.ou.edu.vn/ktkt/_layouts/DocIdRedir.aspx?ID=AJVNCJQTK6FV-128-728</Url>
      <Description>AJVNCJQTK6FV-128-728</Description>
    </_dlc_DocIdUrl>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4D0FB379-10E3-4584-9651-1E6C6FD688E4}"/>
</file>

<file path=customXml/itemProps3.xml><?xml version="1.0" encoding="utf-8"?>
<ds:datastoreItem xmlns:ds="http://schemas.openxmlformats.org/officeDocument/2006/customXml" ds:itemID="{4E1ACD2D-461B-4B24-AE16-99CADA11F104}"/>
</file>

<file path=customXml/itemProps4.xml><?xml version="1.0" encoding="utf-8"?>
<ds:datastoreItem xmlns:ds="http://schemas.openxmlformats.org/officeDocument/2006/customXml" ds:itemID="{1671EB8F-F060-42BA-89B0-EBF2987DF8DE}"/>
</file>

<file path=customXml/itemProps5.xml><?xml version="1.0" encoding="utf-8"?>
<ds:datastoreItem xmlns:ds="http://schemas.openxmlformats.org/officeDocument/2006/customXml" ds:itemID="{358995E2-A4B9-4520-9C77-AA444632F30C}"/>
</file>

<file path=docProps/app.xml><?xml version="1.0" encoding="utf-8"?>
<Properties xmlns="http://schemas.openxmlformats.org/officeDocument/2006/extended-properties" xmlns:vt="http://schemas.openxmlformats.org/officeDocument/2006/docPropsVTypes">
  <Template>Normal.dotm</Template>
  <TotalTime>15</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Minh Tran</cp:lastModifiedBy>
  <cp:revision>5</cp:revision>
  <dcterms:created xsi:type="dcterms:W3CDTF">2020-02-15T04:12:00Z</dcterms:created>
  <dcterms:modified xsi:type="dcterms:W3CDTF">2021-09-13T02:45:00Z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a5d0c8f1-1970-4ec8-a0f8-200766cb7484</vt:lpwstr>
  </property>
</Properties>
</file>