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BF" w:rsidRPr="00F84D1C" w:rsidRDefault="000705D6" w:rsidP="000705D6">
      <w:pPr>
        <w:jc w:val="center"/>
        <w:rPr>
          <w:b/>
          <w:color w:val="FF0000"/>
          <w:sz w:val="32"/>
        </w:rPr>
      </w:pPr>
      <w:bookmarkStart w:id="0" w:name="_GoBack"/>
      <w:bookmarkEnd w:id="0"/>
      <w:r w:rsidRPr="00F84D1C">
        <w:rPr>
          <w:b/>
          <w:color w:val="FF0000"/>
          <w:sz w:val="32"/>
        </w:rPr>
        <w:t>QUY TRÌNH THỰC KIỆN KẾ HOẠCH</w:t>
      </w:r>
    </w:p>
    <w:tbl>
      <w:tblPr>
        <w:tblStyle w:val="TableGrid"/>
        <w:tblW w:w="0" w:type="auto"/>
        <w:jc w:val="center"/>
        <w:tblLook w:val="04A0"/>
      </w:tblPr>
      <w:tblGrid>
        <w:gridCol w:w="746"/>
        <w:gridCol w:w="4536"/>
        <w:gridCol w:w="3969"/>
        <w:gridCol w:w="3741"/>
      </w:tblGrid>
      <w:tr w:rsidR="000705D6" w:rsidTr="000705D6">
        <w:trPr>
          <w:trHeight w:val="947"/>
          <w:jc w:val="center"/>
        </w:trPr>
        <w:tc>
          <w:tcPr>
            <w:tcW w:w="704" w:type="dxa"/>
            <w:shd w:val="clear" w:color="auto" w:fill="BDD6EE" w:themeFill="accent1" w:themeFillTint="66"/>
            <w:vAlign w:val="center"/>
          </w:tcPr>
          <w:p w:rsidR="000705D6" w:rsidRPr="000705D6" w:rsidRDefault="000705D6" w:rsidP="000705D6">
            <w:pPr>
              <w:jc w:val="center"/>
              <w:rPr>
                <w:b/>
                <w:sz w:val="28"/>
              </w:rPr>
            </w:pPr>
            <w:r w:rsidRPr="000705D6">
              <w:rPr>
                <w:b/>
                <w:sz w:val="28"/>
              </w:rPr>
              <w:t>STT</w:t>
            </w:r>
          </w:p>
        </w:tc>
        <w:tc>
          <w:tcPr>
            <w:tcW w:w="4536" w:type="dxa"/>
            <w:shd w:val="clear" w:color="auto" w:fill="BDD6EE" w:themeFill="accent1" w:themeFillTint="66"/>
            <w:vAlign w:val="center"/>
          </w:tcPr>
          <w:p w:rsidR="000705D6" w:rsidRPr="000705D6" w:rsidRDefault="000705D6" w:rsidP="000705D6">
            <w:pPr>
              <w:jc w:val="center"/>
              <w:rPr>
                <w:b/>
                <w:sz w:val="28"/>
              </w:rPr>
            </w:pPr>
            <w:r w:rsidRPr="000705D6">
              <w:rPr>
                <w:b/>
                <w:sz w:val="28"/>
              </w:rPr>
              <w:t>Quy trình</w:t>
            </w:r>
          </w:p>
        </w:tc>
        <w:tc>
          <w:tcPr>
            <w:tcW w:w="3969" w:type="dxa"/>
            <w:shd w:val="clear" w:color="auto" w:fill="BDD6EE" w:themeFill="accent1" w:themeFillTint="66"/>
            <w:vAlign w:val="center"/>
          </w:tcPr>
          <w:p w:rsidR="000705D6" w:rsidRPr="000705D6" w:rsidRDefault="000705D6" w:rsidP="000705D6">
            <w:pPr>
              <w:jc w:val="center"/>
              <w:rPr>
                <w:b/>
                <w:sz w:val="28"/>
              </w:rPr>
            </w:pPr>
            <w:r w:rsidRPr="000705D6">
              <w:rPr>
                <w:b/>
                <w:sz w:val="28"/>
              </w:rPr>
              <w:t>Thời gian</w:t>
            </w:r>
          </w:p>
        </w:tc>
        <w:tc>
          <w:tcPr>
            <w:tcW w:w="3741" w:type="dxa"/>
            <w:shd w:val="clear" w:color="auto" w:fill="BDD6EE" w:themeFill="accent1" w:themeFillTint="66"/>
            <w:vAlign w:val="center"/>
          </w:tcPr>
          <w:p w:rsidR="000705D6" w:rsidRPr="000705D6" w:rsidRDefault="000705D6" w:rsidP="000705D6">
            <w:pPr>
              <w:jc w:val="center"/>
              <w:rPr>
                <w:b/>
                <w:sz w:val="28"/>
              </w:rPr>
            </w:pPr>
            <w:r w:rsidRPr="000705D6">
              <w:rPr>
                <w:b/>
                <w:sz w:val="28"/>
              </w:rPr>
              <w:t>Ghi chú</w:t>
            </w:r>
          </w:p>
        </w:tc>
      </w:tr>
      <w:tr w:rsidR="000705D6" w:rsidTr="000705D6">
        <w:trPr>
          <w:trHeight w:val="947"/>
          <w:jc w:val="center"/>
        </w:trPr>
        <w:tc>
          <w:tcPr>
            <w:tcW w:w="704" w:type="dxa"/>
            <w:vAlign w:val="center"/>
          </w:tcPr>
          <w:p w:rsidR="000705D6" w:rsidRPr="000705D6" w:rsidRDefault="000705D6">
            <w:pPr>
              <w:rPr>
                <w:sz w:val="26"/>
                <w:szCs w:val="26"/>
              </w:rPr>
            </w:pPr>
            <w:r w:rsidRPr="000705D6">
              <w:rPr>
                <w:sz w:val="26"/>
                <w:szCs w:val="26"/>
              </w:rPr>
              <w:t>1.</w:t>
            </w:r>
          </w:p>
        </w:tc>
        <w:tc>
          <w:tcPr>
            <w:tcW w:w="4536" w:type="dxa"/>
            <w:vAlign w:val="center"/>
          </w:tcPr>
          <w:p w:rsidR="000705D6" w:rsidRPr="000705D6" w:rsidRDefault="000705D6">
            <w:pPr>
              <w:rPr>
                <w:sz w:val="26"/>
                <w:szCs w:val="26"/>
              </w:rPr>
            </w:pPr>
            <w:r w:rsidRPr="000705D6">
              <w:rPr>
                <w:sz w:val="26"/>
                <w:szCs w:val="26"/>
              </w:rPr>
              <w:t>Lên ý tưởng và phác thảo ý tưởng thành kế hoạch sơ bộ.</w:t>
            </w:r>
          </w:p>
        </w:tc>
        <w:tc>
          <w:tcPr>
            <w:tcW w:w="3969" w:type="dxa"/>
            <w:vAlign w:val="center"/>
          </w:tcPr>
          <w:p w:rsidR="000705D6" w:rsidRPr="000705D6" w:rsidRDefault="000705D6">
            <w:pPr>
              <w:rPr>
                <w:sz w:val="26"/>
                <w:szCs w:val="26"/>
              </w:rPr>
            </w:pPr>
            <w:r w:rsidRPr="000705D6">
              <w:rPr>
                <w:sz w:val="26"/>
                <w:szCs w:val="26"/>
              </w:rPr>
              <w:t xml:space="preserve">Tùy theo mức độ, quy mô chương trình mà các đơn vị chủ động. </w:t>
            </w:r>
          </w:p>
        </w:tc>
        <w:tc>
          <w:tcPr>
            <w:tcW w:w="3741" w:type="dxa"/>
            <w:vAlign w:val="center"/>
          </w:tcPr>
          <w:p w:rsidR="000705D6" w:rsidRPr="000705D6" w:rsidRDefault="000705D6">
            <w:pPr>
              <w:rPr>
                <w:sz w:val="26"/>
                <w:szCs w:val="26"/>
              </w:rPr>
            </w:pPr>
          </w:p>
        </w:tc>
      </w:tr>
      <w:tr w:rsidR="000705D6" w:rsidTr="000705D6">
        <w:trPr>
          <w:trHeight w:val="947"/>
          <w:jc w:val="center"/>
        </w:trPr>
        <w:tc>
          <w:tcPr>
            <w:tcW w:w="704" w:type="dxa"/>
            <w:vAlign w:val="center"/>
          </w:tcPr>
          <w:p w:rsidR="000705D6" w:rsidRPr="000705D6" w:rsidRDefault="000705D6">
            <w:pPr>
              <w:rPr>
                <w:sz w:val="26"/>
                <w:szCs w:val="26"/>
              </w:rPr>
            </w:pPr>
            <w:r w:rsidRPr="000705D6">
              <w:rPr>
                <w:sz w:val="26"/>
                <w:szCs w:val="26"/>
              </w:rPr>
              <w:t xml:space="preserve">2. </w:t>
            </w:r>
          </w:p>
        </w:tc>
        <w:tc>
          <w:tcPr>
            <w:tcW w:w="4536" w:type="dxa"/>
            <w:vAlign w:val="center"/>
          </w:tcPr>
          <w:p w:rsidR="000705D6" w:rsidRPr="000705D6" w:rsidRDefault="000705D6">
            <w:pPr>
              <w:rPr>
                <w:sz w:val="26"/>
                <w:szCs w:val="26"/>
              </w:rPr>
            </w:pPr>
            <w:r w:rsidRPr="000705D6">
              <w:rPr>
                <w:sz w:val="26"/>
                <w:szCs w:val="26"/>
              </w:rPr>
              <w:t xml:space="preserve">Gửi mẫu kế hoạch sơ bộ để xin ý kiến lãnh đạo khoa. </w:t>
            </w:r>
          </w:p>
        </w:tc>
        <w:tc>
          <w:tcPr>
            <w:tcW w:w="3969" w:type="dxa"/>
            <w:vAlign w:val="center"/>
          </w:tcPr>
          <w:p w:rsidR="000705D6" w:rsidRPr="000705D6" w:rsidRDefault="000705D6">
            <w:pPr>
              <w:rPr>
                <w:sz w:val="26"/>
                <w:szCs w:val="26"/>
              </w:rPr>
            </w:pPr>
            <w:r>
              <w:rPr>
                <w:sz w:val="26"/>
                <w:szCs w:val="26"/>
              </w:rPr>
              <w:t>Trình kế hoạch t</w:t>
            </w:r>
            <w:r w:rsidRPr="000705D6">
              <w:rPr>
                <w:sz w:val="26"/>
                <w:szCs w:val="26"/>
              </w:rPr>
              <w:t xml:space="preserve">rước thời gian dự kiến bắt đầu kế hoạch 2 tuần. </w:t>
            </w:r>
          </w:p>
        </w:tc>
        <w:tc>
          <w:tcPr>
            <w:tcW w:w="3741" w:type="dxa"/>
            <w:vAlign w:val="center"/>
          </w:tcPr>
          <w:p w:rsidR="000705D6" w:rsidRPr="000705D6" w:rsidRDefault="000705D6">
            <w:pPr>
              <w:rPr>
                <w:sz w:val="26"/>
                <w:szCs w:val="26"/>
              </w:rPr>
            </w:pPr>
            <w:r w:rsidRPr="000705D6">
              <w:rPr>
                <w:sz w:val="26"/>
                <w:szCs w:val="26"/>
              </w:rPr>
              <w:t xml:space="preserve">Ban tổ chức sắp xếp thời gian để có cuộc họp trao đổi, giải trình với lãnh đạo khoa. Trưởng ban, phó ban và thành viên phụ trách viết kế hoạch có mặt trong cuộc họp để giải trình và ghi nhận, bổ sung ý kiến. </w:t>
            </w:r>
          </w:p>
        </w:tc>
      </w:tr>
      <w:tr w:rsidR="000705D6" w:rsidTr="000705D6">
        <w:trPr>
          <w:trHeight w:val="947"/>
          <w:jc w:val="center"/>
        </w:trPr>
        <w:tc>
          <w:tcPr>
            <w:tcW w:w="704" w:type="dxa"/>
            <w:vAlign w:val="center"/>
          </w:tcPr>
          <w:p w:rsidR="000705D6" w:rsidRPr="000705D6" w:rsidRDefault="000705D6">
            <w:pPr>
              <w:rPr>
                <w:sz w:val="26"/>
                <w:szCs w:val="26"/>
              </w:rPr>
            </w:pPr>
            <w:r w:rsidRPr="000705D6">
              <w:rPr>
                <w:sz w:val="26"/>
                <w:szCs w:val="26"/>
              </w:rPr>
              <w:t xml:space="preserve">3. </w:t>
            </w:r>
          </w:p>
        </w:tc>
        <w:tc>
          <w:tcPr>
            <w:tcW w:w="4536" w:type="dxa"/>
            <w:vAlign w:val="center"/>
          </w:tcPr>
          <w:p w:rsidR="000705D6" w:rsidRPr="000705D6" w:rsidRDefault="000705D6">
            <w:pPr>
              <w:rPr>
                <w:sz w:val="26"/>
                <w:szCs w:val="26"/>
              </w:rPr>
            </w:pPr>
            <w:r w:rsidRPr="000705D6">
              <w:rPr>
                <w:sz w:val="26"/>
                <w:szCs w:val="26"/>
              </w:rPr>
              <w:t xml:space="preserve">Hoàn thành kế hoạch hoàn chỉnh và trình ký </w:t>
            </w:r>
          </w:p>
        </w:tc>
        <w:tc>
          <w:tcPr>
            <w:tcW w:w="3969" w:type="dxa"/>
            <w:vAlign w:val="center"/>
          </w:tcPr>
          <w:p w:rsidR="000705D6" w:rsidRPr="000705D6" w:rsidRDefault="000705D6">
            <w:pPr>
              <w:rPr>
                <w:sz w:val="26"/>
                <w:szCs w:val="26"/>
              </w:rPr>
            </w:pPr>
            <w:r w:rsidRPr="000705D6">
              <w:rPr>
                <w:sz w:val="26"/>
                <w:szCs w:val="26"/>
              </w:rPr>
              <w:t xml:space="preserve">Thời gian trình ký thông thường là 1 tuần và nếu có trục trặc sẽ có thể kéo dài hơn. </w:t>
            </w:r>
          </w:p>
        </w:tc>
        <w:tc>
          <w:tcPr>
            <w:tcW w:w="3741" w:type="dxa"/>
            <w:vAlign w:val="center"/>
          </w:tcPr>
          <w:p w:rsidR="000705D6" w:rsidRPr="000705D6" w:rsidRDefault="000705D6">
            <w:pPr>
              <w:rPr>
                <w:sz w:val="26"/>
                <w:szCs w:val="26"/>
              </w:rPr>
            </w:pPr>
          </w:p>
        </w:tc>
      </w:tr>
      <w:tr w:rsidR="000705D6" w:rsidTr="000705D6">
        <w:trPr>
          <w:trHeight w:val="947"/>
          <w:jc w:val="center"/>
        </w:trPr>
        <w:tc>
          <w:tcPr>
            <w:tcW w:w="704" w:type="dxa"/>
            <w:vAlign w:val="center"/>
          </w:tcPr>
          <w:p w:rsidR="000705D6" w:rsidRPr="000705D6" w:rsidRDefault="000705D6">
            <w:pPr>
              <w:rPr>
                <w:sz w:val="26"/>
                <w:szCs w:val="26"/>
              </w:rPr>
            </w:pPr>
            <w:r w:rsidRPr="000705D6">
              <w:rPr>
                <w:sz w:val="26"/>
                <w:szCs w:val="26"/>
              </w:rPr>
              <w:t xml:space="preserve">4. </w:t>
            </w:r>
          </w:p>
        </w:tc>
        <w:tc>
          <w:tcPr>
            <w:tcW w:w="4536" w:type="dxa"/>
            <w:vAlign w:val="center"/>
          </w:tcPr>
          <w:p w:rsidR="000705D6" w:rsidRPr="000705D6" w:rsidRDefault="000705D6">
            <w:pPr>
              <w:rPr>
                <w:sz w:val="26"/>
                <w:szCs w:val="26"/>
              </w:rPr>
            </w:pPr>
            <w:r w:rsidRPr="000705D6">
              <w:rPr>
                <w:sz w:val="26"/>
                <w:szCs w:val="26"/>
              </w:rPr>
              <w:t>Nhận lại kế hoạch và bắt đầu chương trình</w:t>
            </w:r>
          </w:p>
        </w:tc>
        <w:tc>
          <w:tcPr>
            <w:tcW w:w="3969" w:type="dxa"/>
            <w:vAlign w:val="center"/>
          </w:tcPr>
          <w:p w:rsidR="000705D6" w:rsidRPr="000705D6" w:rsidRDefault="000705D6">
            <w:pPr>
              <w:rPr>
                <w:sz w:val="26"/>
                <w:szCs w:val="26"/>
              </w:rPr>
            </w:pPr>
          </w:p>
        </w:tc>
        <w:tc>
          <w:tcPr>
            <w:tcW w:w="3741" w:type="dxa"/>
            <w:vAlign w:val="center"/>
          </w:tcPr>
          <w:p w:rsidR="000705D6" w:rsidRPr="000705D6" w:rsidRDefault="000705D6">
            <w:pPr>
              <w:rPr>
                <w:sz w:val="26"/>
                <w:szCs w:val="26"/>
              </w:rPr>
            </w:pPr>
            <w:r w:rsidRPr="000705D6">
              <w:rPr>
                <w:sz w:val="26"/>
                <w:szCs w:val="26"/>
              </w:rPr>
              <w:t xml:space="preserve">Bắt đầu các công tác liên hệ, chuẩn bị. Cần có bản sao của kế hoạch gốc khi đi liên hệ.  </w:t>
            </w:r>
          </w:p>
        </w:tc>
      </w:tr>
    </w:tbl>
    <w:p w:rsidR="000705D6" w:rsidRDefault="000705D6"/>
    <w:sectPr w:rsidR="000705D6" w:rsidSect="000705D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05D6"/>
    <w:rsid w:val="000705D6"/>
    <w:rsid w:val="005E00BF"/>
    <w:rsid w:val="008778D2"/>
    <w:rsid w:val="00932456"/>
    <w:rsid w:val="00B1165F"/>
    <w:rsid w:val="00F84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2" ma:contentTypeDescription="Upload an image or a photograph." ma:contentTypeScope="" ma:versionID="739c97db53ab6aaa7c8d542e02c9ab8f">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b664a18bcc26b47542e1d563fe1ea9ee"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AJVNCJQTK6FV-181-633</_dlc_DocId>
    <_dlc_DocIdUrl xmlns="899dc094-1e94-4f91-a470-511ad44b7ba1">
      <Url>http://webadmin.ou.edu.vn/qtkd/_layouts/DocIdRedir.aspx?ID=AJVNCJQTK6FV-181-633</Url>
      <Description>AJVNCJQTK6FV-181-633</Description>
    </_dlc_DocIdUrl>
  </documentManagement>
</p:properties>
</file>

<file path=customXml/itemProps1.xml><?xml version="1.0" encoding="utf-8"?>
<ds:datastoreItem xmlns:ds="http://schemas.openxmlformats.org/officeDocument/2006/customXml" ds:itemID="{88BD726D-11D5-4ABB-B749-FD8A8401B73A}"/>
</file>

<file path=customXml/itemProps2.xml><?xml version="1.0" encoding="utf-8"?>
<ds:datastoreItem xmlns:ds="http://schemas.openxmlformats.org/officeDocument/2006/customXml" ds:itemID="{196E0668-A321-48D1-B2E4-ED5816D63F49}"/>
</file>

<file path=customXml/itemProps3.xml><?xml version="1.0" encoding="utf-8"?>
<ds:datastoreItem xmlns:ds="http://schemas.openxmlformats.org/officeDocument/2006/customXml" ds:itemID="{42E26F64-C7AB-46AB-9600-42A32E55CD96}"/>
</file>

<file path=customXml/itemProps4.xml><?xml version="1.0" encoding="utf-8"?>
<ds:datastoreItem xmlns:ds="http://schemas.openxmlformats.org/officeDocument/2006/customXml" ds:itemID="{888DBBC2-7E49-47DB-B661-39D916723832}"/>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Microsoft</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cp:lastModifiedBy>
  <cp:revision>2</cp:revision>
  <dcterms:created xsi:type="dcterms:W3CDTF">2014-08-22T03:51:00Z</dcterms:created>
  <dcterms:modified xsi:type="dcterms:W3CDTF">2014-08-22T03:51:00Z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d9bc3af2-b64a-4313-b74b-aa965fe058da</vt:lpwstr>
  </property>
</Properties>
</file>