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3474"/>
        <w:gridCol w:w="5886"/>
      </w:tblGrid>
      <w:tr w:rsidR="000F3886" w:rsidRPr="000F3886" w14:paraId="1A782609" w14:textId="77777777" w:rsidTr="000F3886">
        <w:tc>
          <w:tcPr>
            <w:tcW w:w="1800" w:type="pct"/>
            <w:shd w:val="clear" w:color="auto" w:fill="FFFFFF"/>
            <w:tcMar>
              <w:top w:w="57" w:type="dxa"/>
              <w:left w:w="108" w:type="dxa"/>
              <w:bottom w:w="57" w:type="dxa"/>
              <w:right w:w="108" w:type="dxa"/>
            </w:tcMar>
            <w:hideMark/>
          </w:tcPr>
          <w:p w14:paraId="1D847A4F" w14:textId="77777777" w:rsidR="000F3886" w:rsidRPr="000F3886" w:rsidRDefault="000F3886" w:rsidP="000F3886">
            <w:pPr>
              <w:spacing w:before="120" w:after="120" w:line="240" w:lineRule="auto"/>
              <w:jc w:val="center"/>
              <w:rPr>
                <w:rFonts w:ascii="Arial" w:eastAsia="Times New Roman" w:hAnsi="Arial" w:cs="Arial"/>
                <w:color w:val="333333"/>
                <w:sz w:val="21"/>
                <w:szCs w:val="21"/>
              </w:rPr>
            </w:pPr>
            <w:r w:rsidRPr="000F3886">
              <w:rPr>
                <w:rFonts w:ascii="Arial" w:eastAsia="Times New Roman" w:hAnsi="Arial" w:cs="Arial"/>
                <w:b/>
                <w:bCs/>
                <w:color w:val="333333"/>
                <w:sz w:val="21"/>
                <w:szCs w:val="21"/>
              </w:rPr>
              <w:t>ỘI ĐỒNG BỘ TRƯỞNG</w:t>
            </w:r>
            <w:r w:rsidRPr="000F3886">
              <w:rPr>
                <w:rFonts w:ascii="Arial" w:eastAsia="Times New Roman" w:hAnsi="Arial" w:cs="Arial"/>
                <w:b/>
                <w:bCs/>
                <w:color w:val="333333"/>
                <w:sz w:val="21"/>
                <w:szCs w:val="21"/>
              </w:rPr>
              <w:br/>
              <w:t>********</w:t>
            </w:r>
          </w:p>
        </w:tc>
        <w:tc>
          <w:tcPr>
            <w:tcW w:w="3050" w:type="pct"/>
            <w:shd w:val="clear" w:color="auto" w:fill="FFFFFF"/>
            <w:tcMar>
              <w:top w:w="57" w:type="dxa"/>
              <w:left w:w="108" w:type="dxa"/>
              <w:bottom w:w="57" w:type="dxa"/>
              <w:right w:w="108" w:type="dxa"/>
            </w:tcMar>
            <w:hideMark/>
          </w:tcPr>
          <w:p w14:paraId="7E54E8E9" w14:textId="77777777" w:rsidR="000F3886" w:rsidRPr="000F3886" w:rsidRDefault="000F3886" w:rsidP="000F3886">
            <w:pPr>
              <w:spacing w:before="120" w:after="120" w:line="240" w:lineRule="auto"/>
              <w:jc w:val="center"/>
              <w:rPr>
                <w:rFonts w:ascii="Arial" w:eastAsia="Times New Roman" w:hAnsi="Arial" w:cs="Arial"/>
                <w:color w:val="333333"/>
                <w:sz w:val="21"/>
                <w:szCs w:val="21"/>
              </w:rPr>
            </w:pPr>
            <w:r w:rsidRPr="000F3886">
              <w:rPr>
                <w:rFonts w:ascii="Arial" w:eastAsia="Times New Roman" w:hAnsi="Arial" w:cs="Arial"/>
                <w:b/>
                <w:bCs/>
                <w:color w:val="333333"/>
                <w:sz w:val="21"/>
                <w:szCs w:val="21"/>
              </w:rPr>
              <w:t>CỘNG HOÀ XÃ HỘI CHỦ NGHĨA VIỆT NAM</w:t>
            </w:r>
            <w:r w:rsidRPr="000F3886">
              <w:rPr>
                <w:rFonts w:ascii="Arial" w:eastAsia="Times New Roman" w:hAnsi="Arial" w:cs="Arial"/>
                <w:b/>
                <w:bCs/>
                <w:color w:val="333333"/>
                <w:sz w:val="21"/>
                <w:szCs w:val="21"/>
              </w:rPr>
              <w:br/>
              <w:t>Độc lập - Tự do - Hạnh phúc</w:t>
            </w:r>
            <w:r w:rsidRPr="000F3886">
              <w:rPr>
                <w:rFonts w:ascii="Arial" w:eastAsia="Times New Roman" w:hAnsi="Arial" w:cs="Arial"/>
                <w:b/>
                <w:bCs/>
                <w:color w:val="333333"/>
                <w:sz w:val="21"/>
                <w:szCs w:val="21"/>
              </w:rPr>
              <w:br/>
              <w:t>********</w:t>
            </w:r>
          </w:p>
        </w:tc>
      </w:tr>
      <w:tr w:rsidR="000F3886" w:rsidRPr="000F3886" w14:paraId="23212F2B" w14:textId="77777777" w:rsidTr="000F3886">
        <w:tc>
          <w:tcPr>
            <w:tcW w:w="1800" w:type="pct"/>
            <w:shd w:val="clear" w:color="auto" w:fill="FFFFFF"/>
            <w:tcMar>
              <w:top w:w="57" w:type="dxa"/>
              <w:left w:w="108" w:type="dxa"/>
              <w:bottom w:w="57" w:type="dxa"/>
              <w:right w:w="108" w:type="dxa"/>
            </w:tcMar>
            <w:hideMark/>
          </w:tcPr>
          <w:p w14:paraId="0E57F69F" w14:textId="77777777" w:rsidR="000F3886" w:rsidRPr="000F3886" w:rsidRDefault="000F3886" w:rsidP="000F3886">
            <w:pPr>
              <w:spacing w:before="120" w:after="120" w:line="240" w:lineRule="auto"/>
              <w:jc w:val="center"/>
              <w:rPr>
                <w:rFonts w:ascii="Arial" w:eastAsia="Times New Roman" w:hAnsi="Arial" w:cs="Arial"/>
                <w:color w:val="333333"/>
                <w:sz w:val="21"/>
                <w:szCs w:val="21"/>
              </w:rPr>
            </w:pPr>
            <w:r w:rsidRPr="000F3886">
              <w:rPr>
                <w:rFonts w:ascii="Arial" w:eastAsia="Times New Roman" w:hAnsi="Arial" w:cs="Arial"/>
                <w:color w:val="333333"/>
                <w:sz w:val="21"/>
                <w:szCs w:val="21"/>
              </w:rPr>
              <w:t>Số: 115-HĐBT</w:t>
            </w:r>
          </w:p>
        </w:tc>
        <w:tc>
          <w:tcPr>
            <w:tcW w:w="3050" w:type="pct"/>
            <w:shd w:val="clear" w:color="auto" w:fill="FFFFFF"/>
            <w:tcMar>
              <w:top w:w="57" w:type="dxa"/>
              <w:left w:w="108" w:type="dxa"/>
              <w:bottom w:w="57" w:type="dxa"/>
              <w:right w:w="108" w:type="dxa"/>
            </w:tcMar>
            <w:hideMark/>
          </w:tcPr>
          <w:p w14:paraId="5F9CF2F3" w14:textId="77777777" w:rsidR="000F3886" w:rsidRPr="000F3886" w:rsidRDefault="000F3886" w:rsidP="000F3886">
            <w:pPr>
              <w:spacing w:before="120" w:after="120" w:line="240" w:lineRule="auto"/>
              <w:jc w:val="right"/>
              <w:rPr>
                <w:rFonts w:ascii="Arial" w:eastAsia="Times New Roman" w:hAnsi="Arial" w:cs="Arial"/>
                <w:color w:val="333333"/>
                <w:sz w:val="21"/>
                <w:szCs w:val="21"/>
              </w:rPr>
            </w:pPr>
            <w:r w:rsidRPr="000F3886">
              <w:rPr>
                <w:rFonts w:ascii="Arial" w:eastAsia="Times New Roman" w:hAnsi="Arial" w:cs="Arial"/>
                <w:i/>
                <w:iCs/>
                <w:color w:val="333333"/>
                <w:sz w:val="21"/>
                <w:szCs w:val="21"/>
              </w:rPr>
              <w:t>Hà Nội , ngày 29 tháng 9 năm 1986</w:t>
            </w:r>
          </w:p>
        </w:tc>
      </w:tr>
    </w:tbl>
    <w:p w14:paraId="4B1B44C2" w14:textId="77777777" w:rsidR="000F3886" w:rsidRPr="000F3886" w:rsidRDefault="000F3886" w:rsidP="000F3886">
      <w:pPr>
        <w:shd w:val="clear" w:color="auto" w:fill="FFFFFF"/>
        <w:spacing w:before="120" w:after="120" w:line="240" w:lineRule="auto"/>
        <w:jc w:val="center"/>
        <w:rPr>
          <w:rFonts w:ascii="Arial" w:eastAsia="Times New Roman" w:hAnsi="Arial" w:cs="Arial"/>
          <w:color w:val="333333"/>
          <w:sz w:val="21"/>
          <w:szCs w:val="21"/>
        </w:rPr>
      </w:pPr>
      <w:r w:rsidRPr="000F3886">
        <w:rPr>
          <w:rFonts w:ascii="Arial" w:eastAsia="Times New Roman" w:hAnsi="Arial" w:cs="Arial"/>
          <w:b/>
          <w:bCs/>
          <w:color w:val="333333"/>
          <w:sz w:val="21"/>
          <w:szCs w:val="21"/>
        </w:rPr>
        <w:t> </w:t>
      </w:r>
    </w:p>
    <w:p w14:paraId="7029B2E5" w14:textId="77777777" w:rsidR="000F3886" w:rsidRPr="000F3886" w:rsidRDefault="000F3886" w:rsidP="000F3886">
      <w:pPr>
        <w:shd w:val="clear" w:color="auto" w:fill="FFFFFF"/>
        <w:spacing w:before="120" w:after="120" w:line="240" w:lineRule="auto"/>
        <w:jc w:val="center"/>
        <w:rPr>
          <w:rFonts w:ascii="Arial" w:eastAsia="Times New Roman" w:hAnsi="Arial" w:cs="Arial"/>
          <w:color w:val="333333"/>
          <w:sz w:val="21"/>
          <w:szCs w:val="21"/>
        </w:rPr>
      </w:pPr>
      <w:r w:rsidRPr="000F3886">
        <w:rPr>
          <w:rFonts w:ascii="Arial" w:eastAsia="Times New Roman" w:hAnsi="Arial" w:cs="Arial"/>
          <w:b/>
          <w:bCs/>
          <w:color w:val="333333"/>
          <w:szCs w:val="24"/>
        </w:rPr>
        <w:t>QUYẾT ĐỊNH</w:t>
      </w:r>
    </w:p>
    <w:p w14:paraId="0AC0F507" w14:textId="77777777" w:rsidR="000F3886" w:rsidRPr="000F3886" w:rsidRDefault="000F3886" w:rsidP="000F3886">
      <w:pPr>
        <w:shd w:val="clear" w:color="auto" w:fill="FFFFFF"/>
        <w:spacing w:before="120" w:after="120" w:line="240" w:lineRule="auto"/>
        <w:jc w:val="center"/>
        <w:rPr>
          <w:rFonts w:ascii="Arial" w:eastAsia="Times New Roman" w:hAnsi="Arial" w:cs="Arial"/>
          <w:color w:val="333333"/>
          <w:sz w:val="21"/>
          <w:szCs w:val="21"/>
        </w:rPr>
      </w:pPr>
      <w:r w:rsidRPr="000F3886">
        <w:rPr>
          <w:rFonts w:ascii="Arial" w:eastAsia="Times New Roman" w:hAnsi="Arial" w:cs="Arial"/>
          <w:color w:val="333333"/>
          <w:sz w:val="21"/>
          <w:szCs w:val="21"/>
        </w:rPr>
        <w:t>VỀ MỘT SỐ CHẾ ĐỘ BẢO ĐẢM ĐỜI SỐNG VÀ HỌC TẬP CỦA HỌC SINH TẠI CÁC</w:t>
      </w:r>
    </w:p>
    <w:p w14:paraId="2784CE82" w14:textId="77777777" w:rsidR="000F3886" w:rsidRPr="000F3886" w:rsidRDefault="000F3886" w:rsidP="000F3886">
      <w:pPr>
        <w:shd w:val="clear" w:color="auto" w:fill="FFFFFF"/>
        <w:spacing w:before="120" w:after="120" w:line="240" w:lineRule="auto"/>
        <w:jc w:val="center"/>
        <w:rPr>
          <w:rFonts w:ascii="Arial" w:eastAsia="Times New Roman" w:hAnsi="Arial" w:cs="Arial"/>
          <w:color w:val="333333"/>
          <w:sz w:val="21"/>
          <w:szCs w:val="21"/>
        </w:rPr>
      </w:pPr>
      <w:r w:rsidRPr="000F3886">
        <w:rPr>
          <w:rFonts w:ascii="Arial" w:eastAsia="Times New Roman" w:hAnsi="Arial" w:cs="Arial"/>
          <w:color w:val="333333"/>
          <w:sz w:val="21"/>
          <w:szCs w:val="21"/>
        </w:rPr>
        <w:t>TRƯỜNG ĐÀO TẠO</w:t>
      </w:r>
    </w:p>
    <w:p w14:paraId="2CF31736" w14:textId="77777777" w:rsidR="000F3886" w:rsidRPr="000F3886" w:rsidRDefault="000F3886" w:rsidP="000F3886">
      <w:pPr>
        <w:shd w:val="clear" w:color="auto" w:fill="FFFFFF"/>
        <w:spacing w:before="120" w:after="120" w:line="240" w:lineRule="auto"/>
        <w:jc w:val="center"/>
        <w:rPr>
          <w:rFonts w:ascii="Arial" w:eastAsia="Times New Roman" w:hAnsi="Arial" w:cs="Arial"/>
          <w:color w:val="333333"/>
          <w:sz w:val="21"/>
          <w:szCs w:val="21"/>
        </w:rPr>
      </w:pPr>
      <w:r w:rsidRPr="000F3886">
        <w:rPr>
          <w:rFonts w:ascii="Arial" w:eastAsia="Times New Roman" w:hAnsi="Arial" w:cs="Arial"/>
          <w:b/>
          <w:bCs/>
          <w:color w:val="333333"/>
          <w:szCs w:val="24"/>
        </w:rPr>
        <w:t>HỘI ĐỒNG BỘ TRƯỞNG</w:t>
      </w:r>
    </w:p>
    <w:p w14:paraId="04CE3F1F" w14:textId="77777777" w:rsidR="000F3886" w:rsidRPr="000F3886" w:rsidRDefault="000F3886" w:rsidP="000F3886">
      <w:pPr>
        <w:shd w:val="clear" w:color="auto" w:fill="FFFFFF"/>
        <w:spacing w:before="120" w:after="120" w:line="240" w:lineRule="auto"/>
        <w:rPr>
          <w:rFonts w:ascii="Arial" w:eastAsia="Times New Roman" w:hAnsi="Arial" w:cs="Arial"/>
          <w:color w:val="333333"/>
          <w:sz w:val="21"/>
          <w:szCs w:val="21"/>
        </w:rPr>
      </w:pPr>
      <w:r w:rsidRPr="000F3886">
        <w:rPr>
          <w:rFonts w:ascii="Arial" w:eastAsia="Times New Roman" w:hAnsi="Arial" w:cs="Arial"/>
          <w:color w:val="333333"/>
          <w:sz w:val="21"/>
          <w:szCs w:val="21"/>
        </w:rPr>
        <w:t>Thực hiện Nghị quyết lần thứ 8 của Ban chấp hành Trung ương Đảng (khoá V) và Nghị quyết số 31 của Bộ Chính trị và Hội đồng Bộ trưởng;</w:t>
      </w:r>
      <w:r w:rsidRPr="000F3886">
        <w:rPr>
          <w:rFonts w:ascii="Arial" w:eastAsia="Times New Roman" w:hAnsi="Arial" w:cs="Arial"/>
          <w:color w:val="333333"/>
          <w:sz w:val="21"/>
          <w:szCs w:val="21"/>
        </w:rPr>
        <w:br/>
        <w:t>Để giải quyết chế độ bảo đảm đời sống và học tập của học sinh các trường đào tạo phù hợp với điều kiện kinh tế và tài chính Nhà nước;</w:t>
      </w:r>
      <w:r w:rsidRPr="000F3886">
        <w:rPr>
          <w:rFonts w:ascii="Arial" w:eastAsia="Times New Roman" w:hAnsi="Arial" w:cs="Arial"/>
          <w:color w:val="333333"/>
          <w:sz w:val="21"/>
          <w:szCs w:val="21"/>
        </w:rPr>
        <w:br/>
        <w:t>Xét đề nghị của Bộ trưởng Bộ Đại học và Trung học chuyên nghiệp và Tổng cục trưởng Tổng cục dạy nghề,</w:t>
      </w:r>
    </w:p>
    <w:p w14:paraId="77584D31" w14:textId="77777777" w:rsidR="000F3886" w:rsidRPr="000F3886" w:rsidRDefault="000F3886" w:rsidP="000F3886">
      <w:pPr>
        <w:shd w:val="clear" w:color="auto" w:fill="FFFFFF"/>
        <w:spacing w:before="120" w:after="120" w:line="240" w:lineRule="auto"/>
        <w:jc w:val="center"/>
        <w:rPr>
          <w:rFonts w:ascii="Arial" w:eastAsia="Times New Roman" w:hAnsi="Arial" w:cs="Arial"/>
          <w:color w:val="333333"/>
          <w:sz w:val="21"/>
          <w:szCs w:val="21"/>
        </w:rPr>
      </w:pPr>
      <w:r w:rsidRPr="000F3886">
        <w:rPr>
          <w:rFonts w:ascii="Arial" w:eastAsia="Times New Roman" w:hAnsi="Arial" w:cs="Arial"/>
          <w:b/>
          <w:bCs/>
          <w:color w:val="333333"/>
          <w:szCs w:val="24"/>
        </w:rPr>
        <w:t>QUYẾT ĐỊNH:</w:t>
      </w:r>
    </w:p>
    <w:p w14:paraId="11965534" w14:textId="77777777" w:rsidR="000F3886" w:rsidRPr="000F3886" w:rsidRDefault="000F3886" w:rsidP="000F3886">
      <w:pPr>
        <w:shd w:val="clear" w:color="auto" w:fill="FFFFFF"/>
        <w:spacing w:before="120" w:after="120" w:line="240" w:lineRule="auto"/>
        <w:rPr>
          <w:rFonts w:ascii="Arial" w:eastAsia="Times New Roman" w:hAnsi="Arial" w:cs="Arial"/>
          <w:color w:val="333333"/>
          <w:sz w:val="21"/>
          <w:szCs w:val="21"/>
        </w:rPr>
      </w:pPr>
      <w:r w:rsidRPr="000F3886">
        <w:rPr>
          <w:rFonts w:ascii="Arial" w:eastAsia="Times New Roman" w:hAnsi="Arial" w:cs="Arial"/>
          <w:b/>
          <w:bCs/>
          <w:color w:val="333333"/>
          <w:sz w:val="21"/>
          <w:szCs w:val="21"/>
        </w:rPr>
        <w:t>Điều 1.</w:t>
      </w:r>
      <w:r w:rsidRPr="000F3886">
        <w:rPr>
          <w:rFonts w:ascii="Arial" w:eastAsia="Times New Roman" w:hAnsi="Arial" w:cs="Arial"/>
          <w:color w:val="333333"/>
          <w:sz w:val="21"/>
          <w:szCs w:val="21"/>
        </w:rPr>
        <w:t> - Việc bảo đảm đời sống và học tập của học sinh dựa một phần vào ngân sách đào tạo của Nhà nước, một phần vào kết quả lao động sản xuất của học sinh trong nhà trường và sự đóng góp của gia đình người đi học.</w:t>
      </w:r>
    </w:p>
    <w:p w14:paraId="4F4F5DDE" w14:textId="77777777" w:rsidR="000F3886" w:rsidRPr="000F3886" w:rsidRDefault="000F3886" w:rsidP="000F3886">
      <w:pPr>
        <w:shd w:val="clear" w:color="auto" w:fill="FFFFFF"/>
        <w:spacing w:before="120" w:after="120" w:line="240" w:lineRule="auto"/>
        <w:rPr>
          <w:rFonts w:ascii="Arial" w:eastAsia="Times New Roman" w:hAnsi="Arial" w:cs="Arial"/>
          <w:color w:val="333333"/>
          <w:sz w:val="21"/>
          <w:szCs w:val="21"/>
        </w:rPr>
      </w:pPr>
      <w:r w:rsidRPr="000F3886">
        <w:rPr>
          <w:rFonts w:ascii="Arial" w:eastAsia="Times New Roman" w:hAnsi="Arial" w:cs="Arial"/>
          <w:color w:val="333333"/>
          <w:sz w:val="21"/>
          <w:szCs w:val="21"/>
        </w:rPr>
        <w:t>Các ngành, các cấp cần giúp đỡ các trường tổ chức tốt lao động sản xuất theo hướng dẫn nêu trong Quyết định số 142-CT ngày 16-4-1985 của Chủ tịch Hội đồng Bộ trưởng và Chỉ thị số 186-TTg ngày 7-6-180 của Thủ tướng Chính phủ.</w:t>
      </w:r>
    </w:p>
    <w:p w14:paraId="32D0ED68" w14:textId="77777777" w:rsidR="000F3886" w:rsidRPr="000F3886" w:rsidRDefault="000F3886" w:rsidP="000F3886">
      <w:pPr>
        <w:shd w:val="clear" w:color="auto" w:fill="FFFFFF"/>
        <w:spacing w:before="120" w:after="120" w:line="240" w:lineRule="auto"/>
        <w:rPr>
          <w:rFonts w:ascii="Arial" w:eastAsia="Times New Roman" w:hAnsi="Arial" w:cs="Arial"/>
          <w:color w:val="333333"/>
          <w:sz w:val="21"/>
          <w:szCs w:val="21"/>
        </w:rPr>
      </w:pPr>
      <w:r w:rsidRPr="000F3886">
        <w:rPr>
          <w:rFonts w:ascii="Arial" w:eastAsia="Times New Roman" w:hAnsi="Arial" w:cs="Arial"/>
          <w:b/>
          <w:bCs/>
          <w:color w:val="333333"/>
          <w:sz w:val="21"/>
          <w:szCs w:val="21"/>
        </w:rPr>
        <w:t>Điều 2.</w:t>
      </w:r>
      <w:r w:rsidRPr="000F3886">
        <w:rPr>
          <w:rFonts w:ascii="Arial" w:eastAsia="Times New Roman" w:hAnsi="Arial" w:cs="Arial"/>
          <w:color w:val="333333"/>
          <w:sz w:val="21"/>
          <w:szCs w:val="21"/>
        </w:rPr>
        <w:t> - Học sinh các trường đại học, trung học chuyên nghiệp và dạy nghề được mua ăn tại nhà ăn tập thể học sinh</w:t>
      </w:r>
    </w:p>
    <w:p w14:paraId="14308DDE" w14:textId="77777777" w:rsidR="000F3886" w:rsidRPr="000F3886" w:rsidRDefault="000F3886" w:rsidP="000F3886">
      <w:pPr>
        <w:shd w:val="clear" w:color="auto" w:fill="FFFFFF"/>
        <w:spacing w:before="120" w:after="120" w:line="240" w:lineRule="auto"/>
        <w:rPr>
          <w:rFonts w:ascii="Arial" w:eastAsia="Times New Roman" w:hAnsi="Arial" w:cs="Arial"/>
          <w:color w:val="333333"/>
          <w:sz w:val="21"/>
          <w:szCs w:val="21"/>
        </w:rPr>
      </w:pPr>
      <w:r w:rsidRPr="000F3886">
        <w:rPr>
          <w:rFonts w:ascii="Arial" w:eastAsia="Times New Roman" w:hAnsi="Arial" w:cs="Arial"/>
          <w:b/>
          <w:bCs/>
          <w:color w:val="333333"/>
          <w:sz w:val="21"/>
          <w:szCs w:val="21"/>
        </w:rPr>
        <w:t>Điều 3.</w:t>
      </w:r>
      <w:r w:rsidRPr="000F3886">
        <w:rPr>
          <w:rFonts w:ascii="Arial" w:eastAsia="Times New Roman" w:hAnsi="Arial" w:cs="Arial"/>
          <w:color w:val="333333"/>
          <w:sz w:val="21"/>
          <w:szCs w:val="21"/>
        </w:rPr>
        <w:t> - Kinh phí nhà ăn tập thể học sinh (kể cả chi phí bốc dỡ hàng hoá và vận chuyển phục vụ bữa ăn) quy định bằng 20% xuất tiền ăn hàng tháng là 22 đồng cộng thêm phụ cấp chênh lệch giá sinh hoạt theo vùng theo quy định của Hội đồng Bộ trưởng.</w:t>
      </w:r>
    </w:p>
    <w:p w14:paraId="25BF4462" w14:textId="77777777" w:rsidR="000F3886" w:rsidRPr="000F3886" w:rsidRDefault="000F3886" w:rsidP="000F3886">
      <w:pPr>
        <w:shd w:val="clear" w:color="auto" w:fill="FFFFFF"/>
        <w:spacing w:before="120" w:after="120" w:line="240" w:lineRule="auto"/>
        <w:rPr>
          <w:rFonts w:ascii="Arial" w:eastAsia="Times New Roman" w:hAnsi="Arial" w:cs="Arial"/>
          <w:color w:val="333333"/>
          <w:sz w:val="21"/>
          <w:szCs w:val="21"/>
        </w:rPr>
      </w:pPr>
      <w:r w:rsidRPr="000F3886">
        <w:rPr>
          <w:rFonts w:ascii="Arial" w:eastAsia="Times New Roman" w:hAnsi="Arial" w:cs="Arial"/>
          <w:b/>
          <w:bCs/>
          <w:color w:val="333333"/>
          <w:sz w:val="21"/>
          <w:szCs w:val="21"/>
        </w:rPr>
        <w:t>Điều 4.</w:t>
      </w:r>
      <w:r w:rsidRPr="000F3886">
        <w:rPr>
          <w:rFonts w:ascii="Arial" w:eastAsia="Times New Roman" w:hAnsi="Arial" w:cs="Arial"/>
          <w:color w:val="333333"/>
          <w:sz w:val="21"/>
          <w:szCs w:val="21"/>
        </w:rPr>
        <w:t> - Việc sắp xếp cho học sinh ở nội trú thực hiện theo thứ tự ưu tiên như sau: học sinh diện chính sách, cán bộ hoạt động đoàn thể nhà trường, học sinh ngoài tỉnh (thành phố) có trường, học sinh diện hưởng sinh hoạt phí và học sinh thuộc gia đình có thu nhập thấp hoặc có nhiều khó khăn.</w:t>
      </w:r>
    </w:p>
    <w:p w14:paraId="35AF2910" w14:textId="77777777" w:rsidR="000F3886" w:rsidRPr="000F3886" w:rsidRDefault="000F3886" w:rsidP="000F3886">
      <w:pPr>
        <w:shd w:val="clear" w:color="auto" w:fill="FFFFFF"/>
        <w:spacing w:before="120" w:after="120" w:line="240" w:lineRule="auto"/>
        <w:rPr>
          <w:rFonts w:ascii="Arial" w:eastAsia="Times New Roman" w:hAnsi="Arial" w:cs="Arial"/>
          <w:color w:val="333333"/>
          <w:sz w:val="21"/>
          <w:szCs w:val="21"/>
        </w:rPr>
      </w:pPr>
      <w:r w:rsidRPr="000F3886">
        <w:rPr>
          <w:rFonts w:ascii="Arial" w:eastAsia="Times New Roman" w:hAnsi="Arial" w:cs="Arial"/>
          <w:b/>
          <w:bCs/>
          <w:color w:val="333333"/>
          <w:sz w:val="21"/>
          <w:szCs w:val="21"/>
        </w:rPr>
        <w:t>Điều 5.</w:t>
      </w:r>
      <w:r w:rsidRPr="000F3886">
        <w:rPr>
          <w:rFonts w:ascii="Arial" w:eastAsia="Times New Roman" w:hAnsi="Arial" w:cs="Arial"/>
          <w:color w:val="333333"/>
          <w:sz w:val="21"/>
          <w:szCs w:val="21"/>
        </w:rPr>
        <w:t> - Tuỳ theo điều kiện nhà ở và khả năng dịch vụ của từng trường mà nhà trường định mức thu lệ phí hàng tháng 4%, 3% hoặc 2% xuất học bổng cơ bản.</w:t>
      </w:r>
    </w:p>
    <w:p w14:paraId="1BC70CE7" w14:textId="77777777" w:rsidR="000F3886" w:rsidRPr="000F3886" w:rsidRDefault="000F3886" w:rsidP="000F3886">
      <w:pPr>
        <w:shd w:val="clear" w:color="auto" w:fill="FFFFFF"/>
        <w:spacing w:before="120" w:after="120" w:line="240" w:lineRule="auto"/>
        <w:rPr>
          <w:rFonts w:ascii="Arial" w:eastAsia="Times New Roman" w:hAnsi="Arial" w:cs="Arial"/>
          <w:color w:val="333333"/>
          <w:sz w:val="21"/>
          <w:szCs w:val="21"/>
        </w:rPr>
      </w:pPr>
      <w:r w:rsidRPr="000F3886">
        <w:rPr>
          <w:rFonts w:ascii="Arial" w:eastAsia="Times New Roman" w:hAnsi="Arial" w:cs="Arial"/>
          <w:color w:val="333333"/>
          <w:sz w:val="21"/>
          <w:szCs w:val="21"/>
        </w:rPr>
        <w:t>Nhà trường phối hợp với các đoàn thể học sinh sử dụng hoàn toàn khoản lệ phí nhà ở thu được để trang trải các khoản dịch vụ, an ninh tập thể và cải thiện đời sống tập thể học sinh trong trường.</w:t>
      </w:r>
    </w:p>
    <w:p w14:paraId="3E46B556" w14:textId="77777777" w:rsidR="000F3886" w:rsidRPr="000F3886" w:rsidRDefault="000F3886" w:rsidP="000F3886">
      <w:pPr>
        <w:shd w:val="clear" w:color="auto" w:fill="FFFFFF"/>
        <w:spacing w:before="120" w:after="120" w:line="240" w:lineRule="auto"/>
        <w:rPr>
          <w:rFonts w:ascii="Arial" w:eastAsia="Times New Roman" w:hAnsi="Arial" w:cs="Arial"/>
          <w:color w:val="333333"/>
          <w:sz w:val="21"/>
          <w:szCs w:val="21"/>
        </w:rPr>
      </w:pPr>
      <w:r w:rsidRPr="000F3886">
        <w:rPr>
          <w:rFonts w:ascii="Arial" w:eastAsia="Times New Roman" w:hAnsi="Arial" w:cs="Arial"/>
          <w:color w:val="333333"/>
          <w:sz w:val="21"/>
          <w:szCs w:val="21"/>
        </w:rPr>
        <w:t>Bộ trưởng Bộ Đại học và Trung học chuyên nghiệp, Tổng cục trưởng Tổng cục dạy nghề sau khi trao đổi thống nhất với Bộ Tài chính hướng dẫn cụ thể việc thu và sử dụng khoản lệ phí này.</w:t>
      </w:r>
    </w:p>
    <w:p w14:paraId="39A77FA8" w14:textId="77777777" w:rsidR="000F3886" w:rsidRPr="000F3886" w:rsidRDefault="000F3886" w:rsidP="000F3886">
      <w:pPr>
        <w:shd w:val="clear" w:color="auto" w:fill="FFFFFF"/>
        <w:spacing w:before="120" w:after="120" w:line="240" w:lineRule="auto"/>
        <w:rPr>
          <w:rFonts w:ascii="Arial" w:eastAsia="Times New Roman" w:hAnsi="Arial" w:cs="Arial"/>
          <w:color w:val="333333"/>
          <w:sz w:val="21"/>
          <w:szCs w:val="21"/>
        </w:rPr>
      </w:pPr>
      <w:r w:rsidRPr="000F3886">
        <w:rPr>
          <w:rFonts w:ascii="Arial" w:eastAsia="Times New Roman" w:hAnsi="Arial" w:cs="Arial"/>
          <w:b/>
          <w:bCs/>
          <w:color w:val="333333"/>
          <w:sz w:val="21"/>
          <w:szCs w:val="21"/>
        </w:rPr>
        <w:t>Điều 6.</w:t>
      </w:r>
      <w:r w:rsidRPr="000F3886">
        <w:rPr>
          <w:rFonts w:ascii="Arial" w:eastAsia="Times New Roman" w:hAnsi="Arial" w:cs="Arial"/>
          <w:color w:val="333333"/>
          <w:sz w:val="21"/>
          <w:szCs w:val="21"/>
        </w:rPr>
        <w:t> - Học sinh được khám bệnh, chữa bệnh, điều trị theo các quy định chung của Nhà nước.</w:t>
      </w:r>
    </w:p>
    <w:p w14:paraId="69D91A95" w14:textId="77777777" w:rsidR="000F3886" w:rsidRPr="000F3886" w:rsidRDefault="000F3886" w:rsidP="000F3886">
      <w:pPr>
        <w:shd w:val="clear" w:color="auto" w:fill="FFFFFF"/>
        <w:spacing w:before="120" w:after="120" w:line="240" w:lineRule="auto"/>
        <w:rPr>
          <w:rFonts w:ascii="Arial" w:eastAsia="Times New Roman" w:hAnsi="Arial" w:cs="Arial"/>
          <w:color w:val="333333"/>
          <w:sz w:val="21"/>
          <w:szCs w:val="21"/>
        </w:rPr>
      </w:pPr>
      <w:r w:rsidRPr="000F3886">
        <w:rPr>
          <w:rFonts w:ascii="Arial" w:eastAsia="Times New Roman" w:hAnsi="Arial" w:cs="Arial"/>
          <w:b/>
          <w:bCs/>
          <w:color w:val="333333"/>
          <w:sz w:val="21"/>
          <w:szCs w:val="21"/>
        </w:rPr>
        <w:t>Điều 7.</w:t>
      </w:r>
      <w:r w:rsidRPr="000F3886">
        <w:rPr>
          <w:rFonts w:ascii="Arial" w:eastAsia="Times New Roman" w:hAnsi="Arial" w:cs="Arial"/>
          <w:color w:val="333333"/>
          <w:sz w:val="21"/>
          <w:szCs w:val="21"/>
        </w:rPr>
        <w:t> - Nhà nước cấp một khoản chi phí bằng 8% xuất học bổng cơ bản theo vùng/mỗi học sinh/mỗi tháng để chi cho việc tổ chức sinh hoạt văn hoá, văn nghệ, thể thao của người đi học.</w:t>
      </w:r>
    </w:p>
    <w:p w14:paraId="48DDBC11" w14:textId="77777777" w:rsidR="000F3886" w:rsidRPr="000F3886" w:rsidRDefault="000F3886" w:rsidP="000F3886">
      <w:pPr>
        <w:shd w:val="clear" w:color="auto" w:fill="FFFFFF"/>
        <w:spacing w:before="120" w:after="120" w:line="240" w:lineRule="auto"/>
        <w:rPr>
          <w:rFonts w:ascii="Arial" w:eastAsia="Times New Roman" w:hAnsi="Arial" w:cs="Arial"/>
          <w:color w:val="333333"/>
          <w:sz w:val="21"/>
          <w:szCs w:val="21"/>
        </w:rPr>
      </w:pPr>
      <w:r w:rsidRPr="000F3886">
        <w:rPr>
          <w:rFonts w:ascii="Arial" w:eastAsia="Times New Roman" w:hAnsi="Arial" w:cs="Arial"/>
          <w:b/>
          <w:bCs/>
          <w:color w:val="333333"/>
          <w:sz w:val="21"/>
          <w:szCs w:val="21"/>
        </w:rPr>
        <w:t>Điều 8.</w:t>
      </w:r>
      <w:r w:rsidRPr="000F3886">
        <w:rPr>
          <w:rFonts w:ascii="Arial" w:eastAsia="Times New Roman" w:hAnsi="Arial" w:cs="Arial"/>
          <w:color w:val="333333"/>
          <w:sz w:val="21"/>
          <w:szCs w:val="21"/>
        </w:rPr>
        <w:t> - Việc đi lại của học sinh:</w:t>
      </w:r>
    </w:p>
    <w:p w14:paraId="7D84AE44" w14:textId="77777777" w:rsidR="000F3886" w:rsidRPr="000F3886" w:rsidRDefault="000F3886" w:rsidP="000F3886">
      <w:pPr>
        <w:shd w:val="clear" w:color="auto" w:fill="FFFFFF"/>
        <w:spacing w:before="120" w:after="120" w:line="240" w:lineRule="auto"/>
        <w:rPr>
          <w:rFonts w:ascii="Arial" w:eastAsia="Times New Roman" w:hAnsi="Arial" w:cs="Arial"/>
          <w:color w:val="333333"/>
          <w:sz w:val="21"/>
          <w:szCs w:val="21"/>
        </w:rPr>
      </w:pPr>
      <w:r w:rsidRPr="000F3886">
        <w:rPr>
          <w:rFonts w:ascii="Arial" w:eastAsia="Times New Roman" w:hAnsi="Arial" w:cs="Arial"/>
          <w:color w:val="333333"/>
          <w:sz w:val="21"/>
          <w:szCs w:val="21"/>
        </w:rPr>
        <w:lastRenderedPageBreak/>
        <w:t>a) Học sinh gia đình ở xa được nhà trường trợ cấp 50% giá vé trong một lần về gia đình và trở lại trường nhân dịp nghỉ tết nguyên đán hoặc nghỉ hè hàng năm bằng các phương tiện giao thông đường bộ, đường sắt và đường thuỷ do Nhà nước quản lý.</w:t>
      </w:r>
    </w:p>
    <w:p w14:paraId="661E5B97" w14:textId="77777777" w:rsidR="000F3886" w:rsidRPr="000F3886" w:rsidRDefault="000F3886" w:rsidP="000F3886">
      <w:pPr>
        <w:shd w:val="clear" w:color="auto" w:fill="FFFFFF"/>
        <w:spacing w:before="120" w:after="120" w:line="240" w:lineRule="auto"/>
        <w:rPr>
          <w:rFonts w:ascii="Arial" w:eastAsia="Times New Roman" w:hAnsi="Arial" w:cs="Arial"/>
          <w:color w:val="333333"/>
          <w:sz w:val="21"/>
          <w:szCs w:val="21"/>
        </w:rPr>
      </w:pPr>
      <w:r w:rsidRPr="000F3886">
        <w:rPr>
          <w:rFonts w:ascii="Arial" w:eastAsia="Times New Roman" w:hAnsi="Arial" w:cs="Arial"/>
          <w:color w:val="333333"/>
          <w:sz w:val="21"/>
          <w:szCs w:val="21"/>
        </w:rPr>
        <w:t>b) Học sinh mua vé giao thông tháng được nhà trường trợ cấp 50% tiền đi lại trên một tuyến đường từ nhà đến trường.</w:t>
      </w:r>
    </w:p>
    <w:p w14:paraId="35AC977B" w14:textId="77777777" w:rsidR="000F3886" w:rsidRPr="000F3886" w:rsidRDefault="000F3886" w:rsidP="000F3886">
      <w:pPr>
        <w:shd w:val="clear" w:color="auto" w:fill="FFFFFF"/>
        <w:spacing w:before="120" w:after="120" w:line="240" w:lineRule="auto"/>
        <w:rPr>
          <w:rFonts w:ascii="Arial" w:eastAsia="Times New Roman" w:hAnsi="Arial" w:cs="Arial"/>
          <w:color w:val="333333"/>
          <w:sz w:val="21"/>
          <w:szCs w:val="21"/>
        </w:rPr>
      </w:pPr>
      <w:r w:rsidRPr="000F3886">
        <w:rPr>
          <w:rFonts w:ascii="Arial" w:eastAsia="Times New Roman" w:hAnsi="Arial" w:cs="Arial"/>
          <w:color w:val="333333"/>
          <w:sz w:val="21"/>
          <w:szCs w:val="21"/>
        </w:rPr>
        <w:t>c) Học sinh đi du lịch có tổ chức và đăng ký trước được nhà trường trợ cấp 10% giá vé và dịch vụ công cộng.</w:t>
      </w:r>
    </w:p>
    <w:p w14:paraId="393C2B8A" w14:textId="77777777" w:rsidR="000F3886" w:rsidRPr="000F3886" w:rsidRDefault="000F3886" w:rsidP="000F3886">
      <w:pPr>
        <w:shd w:val="clear" w:color="auto" w:fill="FFFFFF"/>
        <w:spacing w:before="120" w:after="120" w:line="240" w:lineRule="auto"/>
        <w:rPr>
          <w:rFonts w:ascii="Arial" w:eastAsia="Times New Roman" w:hAnsi="Arial" w:cs="Arial"/>
          <w:color w:val="333333"/>
          <w:sz w:val="21"/>
          <w:szCs w:val="21"/>
        </w:rPr>
      </w:pPr>
      <w:r w:rsidRPr="000F3886">
        <w:rPr>
          <w:rFonts w:ascii="Arial" w:eastAsia="Times New Roman" w:hAnsi="Arial" w:cs="Arial"/>
          <w:b/>
          <w:bCs/>
          <w:color w:val="333333"/>
          <w:sz w:val="21"/>
          <w:szCs w:val="21"/>
        </w:rPr>
        <w:t>Điều 9.</w:t>
      </w:r>
      <w:r w:rsidRPr="000F3886">
        <w:rPr>
          <w:rFonts w:ascii="Arial" w:eastAsia="Times New Roman" w:hAnsi="Arial" w:cs="Arial"/>
          <w:color w:val="333333"/>
          <w:sz w:val="21"/>
          <w:szCs w:val="21"/>
        </w:rPr>
        <w:t> - Công ty bảo hiểm Việt Nam ra các thể lệ bảo hiểm đối với học sinh các trường và thu lệ phí hàng năm của học sinh theo quy định.</w:t>
      </w:r>
    </w:p>
    <w:p w14:paraId="545F2F83" w14:textId="77777777" w:rsidR="000F3886" w:rsidRPr="000F3886" w:rsidRDefault="000F3886" w:rsidP="000F3886">
      <w:pPr>
        <w:shd w:val="clear" w:color="auto" w:fill="FFFFFF"/>
        <w:spacing w:before="120" w:after="120" w:line="240" w:lineRule="auto"/>
        <w:rPr>
          <w:rFonts w:ascii="Arial" w:eastAsia="Times New Roman" w:hAnsi="Arial" w:cs="Arial"/>
          <w:color w:val="333333"/>
          <w:sz w:val="21"/>
          <w:szCs w:val="21"/>
        </w:rPr>
      </w:pPr>
      <w:r w:rsidRPr="000F3886">
        <w:rPr>
          <w:rFonts w:ascii="Arial" w:eastAsia="Times New Roman" w:hAnsi="Arial" w:cs="Arial"/>
          <w:b/>
          <w:bCs/>
          <w:color w:val="333333"/>
          <w:sz w:val="21"/>
          <w:szCs w:val="21"/>
        </w:rPr>
        <w:t>Điều 10.</w:t>
      </w:r>
      <w:r w:rsidRPr="000F3886">
        <w:rPr>
          <w:rFonts w:ascii="Arial" w:eastAsia="Times New Roman" w:hAnsi="Arial" w:cs="Arial"/>
          <w:color w:val="333333"/>
          <w:sz w:val="21"/>
          <w:szCs w:val="21"/>
        </w:rPr>
        <w:t> - Thủ trưởng các Bộ Đại học và Trung học chuyên nghiệp, Tổng cục dạy nghề, Bộ Tài chính, Bộ Lao động và Thủ trưởng các cơ quan chức năng khác phối hợp với Trung ương Đoàn thanh niên Cộng sản Hồ Chí Minh hướng dẫn việc thi hành Quyết định này.</w:t>
      </w:r>
    </w:p>
    <w:p w14:paraId="62AEA162" w14:textId="77777777" w:rsidR="000F3886" w:rsidRPr="000F3886" w:rsidRDefault="000F3886" w:rsidP="000F3886">
      <w:pPr>
        <w:shd w:val="clear" w:color="auto" w:fill="FFFFFF"/>
        <w:spacing w:before="120" w:after="120" w:line="240" w:lineRule="auto"/>
        <w:rPr>
          <w:rFonts w:ascii="Arial" w:eastAsia="Times New Roman" w:hAnsi="Arial" w:cs="Arial"/>
          <w:color w:val="333333"/>
          <w:sz w:val="21"/>
          <w:szCs w:val="21"/>
        </w:rPr>
      </w:pPr>
      <w:r w:rsidRPr="000F3886">
        <w:rPr>
          <w:rFonts w:ascii="Arial" w:eastAsia="Times New Roman" w:hAnsi="Arial" w:cs="Arial"/>
          <w:b/>
          <w:bCs/>
          <w:color w:val="333333"/>
          <w:sz w:val="21"/>
          <w:szCs w:val="21"/>
        </w:rPr>
        <w:t>Điều 11</w:t>
      </w:r>
      <w:r w:rsidRPr="000F3886">
        <w:rPr>
          <w:rFonts w:ascii="Arial" w:eastAsia="Times New Roman" w:hAnsi="Arial" w:cs="Arial"/>
          <w:color w:val="333333"/>
          <w:sz w:val="21"/>
          <w:szCs w:val="21"/>
        </w:rPr>
        <w:t>. - Quyết định này có hiệu lực kể từ năm học 1986-1987. Bãi bỏ các quy định trước đây trái với Quyết định này.</w:t>
      </w:r>
    </w:p>
    <w:p w14:paraId="607222E9" w14:textId="77777777" w:rsidR="000F3886" w:rsidRPr="000F3886" w:rsidRDefault="000F3886" w:rsidP="000F3886">
      <w:pPr>
        <w:shd w:val="clear" w:color="auto" w:fill="FFFFFF"/>
        <w:spacing w:before="120" w:after="120" w:line="240" w:lineRule="auto"/>
        <w:rPr>
          <w:rFonts w:ascii="Arial" w:eastAsia="Times New Roman" w:hAnsi="Arial" w:cs="Arial"/>
          <w:color w:val="333333"/>
          <w:sz w:val="21"/>
          <w:szCs w:val="21"/>
        </w:rPr>
      </w:pPr>
      <w:r w:rsidRPr="000F3886">
        <w:rPr>
          <w:rFonts w:ascii="Arial" w:eastAsia="Times New Roman" w:hAnsi="Arial" w:cs="Arial"/>
          <w:b/>
          <w:bCs/>
          <w:color w:val="333333"/>
          <w:sz w:val="21"/>
          <w:szCs w:val="21"/>
        </w:rPr>
        <w:t>Điều 12.</w:t>
      </w:r>
      <w:r w:rsidRPr="000F3886">
        <w:rPr>
          <w:rFonts w:ascii="Arial" w:eastAsia="Times New Roman" w:hAnsi="Arial" w:cs="Arial"/>
          <w:color w:val="333333"/>
          <w:sz w:val="21"/>
          <w:szCs w:val="21"/>
        </w:rPr>
        <w:t> - Thủ trưởng các bộ, Uỷ ban Nhà nước, các cơ quan khác thuộc Hội đồng Bộ trưởng và Chủ tịch Uỷ ban nhân dân các tỉnh, thành phố và đặc khu trực thuộc trung ương chịu trách nhiệm thi hành Quyết định này.</w:t>
      </w:r>
    </w:p>
    <w:p w14:paraId="15B23D95" w14:textId="77777777" w:rsidR="000F3886" w:rsidRPr="000F3886" w:rsidRDefault="000F3886" w:rsidP="000F3886">
      <w:pPr>
        <w:shd w:val="clear" w:color="auto" w:fill="FFFFFF"/>
        <w:spacing w:before="120" w:after="120" w:line="240" w:lineRule="auto"/>
        <w:rPr>
          <w:rFonts w:ascii="Arial" w:eastAsia="Times New Roman" w:hAnsi="Arial" w:cs="Arial"/>
          <w:color w:val="333333"/>
          <w:sz w:val="21"/>
          <w:szCs w:val="21"/>
        </w:rPr>
      </w:pPr>
      <w:r w:rsidRPr="000F3886">
        <w:rPr>
          <w:rFonts w:ascii="Arial" w:eastAsia="Times New Roman" w:hAnsi="Arial" w:cs="Arial"/>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4643"/>
        <w:gridCol w:w="4644"/>
      </w:tblGrid>
      <w:tr w:rsidR="000F3886" w:rsidRPr="000F3886" w14:paraId="6D403810" w14:textId="77777777" w:rsidTr="000F3886">
        <w:tc>
          <w:tcPr>
            <w:tcW w:w="4643" w:type="dxa"/>
            <w:shd w:val="clear" w:color="auto" w:fill="FFFFFF"/>
            <w:tcMar>
              <w:top w:w="0" w:type="dxa"/>
              <w:left w:w="108" w:type="dxa"/>
              <w:bottom w:w="0" w:type="dxa"/>
              <w:right w:w="108" w:type="dxa"/>
            </w:tcMar>
            <w:hideMark/>
          </w:tcPr>
          <w:p w14:paraId="71F1370C" w14:textId="77777777" w:rsidR="000F3886" w:rsidRPr="000F3886" w:rsidRDefault="000F3886" w:rsidP="000F3886">
            <w:pPr>
              <w:spacing w:before="120" w:after="120" w:line="240" w:lineRule="auto"/>
              <w:rPr>
                <w:rFonts w:ascii="Arial" w:eastAsia="Times New Roman" w:hAnsi="Arial" w:cs="Arial"/>
                <w:color w:val="333333"/>
                <w:sz w:val="21"/>
                <w:szCs w:val="21"/>
              </w:rPr>
            </w:pPr>
            <w:r w:rsidRPr="000F3886">
              <w:rPr>
                <w:rFonts w:ascii="Arial" w:eastAsia="Times New Roman" w:hAnsi="Arial" w:cs="Arial"/>
                <w:color w:val="333333"/>
                <w:sz w:val="21"/>
                <w:szCs w:val="21"/>
              </w:rPr>
              <w:t> </w:t>
            </w:r>
          </w:p>
        </w:tc>
        <w:tc>
          <w:tcPr>
            <w:tcW w:w="4644" w:type="dxa"/>
            <w:shd w:val="clear" w:color="auto" w:fill="FFFFFF"/>
            <w:tcMar>
              <w:top w:w="0" w:type="dxa"/>
              <w:left w:w="108" w:type="dxa"/>
              <w:bottom w:w="0" w:type="dxa"/>
              <w:right w:w="108" w:type="dxa"/>
            </w:tcMar>
            <w:hideMark/>
          </w:tcPr>
          <w:p w14:paraId="4DD9B0DC" w14:textId="77777777" w:rsidR="000F3886" w:rsidRPr="000F3886" w:rsidRDefault="000F3886" w:rsidP="000F3886">
            <w:pPr>
              <w:spacing w:before="120" w:after="120" w:line="240" w:lineRule="auto"/>
              <w:jc w:val="center"/>
              <w:rPr>
                <w:rFonts w:ascii="Arial" w:eastAsia="Times New Roman" w:hAnsi="Arial" w:cs="Arial"/>
                <w:color w:val="333333"/>
                <w:sz w:val="21"/>
                <w:szCs w:val="21"/>
              </w:rPr>
            </w:pPr>
            <w:r w:rsidRPr="000F3886">
              <w:rPr>
                <w:rFonts w:ascii="Arial" w:eastAsia="Times New Roman" w:hAnsi="Arial" w:cs="Arial"/>
                <w:b/>
                <w:bCs/>
                <w:color w:val="333333"/>
                <w:sz w:val="21"/>
                <w:szCs w:val="21"/>
              </w:rPr>
              <w:t>Võ Chí Công</w:t>
            </w:r>
          </w:p>
          <w:p w14:paraId="3362B82C" w14:textId="77777777" w:rsidR="000F3886" w:rsidRPr="000F3886" w:rsidRDefault="000F3886" w:rsidP="000F3886">
            <w:pPr>
              <w:spacing w:before="120" w:after="120" w:line="240" w:lineRule="auto"/>
              <w:jc w:val="center"/>
              <w:rPr>
                <w:rFonts w:ascii="Arial" w:eastAsia="Times New Roman" w:hAnsi="Arial" w:cs="Arial"/>
                <w:color w:val="333333"/>
                <w:sz w:val="21"/>
                <w:szCs w:val="21"/>
              </w:rPr>
            </w:pPr>
            <w:r w:rsidRPr="000F3886">
              <w:rPr>
                <w:rFonts w:ascii="Arial" w:eastAsia="Times New Roman" w:hAnsi="Arial" w:cs="Arial"/>
                <w:color w:val="333333"/>
                <w:sz w:val="21"/>
                <w:szCs w:val="21"/>
              </w:rPr>
              <w:t>(Đã Ký)</w:t>
            </w:r>
          </w:p>
        </w:tc>
      </w:tr>
    </w:tbl>
    <w:p w14:paraId="53B3B3F9" w14:textId="77777777" w:rsidR="000F3886" w:rsidRPr="000F3886" w:rsidRDefault="000F3886" w:rsidP="000F3886">
      <w:pPr>
        <w:shd w:val="clear" w:color="auto" w:fill="FFFFFF"/>
        <w:spacing w:before="120" w:after="120" w:line="240" w:lineRule="auto"/>
        <w:rPr>
          <w:rFonts w:ascii="Arial" w:eastAsia="Times New Roman" w:hAnsi="Arial" w:cs="Arial"/>
          <w:color w:val="333333"/>
          <w:sz w:val="21"/>
          <w:szCs w:val="21"/>
        </w:rPr>
      </w:pPr>
      <w:r w:rsidRPr="000F3886">
        <w:rPr>
          <w:rFonts w:ascii="Arial" w:eastAsia="Times New Roman" w:hAnsi="Arial" w:cs="Arial"/>
          <w:color w:val="333333"/>
          <w:sz w:val="21"/>
          <w:szCs w:val="21"/>
        </w:rPr>
        <w:t> </w:t>
      </w:r>
    </w:p>
    <w:p w14:paraId="2C58CEC7" w14:textId="77777777" w:rsidR="00970B2D" w:rsidRDefault="00970B2D">
      <w:bookmarkStart w:id="0" w:name="_GoBack"/>
      <w:bookmarkEnd w:id="0"/>
    </w:p>
    <w:sectPr w:rsidR="00970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886"/>
    <w:rsid w:val="000F3886"/>
    <w:rsid w:val="0097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D74B"/>
  <w15:chartTrackingRefBased/>
  <w15:docId w15:val="{247EA191-44E6-4B6C-8D89-0443B3E1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81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e08910e6f26b8e3e6b5a6501bc45a5f2">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10dfa264686bf1a062d050778693c817"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AJVNCJQTK6FV-224-162</_dlc_DocId>
    <_dlc_DocIdUrl xmlns="899dc094-1e94-4f91-a470-511ad44b7ba1">
      <Url>http://webadmin.ou.edu.vn/tramyte/_layouts/DocIdRedir.aspx?ID=AJVNCJQTK6FV-224-162</Url>
      <Description>AJVNCJQTK6FV-224-162</Description>
    </_dlc_DocIdUrl>
  </documentManagement>
</p:properties>
</file>

<file path=customXml/itemProps1.xml><?xml version="1.0" encoding="utf-8"?>
<ds:datastoreItem xmlns:ds="http://schemas.openxmlformats.org/officeDocument/2006/customXml" ds:itemID="{7D0B4AE8-8113-44D2-BA73-A924CDB04180}"/>
</file>

<file path=customXml/itemProps2.xml><?xml version="1.0" encoding="utf-8"?>
<ds:datastoreItem xmlns:ds="http://schemas.openxmlformats.org/officeDocument/2006/customXml" ds:itemID="{A55CD0B3-0E4B-4D65-BB94-041B58AE1FD3}"/>
</file>

<file path=customXml/itemProps3.xml><?xml version="1.0" encoding="utf-8"?>
<ds:datastoreItem xmlns:ds="http://schemas.openxmlformats.org/officeDocument/2006/customXml" ds:itemID="{B122C6D6-14C1-49C8-A036-E89FE2D012FD}"/>
</file>

<file path=customXml/itemProps4.xml><?xml version="1.0" encoding="utf-8"?>
<ds:datastoreItem xmlns:ds="http://schemas.openxmlformats.org/officeDocument/2006/customXml" ds:itemID="{D059EB83-143B-4026-987A-20DB9A535FA3}"/>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2020-10-08T03:56:00Z</dcterms:created>
  <dcterms:modified xsi:type="dcterms:W3CDTF">2020-10-08T03:57:00Z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165f6155-a5a6-4c39-9708-86e1381e6cc0</vt:lpwstr>
  </property>
</Properties>
</file>